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4677101C" w:rsidR="0049592C" w:rsidRPr="007D6153" w:rsidRDefault="00971E77" w:rsidP="001A504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 xml:space="preserve">turnieju „Al </w:t>
      </w:r>
      <w:proofErr w:type="spellStart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Wahda</w:t>
      </w:r>
      <w:proofErr w:type="spellEnd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 xml:space="preserve"> International </w:t>
      </w:r>
      <w:proofErr w:type="spellStart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Cup</w:t>
      </w:r>
      <w:proofErr w:type="spellEnd"/>
      <w:r w:rsidR="005F5245" w:rsidRPr="005F5245">
        <w:rPr>
          <w:rFonts w:ascii="Arial" w:hAnsi="Arial" w:cs="Arial"/>
          <w:b/>
          <w:bCs/>
          <w:sz w:val="22"/>
          <w:szCs w:val="22"/>
          <w:lang w:val="pl-PL"/>
        </w:rPr>
        <w:t>”, który odbędzie się w dniach 5-13 kwietnia 2025 r. w Abu Zabi w Zjednoczonych Emiratach Arabskich.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772AD6E0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DE1B66">
        <w:rPr>
          <w:rFonts w:ascii="Arial" w:hAnsi="Arial" w:cs="Arial"/>
          <w:b/>
          <w:sz w:val="22"/>
          <w:szCs w:val="22"/>
        </w:rPr>
        <w:t>31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F5245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5F5245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5C2B" w14:textId="77777777" w:rsidR="00335338" w:rsidRDefault="00335338">
      <w:r>
        <w:separator/>
      </w:r>
    </w:p>
  </w:endnote>
  <w:endnote w:type="continuationSeparator" w:id="0">
    <w:p w14:paraId="0B92009A" w14:textId="77777777" w:rsidR="00335338" w:rsidRDefault="003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150CA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E3EFC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2695" w14:textId="77777777" w:rsidR="00335338" w:rsidRDefault="00335338">
      <w:r>
        <w:separator/>
      </w:r>
    </w:p>
  </w:footnote>
  <w:footnote w:type="continuationSeparator" w:id="0">
    <w:p w14:paraId="7F763201" w14:textId="77777777" w:rsidR="00335338" w:rsidRDefault="0033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35338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5765E"/>
    <w:rsid w:val="005871C9"/>
    <w:rsid w:val="005F20E1"/>
    <w:rsid w:val="005F21C3"/>
    <w:rsid w:val="005F5245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1B66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19</cp:revision>
  <cp:lastPrinted>2025-03-28T09:06:00Z</cp:lastPrinted>
  <dcterms:created xsi:type="dcterms:W3CDTF">2021-12-29T17:06:00Z</dcterms:created>
  <dcterms:modified xsi:type="dcterms:W3CDTF">2025-03-28T09:07:00Z</dcterms:modified>
</cp:coreProperties>
</file>