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3050AC42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866C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proofErr w:type="spellStart"/>
      <w:r w:rsidR="00866C6C">
        <w:rPr>
          <w:rFonts w:ascii="Arial" w:hAnsi="Arial" w:cs="Arial"/>
          <w:b/>
          <w:bCs/>
          <w:sz w:val="22"/>
          <w:szCs w:val="22"/>
          <w:lang w:val="pl-PL"/>
        </w:rPr>
        <w:t>futsalu</w:t>
      </w:r>
      <w:proofErr w:type="spellEnd"/>
      <w:r w:rsidR="00866C6C">
        <w:rPr>
          <w:rFonts w:ascii="Arial" w:hAnsi="Arial" w:cs="Arial"/>
          <w:b/>
          <w:bCs/>
          <w:sz w:val="22"/>
          <w:szCs w:val="22"/>
          <w:lang w:val="pl-PL"/>
        </w:rPr>
        <w:t xml:space="preserve"> kobiet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2024/2025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E8E2A03" w:rsidR="001521D9" w:rsidRPr="001521D9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umieszczenie co najmniej </w:t>
      </w:r>
      <w:r w:rsidR="006F1076">
        <w:rPr>
          <w:rFonts w:ascii="Arial" w:hAnsi="Arial" w:cs="Arial"/>
          <w:sz w:val="22"/>
          <w:szCs w:val="22"/>
          <w:lang w:val="pl-PL"/>
        </w:rPr>
        <w:t>2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banerów reklamowych o wymiarach 3 m x 0,8 m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367C5A">
        <w:rPr>
          <w:rFonts w:ascii="Arial" w:hAnsi="Arial" w:cs="Arial"/>
          <w:sz w:val="22"/>
          <w:szCs w:val="22"/>
          <w:lang w:val="pl-PL"/>
        </w:rPr>
        <w:t xml:space="preserve">w widocznych dla kibiców i mediów miejscach podczas meczów, w których zespół,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367C5A">
        <w:rPr>
          <w:rFonts w:ascii="Arial" w:hAnsi="Arial" w:cs="Arial"/>
          <w:sz w:val="22"/>
          <w:szCs w:val="22"/>
          <w:lang w:val="pl-PL"/>
        </w:rPr>
        <w:t>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9C19B2">
        <w:rPr>
          <w:rFonts w:ascii="Arial" w:hAnsi="Arial" w:cs="Arial"/>
          <w:sz w:val="22"/>
          <w:szCs w:val="22"/>
          <w:lang w:val="pl-PL"/>
        </w:rPr>
        <w:t>I</w:t>
      </w:r>
      <w:r w:rsidRPr="00C82464">
        <w:rPr>
          <w:rFonts w:ascii="Arial" w:hAnsi="Arial" w:cs="Arial"/>
          <w:sz w:val="22"/>
          <w:szCs w:val="22"/>
          <w:lang w:val="pl-PL"/>
        </w:rPr>
        <w:t xml:space="preserve"> ligi</w:t>
      </w:r>
      <w:r w:rsidR="009C19B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C19B2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="009C19B2">
        <w:rPr>
          <w:rFonts w:ascii="Arial" w:hAnsi="Arial" w:cs="Arial"/>
          <w:sz w:val="22"/>
          <w:szCs w:val="22"/>
          <w:lang w:val="pl-PL"/>
        </w:rPr>
        <w:t xml:space="preserve"> kobiet</w:t>
      </w:r>
      <w:r w:rsidRPr="00C82464">
        <w:rPr>
          <w:rFonts w:ascii="Arial" w:hAnsi="Arial" w:cs="Arial"/>
          <w:sz w:val="22"/>
          <w:szCs w:val="22"/>
          <w:lang w:val="pl-PL"/>
        </w:rPr>
        <w:t xml:space="preserve"> w sezonie 2024/2025</w:t>
      </w:r>
      <w:r>
        <w:rPr>
          <w:rFonts w:ascii="Arial" w:eastAsia="Calibri" w:hAnsi="Arial" w:cs="Arial"/>
          <w:sz w:val="22"/>
          <w:szCs w:val="22"/>
        </w:rPr>
        <w:t>;</w:t>
      </w:r>
    </w:p>
    <w:p w14:paraId="7B3BFF43" w14:textId="2512F3C7" w:rsidR="001521D9" w:rsidRPr="001521D9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9C19B2">
        <w:rPr>
          <w:rFonts w:ascii="Arial" w:hAnsi="Arial" w:cs="Arial"/>
          <w:sz w:val="22"/>
          <w:szCs w:val="22"/>
          <w:lang w:val="pl-PL"/>
        </w:rPr>
        <w:t>I</w:t>
      </w:r>
      <w:r w:rsidR="009C19B2" w:rsidRPr="00C82464">
        <w:rPr>
          <w:rFonts w:ascii="Arial" w:hAnsi="Arial" w:cs="Arial"/>
          <w:sz w:val="22"/>
          <w:szCs w:val="22"/>
          <w:lang w:val="pl-PL"/>
        </w:rPr>
        <w:t xml:space="preserve"> ligi</w:t>
      </w:r>
      <w:r w:rsidR="009C19B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C19B2">
        <w:rPr>
          <w:rFonts w:ascii="Arial" w:hAnsi="Arial" w:cs="Arial"/>
          <w:sz w:val="22"/>
          <w:szCs w:val="22"/>
          <w:lang w:val="pl-PL"/>
        </w:rPr>
        <w:t>futsalu</w:t>
      </w:r>
      <w:proofErr w:type="spellEnd"/>
      <w:r w:rsidR="009C19B2">
        <w:rPr>
          <w:rFonts w:ascii="Arial" w:hAnsi="Arial" w:cs="Arial"/>
          <w:sz w:val="22"/>
          <w:szCs w:val="22"/>
          <w:lang w:val="pl-PL"/>
        </w:rPr>
        <w:t xml:space="preserve"> kobiet</w:t>
      </w:r>
      <w:r w:rsidR="009C19B2" w:rsidRPr="00C82464">
        <w:rPr>
          <w:rFonts w:ascii="Arial" w:hAnsi="Arial" w:cs="Arial"/>
          <w:sz w:val="22"/>
          <w:szCs w:val="22"/>
          <w:lang w:val="pl-PL"/>
        </w:rPr>
        <w:t xml:space="preserve"> </w:t>
      </w:r>
      <w:r w:rsidRPr="00C82464">
        <w:rPr>
          <w:rFonts w:ascii="Arial" w:hAnsi="Arial" w:cs="Arial"/>
          <w:sz w:val="22"/>
          <w:szCs w:val="22"/>
          <w:lang w:val="pl-PL"/>
        </w:rPr>
        <w:t>w sezonie 2024/2025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642EBFD3" w:rsidR="00050F9A" w:rsidRPr="00622D28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 w:rsidR="00DE59AD"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Wykonawcy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(Facebook)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 w:rsidR="00DE59AD"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DE59AD"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="00DE59AD">
        <w:rPr>
          <w:rFonts w:ascii="Arial" w:hAnsi="Arial" w:cs="Arial"/>
          <w:sz w:val="22"/>
          <w:szCs w:val="22"/>
          <w:lang w:val="pl-PL"/>
        </w:rPr>
        <w:t xml:space="preserve"> do </w:t>
      </w:r>
      <w:r w:rsidR="00622D28">
        <w:rPr>
          <w:rFonts w:ascii="Arial" w:hAnsi="Arial" w:cs="Arial"/>
          <w:sz w:val="22"/>
          <w:szCs w:val="22"/>
          <w:lang w:val="pl-PL"/>
        </w:rPr>
        <w:t xml:space="preserve">uzgodnienia </w:t>
      </w:r>
      <w:r w:rsidR="00DE59AD">
        <w:rPr>
          <w:rFonts w:ascii="Arial" w:hAnsi="Arial" w:cs="Arial"/>
          <w:sz w:val="22"/>
          <w:szCs w:val="22"/>
          <w:lang w:val="pl-PL"/>
        </w:rPr>
        <w:t>z Zamawiającym)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84864AF" w14:textId="3B6CE22F" w:rsidR="00622D28" w:rsidRPr="00622D28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B2E03B5" w14:textId="2889B976" w:rsidR="00622D28" w:rsidRPr="00B50197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>
        <w:rPr>
          <w:rFonts w:ascii="Arial" w:eastAsia="Calibri" w:hAnsi="Arial" w:cs="Arial"/>
          <w:sz w:val="22"/>
          <w:szCs w:val="22"/>
          <w:lang w:val="pl-PL"/>
        </w:rPr>
        <w:t>5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zdjęć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(z prawami autorskimi,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w wysokiej rozdzielczości, bez znaków wodnych</w:t>
      </w:r>
      <w:r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,</w:t>
      </w:r>
      <w:r w:rsidR="00F33EFF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z dowolnym ujęciem zawodni</w:t>
      </w:r>
      <w:r w:rsidR="007F2AC8">
        <w:rPr>
          <w:rFonts w:ascii="Arial" w:eastAsia="Calibri" w:hAnsi="Arial" w:cs="Arial"/>
          <w:bCs/>
          <w:sz w:val="22"/>
          <w:szCs w:val="22"/>
          <w:lang w:val="pl-PL"/>
        </w:rPr>
        <w:t>czki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/zawodni</w:t>
      </w:r>
      <w:r w:rsidR="007F2AC8">
        <w:rPr>
          <w:rFonts w:ascii="Arial" w:eastAsia="Calibri" w:hAnsi="Arial" w:cs="Arial"/>
          <w:bCs/>
          <w:sz w:val="22"/>
          <w:szCs w:val="22"/>
          <w:lang w:val="pl-PL"/>
        </w:rPr>
        <w:t>czek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i widocznym </w:t>
      </w:r>
      <w:r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symbolem Warmia-Mazury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F33EFF">
        <w:rPr>
          <w:rFonts w:ascii="Arial" w:hAnsi="Arial" w:cs="Arial"/>
          <w:sz w:val="22"/>
          <w:szCs w:val="22"/>
          <w:lang w:val="pl-PL"/>
        </w:rPr>
        <w:br/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A75E30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FB43" w14:textId="77777777" w:rsidR="00A75E30" w:rsidRDefault="00A75E30">
      <w:r>
        <w:separator/>
      </w:r>
    </w:p>
  </w:endnote>
  <w:endnote w:type="continuationSeparator" w:id="0">
    <w:p w14:paraId="4D96CC1C" w14:textId="77777777" w:rsidR="00A75E30" w:rsidRDefault="00A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4252" w14:textId="77777777" w:rsidR="00A75E30" w:rsidRDefault="00A75E30">
      <w:r>
        <w:separator/>
      </w:r>
    </w:p>
  </w:footnote>
  <w:footnote w:type="continuationSeparator" w:id="0">
    <w:p w14:paraId="2110A05A" w14:textId="77777777" w:rsidR="00A75E30" w:rsidRDefault="00A7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2025-01-10T12:28:00Z</dcterms:created>
  <dcterms:modified xsi:type="dcterms:W3CDTF">2025-01-10T13:13:00Z</dcterms:modified>
</cp:coreProperties>
</file>