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45FFFB98" w:rsidR="00286CBA" w:rsidRDefault="00356CD7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>
        <w:rPr>
          <w:rFonts w:ascii="Arial" w:hAnsi="Arial" w:cs="Arial"/>
          <w:b/>
          <w:bCs/>
          <w:sz w:val="22"/>
          <w:szCs w:val="22"/>
          <w:lang w:val="pl-PL"/>
        </w:rPr>
        <w:t>Polskiej Futbol Ligi 2 w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sezonie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2024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7218EFD5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co najmniej 4 banerów z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symbolem Warmia-Mazury o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wymiarach ok. 3 m x 1 m w widocznych dla kibiców i mediów miejscach, podczas meczów w których zespół, w oparciu o który będzie świadczona usługa, jest gospodarzem w ramach rozgrywek Polskiej </w:t>
      </w:r>
      <w:r>
        <w:rPr>
          <w:rFonts w:ascii="Arial" w:eastAsia="Calibri" w:hAnsi="Arial" w:cs="Arial"/>
          <w:sz w:val="22"/>
          <w:szCs w:val="22"/>
          <w:lang w:val="pl-PL"/>
        </w:rPr>
        <w:t>Futbol Ligi 2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sezonie 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2024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(banery do odbioru w siedzibie Zamawiającego</w:t>
      </w:r>
      <w:r w:rsidR="001521D9" w:rsidRPr="001521D9">
        <w:rPr>
          <w:rFonts w:ascii="Arial" w:eastAsia="Calibri" w:hAnsi="Arial" w:cs="Arial"/>
          <w:sz w:val="22"/>
          <w:szCs w:val="22"/>
        </w:rPr>
        <w:t>)</w:t>
      </w:r>
      <w:r w:rsidR="008334EC">
        <w:rPr>
          <w:rFonts w:ascii="Arial" w:eastAsia="Calibri" w:hAnsi="Arial" w:cs="Arial"/>
          <w:sz w:val="22"/>
          <w:szCs w:val="22"/>
        </w:rPr>
        <w:t>;</w:t>
      </w:r>
    </w:p>
    <w:p w14:paraId="7B3BFF43" w14:textId="2951A46E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i zapewnienie wyświetlania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na głównej stronie internetowej zespołu, w oparciu o który będzie świadczona usługa, które będzie podlinkowane do strony internetowej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www.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mazury.travel, przez cały okres trwania umowy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47BC95DD" w14:textId="75799C4E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na ubiorach sportowych zawodników (kask/koszulki meczowe) zespołu, w oparciu o który będzie świadczona usługa, </w:t>
      </w:r>
      <w:r w:rsidR="00431E83">
        <w:rPr>
          <w:rFonts w:ascii="Arial" w:eastAsia="Calibri" w:hAnsi="Arial" w:cs="Arial"/>
          <w:sz w:val="22"/>
          <w:szCs w:val="22"/>
          <w:lang w:val="pl-PL"/>
        </w:rPr>
        <w:br/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w których będą występować podczas rozgrywek Polskiej Futbol Ligi 2 w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sezonie 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2024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8CE281D" w14:textId="3D5348E7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>informowanie przez spikera co najmniej 2x/mecz o wsparciu Samorządu Województwa Warmińsko-Mazurskiego podczas meczów, w których zespół w oparciu o który świadczona jest usługa jest gospodarzem w ramach rozgrywek Polskiej Futbol Ligi 2</w:t>
      </w:r>
      <w:r w:rsidRPr="00356CD7"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val="pl-PL"/>
        </w:rPr>
        <w:br/>
      </w:r>
      <w:r w:rsidRPr="00356CD7">
        <w:rPr>
          <w:rFonts w:ascii="Arial" w:eastAsia="Calibri" w:hAnsi="Arial" w:cs="Arial"/>
          <w:sz w:val="22"/>
          <w:szCs w:val="22"/>
          <w:lang w:val="pl-PL"/>
        </w:rPr>
        <w:t>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sezonie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2024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255D923B" w:rsidR="00050F9A" w:rsidRPr="00B50197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>wykonanie i przekazanie Zamawiającemu co najmniej 10 zdjęć z prawami autorskimi, w wysokiej rozdzielczości, bez znaków wodnych, z widocznym symbol</w:t>
      </w:r>
      <w:r w:rsidR="00431E83">
        <w:rPr>
          <w:rFonts w:ascii="Arial" w:eastAsia="Calibri" w:hAnsi="Arial" w:cs="Arial"/>
          <w:sz w:val="22"/>
          <w:szCs w:val="22"/>
          <w:lang w:val="pl-PL"/>
        </w:rPr>
        <w:t>em Warmia-Mazury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,  </w:t>
      </w:r>
      <w:r w:rsidR="002B63B2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2B63B2" w:rsidRPr="00356CD7">
        <w:rPr>
          <w:rFonts w:ascii="Arial" w:eastAsia="Calibri" w:hAnsi="Arial" w:cs="Arial"/>
          <w:sz w:val="22"/>
          <w:szCs w:val="22"/>
          <w:lang w:val="pl-PL"/>
        </w:rPr>
        <w:t xml:space="preserve">rozgrywek Polskiej </w:t>
      </w:r>
      <w:r w:rsidR="002B63B2">
        <w:rPr>
          <w:rFonts w:ascii="Arial" w:eastAsia="Calibri" w:hAnsi="Arial" w:cs="Arial"/>
          <w:sz w:val="22"/>
          <w:szCs w:val="22"/>
          <w:lang w:val="pl-PL"/>
        </w:rPr>
        <w:t>Futbol Ligi 2</w:t>
      </w:r>
      <w:r w:rsidR="002B63B2" w:rsidRPr="00356CD7">
        <w:rPr>
          <w:rFonts w:ascii="Arial" w:eastAsia="Calibri" w:hAnsi="Arial" w:cs="Arial"/>
          <w:sz w:val="22"/>
          <w:szCs w:val="22"/>
          <w:lang w:val="pl-PL"/>
        </w:rPr>
        <w:t xml:space="preserve"> w</w:t>
      </w:r>
      <w:r w:rsidR="002B63B2">
        <w:rPr>
          <w:rFonts w:ascii="Arial" w:eastAsia="Calibri" w:hAnsi="Arial" w:cs="Arial"/>
          <w:sz w:val="22"/>
          <w:szCs w:val="22"/>
          <w:lang w:val="pl-PL"/>
        </w:rPr>
        <w:t xml:space="preserve"> sezonie </w:t>
      </w:r>
      <w:r w:rsidR="002B63B2" w:rsidRPr="00356CD7">
        <w:rPr>
          <w:rFonts w:ascii="Arial" w:eastAsia="Calibri" w:hAnsi="Arial" w:cs="Arial"/>
          <w:sz w:val="22"/>
          <w:szCs w:val="22"/>
          <w:lang w:val="pl-PL"/>
        </w:rPr>
        <w:t>2024</w:t>
      </w:r>
      <w:r w:rsidR="002B63B2">
        <w:rPr>
          <w:rFonts w:ascii="Arial" w:eastAsia="Calibri" w:hAnsi="Arial" w:cs="Arial"/>
          <w:sz w:val="22"/>
          <w:szCs w:val="22"/>
          <w:lang w:val="pl-PL"/>
        </w:rPr>
        <w:t>,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</w:t>
      </w:r>
      <w:r w:rsidR="002B63B2">
        <w:rPr>
          <w:rFonts w:ascii="Arial" w:eastAsia="Calibri" w:hAnsi="Arial" w:cs="Arial"/>
          <w:sz w:val="22"/>
          <w:szCs w:val="22"/>
          <w:lang w:val="pl-PL"/>
        </w:rPr>
        <w:t>)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7E36094D" w14:textId="1C30BF81" w:rsidR="007734B6" w:rsidRPr="00C41DEF" w:rsidRDefault="002C5BB3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7734B6" w:rsidRPr="00C41DEF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A90C" w14:textId="77777777" w:rsidR="002C5BB3" w:rsidRDefault="002C5BB3">
      <w:r>
        <w:separator/>
      </w:r>
    </w:p>
  </w:endnote>
  <w:endnote w:type="continuationSeparator" w:id="0">
    <w:p w14:paraId="2D21A7F4" w14:textId="77777777" w:rsidR="002C5BB3" w:rsidRDefault="002C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957F" w14:textId="77777777" w:rsidR="002C5BB3" w:rsidRDefault="002C5BB3">
      <w:r>
        <w:separator/>
      </w:r>
    </w:p>
  </w:footnote>
  <w:footnote w:type="continuationSeparator" w:id="0">
    <w:p w14:paraId="7B11767A" w14:textId="77777777" w:rsidR="002C5BB3" w:rsidRDefault="002C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57C3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63B2"/>
    <w:rsid w:val="002B7D2B"/>
    <w:rsid w:val="002C0EDE"/>
    <w:rsid w:val="002C22F1"/>
    <w:rsid w:val="002C4EA5"/>
    <w:rsid w:val="002C5BB3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6CD7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31E83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1DEF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2024-06-07T06:57:00Z</cp:lastPrinted>
  <dcterms:created xsi:type="dcterms:W3CDTF">2024-06-07T07:35:00Z</dcterms:created>
  <dcterms:modified xsi:type="dcterms:W3CDTF">2024-06-07T07:35:00Z</dcterms:modified>
</cp:coreProperties>
</file>