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115EEB1F" w:rsidR="0049592C" w:rsidRPr="007D6153" w:rsidRDefault="00971E77" w:rsidP="009C658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9C658B" w:rsidRPr="009C658B">
        <w:rPr>
          <w:rFonts w:ascii="Arial" w:hAnsi="Arial" w:cs="Arial"/>
          <w:b/>
          <w:bCs/>
          <w:sz w:val="22"/>
          <w:szCs w:val="22"/>
          <w:lang w:val="pl-PL"/>
        </w:rPr>
        <w:t>rozgrywek Pucharu Europy w tenisie stołowym mężczyzn, które odbędą 2 marca 2024 r. w Działdowie.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6FCDB12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4657B">
        <w:rPr>
          <w:rFonts w:ascii="Arial" w:hAnsi="Arial" w:cs="Arial"/>
          <w:b/>
          <w:sz w:val="22"/>
          <w:szCs w:val="22"/>
        </w:rPr>
        <w:t>19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60982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DDE" w14:textId="77777777" w:rsidR="00590156" w:rsidRDefault="00590156">
      <w:r>
        <w:separator/>
      </w:r>
    </w:p>
  </w:endnote>
  <w:endnote w:type="continuationSeparator" w:id="0">
    <w:p w14:paraId="50CE62A2" w14:textId="77777777" w:rsidR="00590156" w:rsidRDefault="005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CBE6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D28C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1F06" w14:textId="77777777" w:rsidR="00590156" w:rsidRDefault="00590156">
      <w:r>
        <w:separator/>
      </w:r>
    </w:p>
  </w:footnote>
  <w:footnote w:type="continuationSeparator" w:id="0">
    <w:p w14:paraId="2D25A3AA" w14:textId="77777777" w:rsidR="00590156" w:rsidRDefault="0059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2024-01-18T09:12:00Z</cp:lastPrinted>
  <dcterms:created xsi:type="dcterms:W3CDTF">2021-12-29T17:06:00Z</dcterms:created>
  <dcterms:modified xsi:type="dcterms:W3CDTF">2024-02-14T11:03:00Z</dcterms:modified>
</cp:coreProperties>
</file>