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2D028" w14:textId="401866AD" w:rsidR="009B2349" w:rsidRPr="009B2349" w:rsidRDefault="009B2349" w:rsidP="009B2349">
      <w:pPr>
        <w:ind w:firstLine="794"/>
        <w:jc w:val="center"/>
        <w:rPr>
          <w:b/>
        </w:rPr>
      </w:pPr>
      <w:bookmarkStart w:id="0" w:name="_GoBack"/>
      <w:bookmarkEnd w:id="0"/>
      <w:r w:rsidRPr="009B2349">
        <w:rPr>
          <w:b/>
        </w:rPr>
        <w:t>UMOW</w:t>
      </w:r>
      <w:r w:rsidR="00FC2FC8">
        <w:rPr>
          <w:b/>
        </w:rPr>
        <w:t>A</w:t>
      </w:r>
      <w:r w:rsidRPr="009B2349">
        <w:rPr>
          <w:b/>
        </w:rPr>
        <w:t xml:space="preserve"> nr </w:t>
      </w:r>
      <w:r w:rsidR="006269A4">
        <w:rPr>
          <w:b/>
        </w:rPr>
        <w:t>AO-</w:t>
      </w:r>
      <w:r w:rsidR="001513FD">
        <w:rPr>
          <w:b/>
        </w:rPr>
        <w:t>I</w:t>
      </w:r>
      <w:r w:rsidR="00CC72B3">
        <w:rPr>
          <w:b/>
        </w:rPr>
        <w:t>.</w:t>
      </w:r>
      <w:r w:rsidR="001513FD">
        <w:rPr>
          <w:b/>
        </w:rPr>
        <w:t>/ZP/    /202</w:t>
      </w:r>
      <w:r w:rsidR="00A14235">
        <w:rPr>
          <w:b/>
        </w:rPr>
        <w:t>3</w:t>
      </w:r>
    </w:p>
    <w:p w14:paraId="60B84C32" w14:textId="77777777" w:rsidR="009B2349" w:rsidRPr="009B2349" w:rsidRDefault="009B2349" w:rsidP="009B2349">
      <w:pPr>
        <w:ind w:firstLine="794"/>
        <w:rPr>
          <w:b/>
        </w:rPr>
      </w:pPr>
    </w:p>
    <w:p w14:paraId="31E6B9D8" w14:textId="204A766A" w:rsidR="00914295" w:rsidRPr="00935D8B" w:rsidRDefault="00D66BA7" w:rsidP="009B2349">
      <w:pPr>
        <w:jc w:val="center"/>
        <w:rPr>
          <w:b/>
        </w:rPr>
      </w:pPr>
      <w:r>
        <w:t>z</w:t>
      </w:r>
      <w:r w:rsidR="00FB2DFB" w:rsidRPr="00935D8B">
        <w:t xml:space="preserve">awarta </w:t>
      </w:r>
      <w:r w:rsidR="00207E3A" w:rsidRPr="00935D8B">
        <w:t xml:space="preserve">w Olsztynie </w:t>
      </w:r>
      <w:r>
        <w:t xml:space="preserve">w </w:t>
      </w:r>
      <w:r w:rsidR="00FB2DFB" w:rsidRPr="00935D8B">
        <w:t>dni</w:t>
      </w:r>
      <w:r>
        <w:t>u</w:t>
      </w:r>
      <w:r w:rsidR="00FB2DFB" w:rsidRPr="00935D8B">
        <w:t xml:space="preserve"> </w:t>
      </w:r>
      <w:r w:rsidR="00207E3A" w:rsidRPr="00935D8B">
        <w:t>…………………………..</w:t>
      </w:r>
      <w:r w:rsidR="00914295" w:rsidRPr="00935D8B">
        <w:rPr>
          <w:bCs/>
        </w:rPr>
        <w:t xml:space="preserve"> </w:t>
      </w:r>
      <w:r w:rsidR="00914295" w:rsidRPr="00935D8B">
        <w:t>pomiędzy:</w:t>
      </w:r>
    </w:p>
    <w:p w14:paraId="7B74741F" w14:textId="1905CC89" w:rsidR="00914295" w:rsidRDefault="00C84AE7" w:rsidP="009B2349">
      <w:pPr>
        <w:spacing w:before="240"/>
        <w:jc w:val="both"/>
      </w:pPr>
      <w:r w:rsidRPr="00D3727C">
        <w:rPr>
          <w:b/>
        </w:rPr>
        <w:t>Wo</w:t>
      </w:r>
      <w:r>
        <w:rPr>
          <w:b/>
        </w:rPr>
        <w:t>jewództwem Warmińsko- Mazurskim</w:t>
      </w:r>
      <w:r w:rsidRPr="00D3727C">
        <w:rPr>
          <w:b/>
        </w:rPr>
        <w:t xml:space="preserve"> z </w:t>
      </w:r>
      <w:r w:rsidRPr="00F30AF4">
        <w:rPr>
          <w:b/>
        </w:rPr>
        <w:t xml:space="preserve">siedzibą w Olsztynie przy ulicy </w:t>
      </w:r>
      <w:r w:rsidRPr="00D3727C">
        <w:rPr>
          <w:b/>
          <w:color w:val="000000"/>
        </w:rPr>
        <w:t>E</w:t>
      </w:r>
      <w:r>
        <w:rPr>
          <w:b/>
          <w:color w:val="000000"/>
        </w:rPr>
        <w:t>.</w:t>
      </w:r>
      <w:r w:rsidRPr="00D3727C">
        <w:rPr>
          <w:b/>
          <w:color w:val="000000"/>
        </w:rPr>
        <w:t xml:space="preserve"> Plater 1</w:t>
      </w:r>
      <w:r>
        <w:rPr>
          <w:b/>
          <w:color w:val="000000"/>
        </w:rPr>
        <w:t>,</w:t>
      </w:r>
      <w:r>
        <w:rPr>
          <w:b/>
        </w:rPr>
        <w:t xml:space="preserve"> 10-562 Olsztyn</w:t>
      </w:r>
      <w:r w:rsidRPr="00D3727C">
        <w:rPr>
          <w:color w:val="000000"/>
        </w:rPr>
        <w:t>,</w:t>
      </w:r>
      <w:r w:rsidRPr="00D3727C">
        <w:t xml:space="preserve"> reprezentowanym przez</w:t>
      </w:r>
      <w:r w:rsidR="002745DC">
        <w:t xml:space="preserve"> Zarząd Województwa Warmińsko – Mazurskiego, w imieniu którego działają:</w:t>
      </w:r>
    </w:p>
    <w:p w14:paraId="41CDFA85" w14:textId="40DCA2EE" w:rsidR="00C53D4A" w:rsidRPr="00C53D4A" w:rsidRDefault="002745DC" w:rsidP="00C53D4A">
      <w:pPr>
        <w:jc w:val="both"/>
        <w:rPr>
          <w:b/>
        </w:rPr>
      </w:pPr>
      <w:r>
        <w:rPr>
          <w:b/>
        </w:rPr>
        <w:t>1)</w:t>
      </w:r>
      <w:r w:rsidR="00C53D4A" w:rsidRPr="00C53D4A">
        <w:rPr>
          <w:b/>
        </w:rPr>
        <w:t>…………………………</w:t>
      </w:r>
      <w:r>
        <w:rPr>
          <w:b/>
        </w:rPr>
        <w:t>…………………………………………………………………………………</w:t>
      </w:r>
    </w:p>
    <w:p w14:paraId="1F656118" w14:textId="6A75C981" w:rsidR="00C53D4A" w:rsidRPr="00C53D4A" w:rsidRDefault="002745DC" w:rsidP="00C53D4A">
      <w:pPr>
        <w:jc w:val="both"/>
        <w:rPr>
          <w:b/>
        </w:rPr>
      </w:pPr>
      <w:r>
        <w:rPr>
          <w:b/>
        </w:rPr>
        <w:t>2)</w:t>
      </w:r>
      <w:r w:rsidR="00C53D4A" w:rsidRPr="00C53D4A">
        <w:rPr>
          <w:b/>
        </w:rPr>
        <w:t>…………………………</w:t>
      </w:r>
      <w:r>
        <w:rPr>
          <w:b/>
        </w:rPr>
        <w:t>…………………………………………………………………………………</w:t>
      </w:r>
      <w:r w:rsidR="00C53D4A" w:rsidRPr="00C53D4A">
        <w:rPr>
          <w:b/>
        </w:rPr>
        <w:t>,</w:t>
      </w:r>
    </w:p>
    <w:p w14:paraId="3A421D9E" w14:textId="0C8F1C06" w:rsidR="00C84AE7" w:rsidRDefault="00914295" w:rsidP="00FC2FC8">
      <w:pPr>
        <w:tabs>
          <w:tab w:val="left" w:pos="360"/>
        </w:tabs>
        <w:jc w:val="both"/>
      </w:pPr>
      <w:r w:rsidRPr="00935D8B">
        <w:t xml:space="preserve">zwanym w dalszej części </w:t>
      </w:r>
      <w:r w:rsidR="00136287" w:rsidRPr="00935D8B">
        <w:t xml:space="preserve">umowy </w:t>
      </w:r>
      <w:r w:rsidR="00554833">
        <w:rPr>
          <w:b/>
        </w:rPr>
        <w:t>„</w:t>
      </w:r>
      <w:r w:rsidR="0042176E">
        <w:rPr>
          <w:b/>
          <w:bCs/>
        </w:rPr>
        <w:t>Zamawiającym</w:t>
      </w:r>
      <w:r w:rsidR="00554833">
        <w:rPr>
          <w:b/>
          <w:bCs/>
        </w:rPr>
        <w:t>”</w:t>
      </w:r>
    </w:p>
    <w:p w14:paraId="6932D5C3" w14:textId="77777777" w:rsidR="00C53D4A" w:rsidRDefault="00C53D4A" w:rsidP="00FC2FC8">
      <w:pPr>
        <w:tabs>
          <w:tab w:val="left" w:pos="360"/>
        </w:tabs>
        <w:jc w:val="both"/>
      </w:pPr>
    </w:p>
    <w:p w14:paraId="4F37042E" w14:textId="15C6D926" w:rsidR="00914295" w:rsidRDefault="00914295" w:rsidP="009B2349">
      <w:pPr>
        <w:ind w:left="284" w:hanging="284"/>
        <w:jc w:val="both"/>
      </w:pPr>
      <w:r w:rsidRPr="00935D8B">
        <w:t>a</w:t>
      </w:r>
    </w:p>
    <w:p w14:paraId="7FD3AE30" w14:textId="77777777" w:rsidR="00FC2FC8" w:rsidRDefault="00FC2FC8" w:rsidP="001228C0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</w:t>
      </w:r>
    </w:p>
    <w:p w14:paraId="673CD264" w14:textId="77777777" w:rsidR="00FC2FC8" w:rsidRDefault="00FC2FC8" w:rsidP="001228C0">
      <w:pPr>
        <w:jc w:val="both"/>
      </w:pPr>
      <w:r>
        <w:rPr>
          <w:b/>
        </w:rPr>
        <w:t>………………………………………………………………………………………………………………</w:t>
      </w:r>
      <w:r w:rsidR="00E24E12">
        <w:t xml:space="preserve">, </w:t>
      </w:r>
    </w:p>
    <w:p w14:paraId="3EDDA852" w14:textId="77777777" w:rsidR="00FC2FC8" w:rsidRDefault="00FC2FC8" w:rsidP="001228C0">
      <w:pPr>
        <w:jc w:val="both"/>
      </w:pPr>
    </w:p>
    <w:p w14:paraId="2FD4EED4" w14:textId="23604256" w:rsidR="00E24E12" w:rsidRDefault="00E24E12" w:rsidP="001228C0">
      <w:pPr>
        <w:jc w:val="both"/>
        <w:rPr>
          <w:b/>
        </w:rPr>
      </w:pPr>
      <w:r>
        <w:t>reprezentowan</w:t>
      </w:r>
      <w:r w:rsidR="00FC2FC8">
        <w:t>ą</w:t>
      </w:r>
      <w:r>
        <w:t xml:space="preserve"> przez:</w:t>
      </w:r>
      <w:r w:rsidR="00207E3A" w:rsidRPr="001228C0">
        <w:rPr>
          <w:b/>
        </w:rPr>
        <w:t xml:space="preserve"> </w:t>
      </w:r>
    </w:p>
    <w:p w14:paraId="28C33494" w14:textId="23953A7C" w:rsidR="003778C8" w:rsidRPr="001228C0" w:rsidRDefault="00FC2FC8" w:rsidP="003778C8">
      <w:pPr>
        <w:jc w:val="both"/>
      </w:pPr>
      <w:r>
        <w:t>………………………………………………………………………………………………………………</w:t>
      </w:r>
    </w:p>
    <w:p w14:paraId="27EF775F" w14:textId="77777777" w:rsidR="003778C8" w:rsidRDefault="003778C8" w:rsidP="001228C0">
      <w:pPr>
        <w:jc w:val="both"/>
        <w:rPr>
          <w:b/>
        </w:rPr>
      </w:pPr>
    </w:p>
    <w:p w14:paraId="0EDB5C5C" w14:textId="5D376BC6" w:rsidR="00737BF6" w:rsidRPr="001228C0" w:rsidRDefault="00737BF6" w:rsidP="009B2349">
      <w:pPr>
        <w:jc w:val="both"/>
        <w:rPr>
          <w:kern w:val="24"/>
        </w:rPr>
      </w:pPr>
      <w:r w:rsidRPr="001228C0">
        <w:t>zwan</w:t>
      </w:r>
      <w:r w:rsidR="00D4693B">
        <w:t>ą</w:t>
      </w:r>
      <w:r w:rsidRPr="001228C0">
        <w:t xml:space="preserve"> w </w:t>
      </w:r>
      <w:r w:rsidR="00136287" w:rsidRPr="001228C0">
        <w:t>dalszej części</w:t>
      </w:r>
      <w:r w:rsidRPr="001228C0">
        <w:t xml:space="preserve"> umowy </w:t>
      </w:r>
      <w:r w:rsidR="0009683B">
        <w:rPr>
          <w:b/>
        </w:rPr>
        <w:t>„</w:t>
      </w:r>
      <w:r w:rsidR="0042176E">
        <w:rPr>
          <w:b/>
        </w:rPr>
        <w:t>Wykonawcą</w:t>
      </w:r>
      <w:r w:rsidR="0009683B">
        <w:rPr>
          <w:b/>
        </w:rPr>
        <w:t xml:space="preserve">” </w:t>
      </w:r>
      <w:r w:rsidRPr="001228C0">
        <w:t>o następującej  treści:</w:t>
      </w:r>
    </w:p>
    <w:p w14:paraId="1072DDE3" w14:textId="77777777" w:rsidR="00914295" w:rsidRPr="00935D8B" w:rsidRDefault="00914295" w:rsidP="009B2349">
      <w:pPr>
        <w:tabs>
          <w:tab w:val="left" w:pos="4536"/>
        </w:tabs>
        <w:spacing w:before="360" w:after="240"/>
        <w:jc w:val="center"/>
        <w:rPr>
          <w:b/>
        </w:rPr>
      </w:pPr>
      <w:r w:rsidRPr="00935D8B">
        <w:rPr>
          <w:b/>
        </w:rPr>
        <w:t>§ 1</w:t>
      </w:r>
    </w:p>
    <w:p w14:paraId="21B7043D" w14:textId="46287815" w:rsidR="00136287" w:rsidRPr="00935D8B" w:rsidRDefault="0042176E" w:rsidP="009B2349">
      <w:pPr>
        <w:pStyle w:val="Akapitzlist"/>
        <w:numPr>
          <w:ilvl w:val="0"/>
          <w:numId w:val="13"/>
        </w:numPr>
        <w:ind w:left="284" w:hanging="284"/>
        <w:jc w:val="both"/>
        <w:rPr>
          <w:b/>
        </w:rPr>
      </w:pPr>
      <w:r>
        <w:t>Zamawiający</w:t>
      </w:r>
      <w:r w:rsidR="00914295" w:rsidRPr="00935D8B">
        <w:t xml:space="preserve"> zleca a </w:t>
      </w:r>
      <w:r>
        <w:t>Wykonawca</w:t>
      </w:r>
      <w:r w:rsidR="00914295" w:rsidRPr="00935D8B">
        <w:t xml:space="preserve"> przyjmuje do</w:t>
      </w:r>
      <w:r w:rsidR="00215A41" w:rsidRPr="00935D8B">
        <w:t xml:space="preserve"> </w:t>
      </w:r>
      <w:r w:rsidR="006169D6" w:rsidRPr="00935D8B">
        <w:t>wykonania usługi</w:t>
      </w:r>
      <w:r w:rsidR="00D9111C" w:rsidRPr="00935D8B">
        <w:t xml:space="preserve"> </w:t>
      </w:r>
      <w:r w:rsidR="00914295" w:rsidRPr="00935D8B">
        <w:t xml:space="preserve">w zakresie </w:t>
      </w:r>
      <w:r w:rsidR="00136287" w:rsidRPr="00935D8B">
        <w:t xml:space="preserve">wywozu selektywnej zbiórki odpadów komunalnych </w:t>
      </w:r>
      <w:r w:rsidR="00935D8B" w:rsidRPr="00935D8B">
        <w:t xml:space="preserve">z posesji przy ul. Zacisze 18 w Elblągu, gdzie znajduje się siedziba Biura Regionalnego w Elblągu Urzędu Marszałkowskiego Województwa Warmińsko-Mazurskiego </w:t>
      </w:r>
      <w:r>
        <w:br/>
      </w:r>
      <w:r w:rsidR="00935D8B" w:rsidRPr="00935D8B">
        <w:t>w Olsztynie w następującej szczegółowości</w:t>
      </w:r>
      <w:r w:rsidR="00136287" w:rsidRPr="00935D8B">
        <w:t>:</w:t>
      </w:r>
    </w:p>
    <w:p w14:paraId="16B70BBF" w14:textId="74533315" w:rsidR="007515BB" w:rsidRDefault="009E3E9C" w:rsidP="009B2349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</w:pPr>
      <w:bookmarkStart w:id="1" w:name="pojemniki"/>
      <w:bookmarkEnd w:id="1"/>
      <w:r w:rsidRPr="00935D8B">
        <w:rPr>
          <w:b/>
          <w:bCs/>
        </w:rPr>
        <w:t xml:space="preserve">1 pojemnik </w:t>
      </w:r>
      <w:r w:rsidRPr="00935D8B">
        <w:t xml:space="preserve">o pojemności </w:t>
      </w:r>
      <w:r w:rsidRPr="00935D8B">
        <w:rPr>
          <w:b/>
          <w:bCs/>
        </w:rPr>
        <w:t>0,12 m</w:t>
      </w:r>
      <w:r w:rsidRPr="00935D8B">
        <w:rPr>
          <w:b/>
          <w:bCs/>
          <w:vertAlign w:val="superscript"/>
        </w:rPr>
        <w:t>3</w:t>
      </w:r>
      <w:r w:rsidRPr="00935D8B">
        <w:rPr>
          <w:b/>
          <w:bCs/>
        </w:rPr>
        <w:t xml:space="preserve"> (kod 15 01 01 Opakowania z papieru i tektury)</w:t>
      </w:r>
      <w:r w:rsidRPr="00935D8B">
        <w:t xml:space="preserve"> znajdującego się w miejscowości </w:t>
      </w:r>
      <w:r w:rsidRPr="00935D8B">
        <w:rPr>
          <w:b/>
          <w:bCs/>
        </w:rPr>
        <w:t>Elbląg</w:t>
      </w:r>
      <w:r w:rsidR="00B214CB">
        <w:rPr>
          <w:b/>
          <w:bCs/>
        </w:rPr>
        <w:t>, ul.</w:t>
      </w:r>
      <w:r w:rsidRPr="00935D8B">
        <w:rPr>
          <w:b/>
          <w:bCs/>
        </w:rPr>
        <w:t xml:space="preserve"> Zacisze 18</w:t>
      </w:r>
      <w:r w:rsidRPr="00935D8B">
        <w:t xml:space="preserve">. Należność za wykonanie jednorazowego opróżnienia z 1 pojemnika wynosi </w:t>
      </w:r>
      <w:r w:rsidR="00FC2FC8">
        <w:rPr>
          <w:b/>
          <w:bCs/>
        </w:rPr>
        <w:t>………….zł</w:t>
      </w:r>
      <w:r w:rsidRPr="00935D8B">
        <w:rPr>
          <w:b/>
          <w:bCs/>
        </w:rPr>
        <w:t xml:space="preserve"> netto plus obowiązująca stawka podatku VAT.</w:t>
      </w:r>
      <w:r w:rsidRPr="00935D8B">
        <w:t xml:space="preserve"> Opróżnianie pojemnika jeden raz w tygodniu. Miesięczny koszt dzierżawy jednego pojemnika wynosi </w:t>
      </w:r>
      <w:r w:rsidR="00FC2FC8">
        <w:rPr>
          <w:b/>
          <w:bCs/>
        </w:rPr>
        <w:t>…………….zł</w:t>
      </w:r>
      <w:r w:rsidRPr="00935D8B">
        <w:rPr>
          <w:b/>
          <w:bCs/>
        </w:rPr>
        <w:t xml:space="preserve"> netto plus obowiązująca stawka podatku VAT.</w:t>
      </w:r>
    </w:p>
    <w:p w14:paraId="765AA270" w14:textId="090387DE" w:rsidR="007515BB" w:rsidRDefault="009E3E9C" w:rsidP="009B2349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</w:pPr>
      <w:r w:rsidRPr="007515BB">
        <w:rPr>
          <w:b/>
          <w:bCs/>
        </w:rPr>
        <w:t xml:space="preserve">1 pojemnik </w:t>
      </w:r>
      <w:r w:rsidRPr="00935D8B">
        <w:t xml:space="preserve">o pojemności </w:t>
      </w:r>
      <w:r w:rsidRPr="007515BB">
        <w:rPr>
          <w:b/>
          <w:bCs/>
        </w:rPr>
        <w:t>0,12 m</w:t>
      </w:r>
      <w:r w:rsidRPr="007515BB">
        <w:rPr>
          <w:b/>
          <w:bCs/>
          <w:vertAlign w:val="superscript"/>
        </w:rPr>
        <w:t>3</w:t>
      </w:r>
      <w:r w:rsidRPr="007515BB">
        <w:rPr>
          <w:b/>
          <w:bCs/>
        </w:rPr>
        <w:t xml:space="preserve"> (kod 15 01 02 Opakowania z tworzyw sztucznych)</w:t>
      </w:r>
      <w:r w:rsidRPr="00935D8B">
        <w:t xml:space="preserve"> znajdującego się w miejscowości </w:t>
      </w:r>
      <w:r w:rsidRPr="007515BB">
        <w:rPr>
          <w:b/>
          <w:bCs/>
        </w:rPr>
        <w:t>Elbląg</w:t>
      </w:r>
      <w:r w:rsidR="00B214CB">
        <w:rPr>
          <w:b/>
          <w:bCs/>
        </w:rPr>
        <w:t xml:space="preserve">, ul. </w:t>
      </w:r>
      <w:r w:rsidRPr="007515BB">
        <w:rPr>
          <w:b/>
          <w:bCs/>
        </w:rPr>
        <w:t>Zacisze 18</w:t>
      </w:r>
      <w:r w:rsidRPr="00935D8B">
        <w:t>. Należność za wykonanie jednorazowego opróżnienia z 1 pojemnika wynosi</w:t>
      </w:r>
      <w:r w:rsidR="001228C0">
        <w:t xml:space="preserve"> </w:t>
      </w:r>
      <w:r w:rsidR="00FC2FC8">
        <w:rPr>
          <w:b/>
        </w:rPr>
        <w:t>………zł</w:t>
      </w:r>
      <w:r w:rsidRPr="007515BB">
        <w:rPr>
          <w:b/>
          <w:bCs/>
        </w:rPr>
        <w:t xml:space="preserve"> netto plus obowiązująca stawka podatku VAT.</w:t>
      </w:r>
      <w:r w:rsidRPr="00935D8B">
        <w:t xml:space="preserve"> Opróżnianie pojemnika jeden raz w tygodniu. Miesięczny koszt dzierżawy jednego pojemnika wynosi </w:t>
      </w:r>
      <w:r w:rsidR="00FC2FC8">
        <w:rPr>
          <w:b/>
          <w:bCs/>
        </w:rPr>
        <w:t>…………..</w:t>
      </w:r>
      <w:r w:rsidR="001228C0">
        <w:rPr>
          <w:b/>
          <w:bCs/>
        </w:rPr>
        <w:t xml:space="preserve"> </w:t>
      </w:r>
      <w:r w:rsidR="009B2349">
        <w:rPr>
          <w:b/>
          <w:bCs/>
        </w:rPr>
        <w:t>zł</w:t>
      </w:r>
      <w:r w:rsidRPr="007515BB">
        <w:rPr>
          <w:b/>
          <w:bCs/>
        </w:rPr>
        <w:t xml:space="preserve"> netto plus obowiązująca stawka podatku VAT.</w:t>
      </w:r>
    </w:p>
    <w:p w14:paraId="2D0E4B39" w14:textId="5F041DA8" w:rsidR="007515BB" w:rsidRPr="007515BB" w:rsidRDefault="009E3E9C" w:rsidP="009B2349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b/>
        </w:rPr>
      </w:pPr>
      <w:r w:rsidRPr="007515BB">
        <w:rPr>
          <w:b/>
          <w:bCs/>
        </w:rPr>
        <w:t xml:space="preserve">1 pojemnik </w:t>
      </w:r>
      <w:r w:rsidRPr="00935D8B">
        <w:t xml:space="preserve">o pojemności </w:t>
      </w:r>
      <w:r w:rsidRPr="007515BB">
        <w:rPr>
          <w:b/>
          <w:bCs/>
        </w:rPr>
        <w:t>0,12 m</w:t>
      </w:r>
      <w:r w:rsidRPr="007515BB">
        <w:rPr>
          <w:b/>
          <w:bCs/>
          <w:vertAlign w:val="superscript"/>
        </w:rPr>
        <w:t>3</w:t>
      </w:r>
      <w:r w:rsidRPr="007515BB">
        <w:rPr>
          <w:b/>
          <w:bCs/>
        </w:rPr>
        <w:t xml:space="preserve"> (kod 15</w:t>
      </w:r>
      <w:r w:rsidR="00FC2FC8">
        <w:rPr>
          <w:b/>
          <w:bCs/>
        </w:rPr>
        <w:t xml:space="preserve"> </w:t>
      </w:r>
      <w:r w:rsidRPr="007515BB">
        <w:rPr>
          <w:b/>
          <w:bCs/>
        </w:rPr>
        <w:t>01</w:t>
      </w:r>
      <w:r w:rsidR="00FC2FC8">
        <w:rPr>
          <w:b/>
          <w:bCs/>
        </w:rPr>
        <w:t xml:space="preserve"> </w:t>
      </w:r>
      <w:r w:rsidRPr="007515BB">
        <w:rPr>
          <w:b/>
          <w:bCs/>
        </w:rPr>
        <w:t>07 Opakowania ze szkła)</w:t>
      </w:r>
      <w:r w:rsidRPr="00935D8B">
        <w:t xml:space="preserve"> znajdującego się </w:t>
      </w:r>
      <w:r w:rsidR="007515BB">
        <w:br/>
      </w:r>
      <w:r w:rsidRPr="00935D8B">
        <w:t xml:space="preserve">w miejscowości </w:t>
      </w:r>
      <w:r w:rsidRPr="007515BB">
        <w:rPr>
          <w:b/>
          <w:bCs/>
        </w:rPr>
        <w:t>Elbląg</w:t>
      </w:r>
      <w:r w:rsidR="00B214CB">
        <w:rPr>
          <w:b/>
          <w:bCs/>
        </w:rPr>
        <w:t>, ul.</w:t>
      </w:r>
      <w:r w:rsidRPr="007515BB">
        <w:rPr>
          <w:b/>
          <w:bCs/>
        </w:rPr>
        <w:t xml:space="preserve"> Zacisze 18</w:t>
      </w:r>
      <w:r w:rsidRPr="00935D8B">
        <w:t xml:space="preserve">. Należność za wykonanie jednorazowego opróżnienia </w:t>
      </w:r>
      <w:r w:rsidR="007515BB">
        <w:br/>
      </w:r>
      <w:r w:rsidRPr="00935D8B">
        <w:t xml:space="preserve">z 1 pojemnika wynosi </w:t>
      </w:r>
      <w:r w:rsidR="00FC2FC8">
        <w:rPr>
          <w:b/>
          <w:bCs/>
        </w:rPr>
        <w:t>…………</w:t>
      </w:r>
      <w:r w:rsidRPr="007515BB">
        <w:rPr>
          <w:b/>
          <w:bCs/>
        </w:rPr>
        <w:t xml:space="preserve"> zł netto plus obowiązująca stawka podatku VAT.</w:t>
      </w:r>
      <w:r w:rsidRPr="00935D8B">
        <w:t xml:space="preserve"> Opróżnianie pojemnika dwa razy w miesiącu. Miesięczny koszt dzierżawy jednego pojemnika wynosi </w:t>
      </w:r>
      <w:r w:rsidR="00FC2FC8">
        <w:rPr>
          <w:b/>
          <w:bCs/>
        </w:rPr>
        <w:t>……</w:t>
      </w:r>
      <w:r w:rsidRPr="007515BB">
        <w:rPr>
          <w:b/>
          <w:bCs/>
        </w:rPr>
        <w:t xml:space="preserve"> zł netto plus obowiązująca stawka podatku VAT</w:t>
      </w:r>
      <w:r w:rsidR="007515BB">
        <w:rPr>
          <w:b/>
          <w:bCs/>
        </w:rPr>
        <w:t>.</w:t>
      </w:r>
    </w:p>
    <w:p w14:paraId="34B3C638" w14:textId="0D8D17F2" w:rsidR="007515BB" w:rsidRPr="007515BB" w:rsidRDefault="008C46FA" w:rsidP="009B2349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b/>
        </w:rPr>
      </w:pPr>
      <w:r w:rsidRPr="00935D8B">
        <w:t xml:space="preserve">Pojemniki są własnością </w:t>
      </w:r>
      <w:r w:rsidR="0042176E">
        <w:t>Wykonawcy</w:t>
      </w:r>
      <w:r w:rsidRPr="00935D8B">
        <w:t xml:space="preserve">. </w:t>
      </w:r>
    </w:p>
    <w:p w14:paraId="1B3D513B" w14:textId="05F3D8A9" w:rsidR="008C46FA" w:rsidRPr="007515BB" w:rsidRDefault="0042176E" w:rsidP="009B2349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b/>
        </w:rPr>
      </w:pPr>
      <w:r>
        <w:t>Wykonawca</w:t>
      </w:r>
      <w:r w:rsidR="008C46FA" w:rsidRPr="00935D8B">
        <w:t xml:space="preserve"> będzie obciążał </w:t>
      </w:r>
      <w:r>
        <w:t>Zamawiającego</w:t>
      </w:r>
      <w:r w:rsidR="008C46FA" w:rsidRPr="00935D8B">
        <w:t xml:space="preserve"> za wywóz nieczystości stałych za każdy miesiąc kalendarzowy na koniec tego miesiąc</w:t>
      </w:r>
      <w:r w:rsidR="00334C81">
        <w:t>a</w:t>
      </w:r>
      <w:r w:rsidR="007515BB">
        <w:t>.</w:t>
      </w:r>
      <w:r w:rsidR="008C46FA" w:rsidRPr="00935D8B">
        <w:t xml:space="preserve"> </w:t>
      </w:r>
    </w:p>
    <w:p w14:paraId="1A620EB1" w14:textId="77777777" w:rsidR="00914295" w:rsidRPr="00935D8B" w:rsidRDefault="00914295" w:rsidP="009B2349">
      <w:pPr>
        <w:tabs>
          <w:tab w:val="left" w:pos="4536"/>
        </w:tabs>
        <w:spacing w:before="360" w:after="240"/>
        <w:jc w:val="center"/>
        <w:rPr>
          <w:b/>
        </w:rPr>
      </w:pPr>
      <w:r w:rsidRPr="00935D8B">
        <w:rPr>
          <w:b/>
        </w:rPr>
        <w:t>§ 2</w:t>
      </w:r>
    </w:p>
    <w:p w14:paraId="3EDA5000" w14:textId="3BF28DEC" w:rsidR="00E21562" w:rsidRPr="00935D8B" w:rsidRDefault="00E21562" w:rsidP="007A4DD6">
      <w:pPr>
        <w:tabs>
          <w:tab w:val="left" w:pos="4536"/>
        </w:tabs>
        <w:ind w:left="284"/>
        <w:jc w:val="both"/>
      </w:pPr>
      <w:r w:rsidRPr="00935D8B">
        <w:t>Usługa</w:t>
      </w:r>
      <w:r w:rsidR="007515BB">
        <w:t xml:space="preserve">, o której mowa w </w:t>
      </w:r>
      <w:r w:rsidR="007A4DD6" w:rsidRPr="00935D8B">
        <w:t xml:space="preserve">§ </w:t>
      </w:r>
      <w:r w:rsidR="007A4DD6">
        <w:t xml:space="preserve">1 </w:t>
      </w:r>
      <w:r w:rsidRPr="00935D8B">
        <w:t>obejmuje:</w:t>
      </w:r>
    </w:p>
    <w:p w14:paraId="302F44CF" w14:textId="73A51596" w:rsidR="007515BB" w:rsidRDefault="007515BB" w:rsidP="009B2349">
      <w:pPr>
        <w:pStyle w:val="Akapitzlist"/>
        <w:numPr>
          <w:ilvl w:val="0"/>
          <w:numId w:val="15"/>
        </w:numPr>
        <w:tabs>
          <w:tab w:val="left" w:pos="4536"/>
        </w:tabs>
        <w:ind w:left="709" w:hanging="425"/>
        <w:jc w:val="both"/>
      </w:pPr>
      <w:r>
        <w:t>postawienie pojemnika;</w:t>
      </w:r>
    </w:p>
    <w:p w14:paraId="229E41A8" w14:textId="77777777" w:rsidR="007515BB" w:rsidRPr="007515BB" w:rsidRDefault="007515BB" w:rsidP="009B2349">
      <w:pPr>
        <w:pStyle w:val="Akapitzlist"/>
        <w:numPr>
          <w:ilvl w:val="0"/>
          <w:numId w:val="15"/>
        </w:numPr>
        <w:tabs>
          <w:tab w:val="left" w:pos="4536"/>
        </w:tabs>
        <w:ind w:left="676"/>
        <w:jc w:val="both"/>
        <w:rPr>
          <w:kern w:val="24"/>
        </w:rPr>
      </w:pPr>
      <w:r>
        <w:t>eksploatację pojemnika;</w:t>
      </w:r>
    </w:p>
    <w:p w14:paraId="702EFF4C" w14:textId="77777777" w:rsidR="007515BB" w:rsidRPr="007515BB" w:rsidRDefault="00E21562" w:rsidP="009B2349">
      <w:pPr>
        <w:pStyle w:val="Akapitzlist"/>
        <w:numPr>
          <w:ilvl w:val="0"/>
          <w:numId w:val="15"/>
        </w:numPr>
        <w:tabs>
          <w:tab w:val="left" w:pos="4536"/>
          <w:tab w:val="left" w:pos="6624"/>
        </w:tabs>
        <w:ind w:left="676"/>
        <w:jc w:val="both"/>
        <w:rPr>
          <w:bCs/>
        </w:rPr>
      </w:pPr>
      <w:r w:rsidRPr="00935D8B">
        <w:t>konserwację i naprawę uszkodzeń pojemnika</w:t>
      </w:r>
      <w:r w:rsidR="007515BB">
        <w:t>;</w:t>
      </w:r>
    </w:p>
    <w:p w14:paraId="5EEB0745" w14:textId="16F20D32" w:rsidR="00E21562" w:rsidRPr="007515BB" w:rsidRDefault="00E21562" w:rsidP="009B2349">
      <w:pPr>
        <w:pStyle w:val="Akapitzlist"/>
        <w:numPr>
          <w:ilvl w:val="0"/>
          <w:numId w:val="15"/>
        </w:numPr>
        <w:tabs>
          <w:tab w:val="left" w:pos="4536"/>
          <w:tab w:val="left" w:pos="6624"/>
        </w:tabs>
        <w:ind w:left="676"/>
        <w:jc w:val="both"/>
        <w:rPr>
          <w:bCs/>
        </w:rPr>
      </w:pPr>
      <w:r w:rsidRPr="00935D8B">
        <w:t xml:space="preserve">opróżnianie pojemnika </w:t>
      </w:r>
      <w:r w:rsidR="00987288" w:rsidRPr="00935D8B">
        <w:t>zgodnie z częstotliwością opisaną w § 1</w:t>
      </w:r>
      <w:r w:rsidR="007515BB">
        <w:t>.</w:t>
      </w:r>
    </w:p>
    <w:p w14:paraId="2797C325" w14:textId="77777777" w:rsidR="008340AE" w:rsidRPr="00935D8B" w:rsidRDefault="008340AE" w:rsidP="009B2349">
      <w:pPr>
        <w:tabs>
          <w:tab w:val="left" w:pos="4536"/>
        </w:tabs>
        <w:spacing w:before="360" w:after="240"/>
        <w:jc w:val="center"/>
        <w:rPr>
          <w:b/>
        </w:rPr>
      </w:pPr>
      <w:r w:rsidRPr="00935D8B">
        <w:rPr>
          <w:b/>
        </w:rPr>
        <w:lastRenderedPageBreak/>
        <w:t>§ 3</w:t>
      </w:r>
    </w:p>
    <w:p w14:paraId="04262881" w14:textId="60CD2613" w:rsidR="00EA45EC" w:rsidRPr="00935D8B" w:rsidRDefault="008C3271" w:rsidP="009B2349">
      <w:pPr>
        <w:tabs>
          <w:tab w:val="left" w:pos="2413"/>
          <w:tab w:val="left" w:pos="4536"/>
        </w:tabs>
        <w:jc w:val="both"/>
      </w:pPr>
      <w:r w:rsidRPr="00935D8B">
        <w:t>Odpady dostarczane do Z</w:t>
      </w:r>
      <w:r w:rsidR="00334C81">
        <w:t xml:space="preserve">akładu </w:t>
      </w:r>
      <w:r w:rsidRPr="00935D8B">
        <w:t>U</w:t>
      </w:r>
      <w:r w:rsidR="00334C81">
        <w:t xml:space="preserve">tylizacji </w:t>
      </w:r>
      <w:r w:rsidRPr="00935D8B">
        <w:t>O</w:t>
      </w:r>
      <w:r w:rsidR="00334C81">
        <w:t>dpadów</w:t>
      </w:r>
      <w:r w:rsidRPr="00935D8B">
        <w:t xml:space="preserve"> zgodnie z przyjętą klasyfikacją odpadów </w:t>
      </w:r>
      <w:r w:rsidR="009B2349">
        <w:br/>
      </w:r>
      <w:r w:rsidRPr="00935D8B">
        <w:t xml:space="preserve">na podstawie </w:t>
      </w:r>
      <w:r w:rsidR="00C473A5" w:rsidRPr="00935D8B">
        <w:t xml:space="preserve">przepisów zawartych w Rozporządzeniu Ministra Klimatu z dnia 2 stycznia 2020 roku </w:t>
      </w:r>
      <w:r w:rsidR="009B2349">
        <w:br/>
      </w:r>
      <w:r w:rsidR="0005108D">
        <w:t>w sprawie katalogu odpadów (</w:t>
      </w:r>
      <w:r w:rsidR="00C473A5" w:rsidRPr="00935D8B">
        <w:t>Dz. U.</w:t>
      </w:r>
      <w:r w:rsidR="0005108D">
        <w:t xml:space="preserve"> z 2020 r.</w:t>
      </w:r>
      <w:r w:rsidR="00C473A5" w:rsidRPr="00935D8B">
        <w:t xml:space="preserve">, poz. 10) </w:t>
      </w:r>
      <w:r w:rsidRPr="00935D8B">
        <w:t>i rodzaj odpadów określany będzie w chwili odbioru na składowisku. W przypadku zmiany cen składowania odpadów przez Zakład Utylizacji Odpadów</w:t>
      </w:r>
      <w:r w:rsidR="00334C81">
        <w:t>,</w:t>
      </w:r>
      <w:r w:rsidRPr="00935D8B">
        <w:t xml:space="preserve"> a także zmiany cen towarów i usług, z których korzysta </w:t>
      </w:r>
      <w:r w:rsidR="0042176E">
        <w:t>Zamawiający</w:t>
      </w:r>
      <w:r w:rsidRPr="00935D8B">
        <w:t xml:space="preserve"> w związku z realizacją usług określonych w niniejszej umowie, cena wywozu odpadów zawarta w umowie może ulec zmianie.</w:t>
      </w:r>
    </w:p>
    <w:p w14:paraId="46EC89F8" w14:textId="77777777" w:rsidR="008340AE" w:rsidRPr="00935D8B" w:rsidRDefault="008340AE" w:rsidP="009B2349">
      <w:pPr>
        <w:tabs>
          <w:tab w:val="left" w:pos="4536"/>
        </w:tabs>
        <w:spacing w:before="360" w:after="240"/>
        <w:jc w:val="center"/>
        <w:rPr>
          <w:b/>
          <w:kern w:val="24"/>
        </w:rPr>
      </w:pPr>
      <w:r w:rsidRPr="00935D8B">
        <w:rPr>
          <w:b/>
        </w:rPr>
        <w:t>§ 4</w:t>
      </w:r>
    </w:p>
    <w:p w14:paraId="72A9F379" w14:textId="14EE1BC1" w:rsidR="00870298" w:rsidRPr="00935D8B" w:rsidRDefault="0042176E" w:rsidP="009B2349">
      <w:pPr>
        <w:numPr>
          <w:ilvl w:val="0"/>
          <w:numId w:val="4"/>
        </w:numPr>
        <w:tabs>
          <w:tab w:val="clear" w:pos="720"/>
          <w:tab w:val="num" w:pos="284"/>
          <w:tab w:val="left" w:pos="4536"/>
        </w:tabs>
        <w:ind w:left="284" w:hanging="284"/>
        <w:jc w:val="both"/>
      </w:pPr>
      <w:r>
        <w:t>Wykonawca</w:t>
      </w:r>
      <w:r w:rsidR="00EA45EC" w:rsidRPr="00935D8B">
        <w:t xml:space="preserve"> nie bierze odpowiedzialności z</w:t>
      </w:r>
      <w:r w:rsidR="002B4EE2" w:rsidRPr="00935D8B">
        <w:t xml:space="preserve">a zgromadzone odpady </w:t>
      </w:r>
      <w:r w:rsidR="00EA45EC" w:rsidRPr="00935D8B">
        <w:t xml:space="preserve">znajdujące się wewnątrz pojemnika zgłoszone do wywozu. </w:t>
      </w:r>
    </w:p>
    <w:p w14:paraId="5BBC444F" w14:textId="61C9D2DD" w:rsidR="00C473A5" w:rsidRPr="009B2349" w:rsidRDefault="00EA45EC" w:rsidP="009B2349">
      <w:pPr>
        <w:pStyle w:val="Akapitzlist"/>
        <w:numPr>
          <w:ilvl w:val="0"/>
          <w:numId w:val="4"/>
        </w:numPr>
        <w:tabs>
          <w:tab w:val="clear" w:pos="720"/>
          <w:tab w:val="num" w:pos="284"/>
          <w:tab w:val="left" w:pos="4536"/>
        </w:tabs>
        <w:ind w:left="284" w:hanging="284"/>
        <w:jc w:val="both"/>
        <w:rPr>
          <w:kern w:val="24"/>
        </w:rPr>
      </w:pPr>
      <w:r w:rsidRPr="00935D8B">
        <w:t>Odpadami komunalnymi nie są</w:t>
      </w:r>
      <w:r w:rsidR="00870298" w:rsidRPr="00935D8B">
        <w:t xml:space="preserve"> odpady pochodzące z eksploatacji instalacji.</w:t>
      </w:r>
    </w:p>
    <w:p w14:paraId="6081A46F" w14:textId="77777777" w:rsidR="00914295" w:rsidRPr="00935D8B" w:rsidRDefault="00914295" w:rsidP="009B2349">
      <w:pPr>
        <w:tabs>
          <w:tab w:val="left" w:pos="4536"/>
        </w:tabs>
        <w:spacing w:before="360" w:after="240"/>
        <w:jc w:val="center"/>
        <w:rPr>
          <w:b/>
          <w:kern w:val="24"/>
        </w:rPr>
      </w:pPr>
      <w:r w:rsidRPr="00935D8B">
        <w:rPr>
          <w:b/>
        </w:rPr>
        <w:t>§ 5</w:t>
      </w:r>
    </w:p>
    <w:p w14:paraId="688E2272" w14:textId="35C50505" w:rsidR="00914295" w:rsidRPr="00935D8B" w:rsidRDefault="00914295" w:rsidP="009B2349">
      <w:pPr>
        <w:tabs>
          <w:tab w:val="left" w:pos="4536"/>
        </w:tabs>
        <w:jc w:val="both"/>
        <w:rPr>
          <w:b/>
          <w:kern w:val="24"/>
        </w:rPr>
      </w:pPr>
      <w:r w:rsidRPr="00935D8B">
        <w:rPr>
          <w:bCs/>
        </w:rPr>
        <w:t>W przypadku kradzieży</w:t>
      </w:r>
      <w:r w:rsidR="00171049" w:rsidRPr="00935D8B">
        <w:rPr>
          <w:bCs/>
        </w:rPr>
        <w:t xml:space="preserve"> i spalenia</w:t>
      </w:r>
      <w:r w:rsidRPr="00935D8B">
        <w:rPr>
          <w:bCs/>
        </w:rPr>
        <w:t xml:space="preserve"> pojemnika kosztami zostanie obciążony </w:t>
      </w:r>
      <w:r w:rsidR="0042176E">
        <w:rPr>
          <w:bCs/>
        </w:rPr>
        <w:t>Zamawiający</w:t>
      </w:r>
      <w:r w:rsidRPr="00935D8B">
        <w:rPr>
          <w:bCs/>
        </w:rPr>
        <w:t>.</w:t>
      </w:r>
    </w:p>
    <w:p w14:paraId="2FCC4D60" w14:textId="77777777" w:rsidR="00914295" w:rsidRPr="00935D8B" w:rsidRDefault="00914295" w:rsidP="009B2349">
      <w:pPr>
        <w:tabs>
          <w:tab w:val="left" w:pos="4536"/>
        </w:tabs>
        <w:spacing w:before="360" w:after="240"/>
        <w:jc w:val="center"/>
        <w:rPr>
          <w:kern w:val="24"/>
        </w:rPr>
      </w:pPr>
      <w:r w:rsidRPr="00935D8B">
        <w:rPr>
          <w:b/>
        </w:rPr>
        <w:t>§ 6</w:t>
      </w:r>
    </w:p>
    <w:p w14:paraId="4BC12D2C" w14:textId="03A79513" w:rsidR="00914295" w:rsidRPr="00935D8B" w:rsidRDefault="0042176E" w:rsidP="009B2349">
      <w:pPr>
        <w:tabs>
          <w:tab w:val="left" w:pos="4536"/>
        </w:tabs>
        <w:jc w:val="both"/>
      </w:pPr>
      <w:r>
        <w:t>Wykonawca</w:t>
      </w:r>
      <w:r w:rsidR="00914295" w:rsidRPr="00935D8B">
        <w:t xml:space="preserve"> nie odpowiada za opóźnienia</w:t>
      </w:r>
      <w:r w:rsidR="00113EE6">
        <w:t xml:space="preserve"> w wykonaniu usługi lub jej nie</w:t>
      </w:r>
      <w:r w:rsidR="00914295" w:rsidRPr="00935D8B">
        <w:t>wykonanie spowodowane działaniem siły wyższej, takiej jak klęski żywiołowe, stany wyjątkowe, strajki itp.</w:t>
      </w:r>
    </w:p>
    <w:p w14:paraId="4CEECDE5" w14:textId="77777777" w:rsidR="00914295" w:rsidRPr="00935D8B" w:rsidRDefault="00914295" w:rsidP="009B2349">
      <w:pPr>
        <w:tabs>
          <w:tab w:val="left" w:pos="4536"/>
        </w:tabs>
        <w:spacing w:before="360" w:after="240"/>
        <w:jc w:val="center"/>
        <w:rPr>
          <w:kern w:val="24"/>
        </w:rPr>
      </w:pPr>
      <w:r w:rsidRPr="00935D8B">
        <w:rPr>
          <w:b/>
        </w:rPr>
        <w:t>§ 7</w:t>
      </w:r>
    </w:p>
    <w:p w14:paraId="005DAD07" w14:textId="71A43C0C" w:rsidR="00914295" w:rsidRPr="00935D8B" w:rsidRDefault="0042176E" w:rsidP="009B2349">
      <w:pPr>
        <w:tabs>
          <w:tab w:val="left" w:pos="4536"/>
        </w:tabs>
        <w:jc w:val="both"/>
      </w:pPr>
      <w:r>
        <w:t>Zamawiający</w:t>
      </w:r>
      <w:r w:rsidR="00914295" w:rsidRPr="0030660F">
        <w:t xml:space="preserve"> </w:t>
      </w:r>
      <w:r w:rsidR="00914295" w:rsidRPr="00935D8B">
        <w:t>zapewnia możliwość dojazdu samochodu serwisowego do pojemnika celem jego opróżnienia w uzgodnionych terminach. J</w:t>
      </w:r>
      <w:r w:rsidR="0030660F">
        <w:t xml:space="preserve">eżeli w tym terminie pracownik </w:t>
      </w:r>
      <w:r>
        <w:t>Wykonawcy</w:t>
      </w:r>
      <w:r w:rsidR="00914295" w:rsidRPr="00935D8B">
        <w:t xml:space="preserve"> stwierdzi, </w:t>
      </w:r>
      <w:r w:rsidR="009B2349">
        <w:br/>
      </w:r>
      <w:r w:rsidR="00914295" w:rsidRPr="00935D8B">
        <w:t xml:space="preserve">iż dojazd jest niemożliwy z przyczyn leżących po stronie </w:t>
      </w:r>
      <w:r>
        <w:t>Zamawiającego</w:t>
      </w:r>
      <w:r w:rsidR="00914295" w:rsidRPr="00935D8B">
        <w:t xml:space="preserve">, to </w:t>
      </w:r>
      <w:r>
        <w:t>Zamawiający</w:t>
      </w:r>
      <w:r w:rsidR="00914295" w:rsidRPr="00935D8B">
        <w:t xml:space="preserve"> jest zobowiązany do uiszczenia zapłaty tak jak za wykonaną usługę.</w:t>
      </w:r>
    </w:p>
    <w:p w14:paraId="24C38910" w14:textId="77777777" w:rsidR="00914295" w:rsidRPr="00935D8B" w:rsidRDefault="00914295" w:rsidP="009B2349">
      <w:pPr>
        <w:tabs>
          <w:tab w:val="left" w:pos="4536"/>
        </w:tabs>
        <w:spacing w:before="360" w:after="240"/>
        <w:jc w:val="center"/>
        <w:rPr>
          <w:b/>
        </w:rPr>
      </w:pPr>
      <w:r w:rsidRPr="00935D8B">
        <w:rPr>
          <w:b/>
        </w:rPr>
        <w:t>§ 8</w:t>
      </w:r>
    </w:p>
    <w:p w14:paraId="7C6DE208" w14:textId="29AB42C5" w:rsidR="00914295" w:rsidRPr="00935D8B" w:rsidRDefault="00914295" w:rsidP="009B2349">
      <w:pPr>
        <w:tabs>
          <w:tab w:val="left" w:pos="4536"/>
        </w:tabs>
        <w:jc w:val="both"/>
      </w:pPr>
      <w:r w:rsidRPr="00935D8B">
        <w:t xml:space="preserve">Wszelkie szkody </w:t>
      </w:r>
      <w:r w:rsidR="0030660F">
        <w:t xml:space="preserve">powstałe na pojemniku </w:t>
      </w:r>
      <w:r w:rsidRPr="00935D8B">
        <w:t>będące wynikiem zachowania osób trzecich obciążają Z</w:t>
      </w:r>
      <w:r w:rsidR="0042176E">
        <w:t>amawiającego</w:t>
      </w:r>
      <w:r w:rsidRPr="00935D8B">
        <w:t>.</w:t>
      </w:r>
    </w:p>
    <w:p w14:paraId="1E85567A" w14:textId="77777777" w:rsidR="00914295" w:rsidRPr="00935D8B" w:rsidRDefault="00914295" w:rsidP="009B2349">
      <w:pPr>
        <w:tabs>
          <w:tab w:val="left" w:pos="4536"/>
        </w:tabs>
        <w:spacing w:before="360" w:after="240"/>
        <w:jc w:val="center"/>
        <w:rPr>
          <w:kern w:val="24"/>
        </w:rPr>
      </w:pPr>
      <w:r w:rsidRPr="00935D8B">
        <w:rPr>
          <w:b/>
        </w:rPr>
        <w:t>§ 9</w:t>
      </w:r>
    </w:p>
    <w:p w14:paraId="4276ED80" w14:textId="30BACCFC" w:rsidR="005772F9" w:rsidRDefault="0042176E" w:rsidP="009B2349">
      <w:pPr>
        <w:pStyle w:val="Akapitzlist"/>
        <w:numPr>
          <w:ilvl w:val="0"/>
          <w:numId w:val="16"/>
        </w:numPr>
        <w:tabs>
          <w:tab w:val="left" w:pos="4536"/>
        </w:tabs>
        <w:ind w:left="284" w:hanging="284"/>
        <w:jc w:val="both"/>
        <w:rPr>
          <w:b/>
        </w:rPr>
      </w:pPr>
      <w:bookmarkStart w:id="2" w:name="par_9_bez_odbiorcy"/>
      <w:r>
        <w:t>Zamawiający</w:t>
      </w:r>
      <w:r w:rsidR="0030660F">
        <w:t xml:space="preserve"> oświadcza, że </w:t>
      </w:r>
      <w:r w:rsidR="00914295" w:rsidRPr="00935D8B">
        <w:t>jest płatnikiem VAT i upoważnia Wykonawcę do wyst</w:t>
      </w:r>
      <w:r w:rsidR="00735DBA">
        <w:t>awiania faktur bez jego podpisu</w:t>
      </w:r>
      <w:r w:rsidR="00914295" w:rsidRPr="005772F9">
        <w:rPr>
          <w:kern w:val="24"/>
        </w:rPr>
        <w:t xml:space="preserve"> </w:t>
      </w:r>
      <w:r w:rsidR="00914295" w:rsidRPr="005772F9">
        <w:rPr>
          <w:b/>
        </w:rPr>
        <w:t>NIP</w:t>
      </w:r>
      <w:r w:rsidR="008665E7" w:rsidRPr="005772F9">
        <w:rPr>
          <w:b/>
        </w:rPr>
        <w:t xml:space="preserve"> </w:t>
      </w:r>
      <w:r w:rsidR="009E3E9C" w:rsidRPr="005772F9">
        <w:rPr>
          <w:b/>
          <w:bCs/>
        </w:rPr>
        <w:t>739-38-90-447</w:t>
      </w:r>
      <w:bookmarkStart w:id="3" w:name="par_9_odbiorca"/>
      <w:bookmarkEnd w:id="2"/>
      <w:r w:rsidR="005772F9" w:rsidRPr="005772F9">
        <w:rPr>
          <w:b/>
        </w:rPr>
        <w:t>.</w:t>
      </w:r>
      <w:bookmarkEnd w:id="3"/>
    </w:p>
    <w:p w14:paraId="0D5CC6A5" w14:textId="6782326C" w:rsidR="00914295" w:rsidRPr="005772F9" w:rsidRDefault="00914295" w:rsidP="009B2349">
      <w:pPr>
        <w:pStyle w:val="Akapitzlist"/>
        <w:numPr>
          <w:ilvl w:val="0"/>
          <w:numId w:val="16"/>
        </w:numPr>
        <w:tabs>
          <w:tab w:val="left" w:pos="4536"/>
        </w:tabs>
        <w:ind w:left="284" w:hanging="284"/>
        <w:jc w:val="both"/>
      </w:pPr>
      <w:r w:rsidRPr="005772F9">
        <w:t xml:space="preserve">Termin realizacji płatności faktury </w:t>
      </w:r>
      <w:r w:rsidRPr="00164E09">
        <w:t>14 dni</w:t>
      </w:r>
      <w:r w:rsidR="001C0A14" w:rsidRPr="00164E09">
        <w:t xml:space="preserve"> </w:t>
      </w:r>
      <w:r w:rsidR="001C0A14" w:rsidRPr="005772F9">
        <w:t xml:space="preserve">od dnia </w:t>
      </w:r>
      <w:r w:rsidR="0030660F" w:rsidRPr="005772F9">
        <w:t>otrzymania prawidłowo wystawionej</w:t>
      </w:r>
      <w:r w:rsidR="00334C81" w:rsidRPr="005772F9">
        <w:t xml:space="preserve"> faktury na następujące dane:</w:t>
      </w:r>
    </w:p>
    <w:p w14:paraId="5F941680" w14:textId="7BA375F1" w:rsidR="00334C81" w:rsidRPr="000C52CC" w:rsidRDefault="00334C81" w:rsidP="00164E09">
      <w:pPr>
        <w:tabs>
          <w:tab w:val="left" w:pos="4536"/>
        </w:tabs>
        <w:ind w:left="284"/>
        <w:jc w:val="both"/>
        <w:rPr>
          <w:b/>
        </w:rPr>
      </w:pPr>
      <w:r w:rsidRPr="000C52CC">
        <w:rPr>
          <w:b/>
        </w:rPr>
        <w:t xml:space="preserve">NABYWCA: Województwo Warmińsko-Mazurskie, ul. Emilii Plater 1, 10-562 Olsztyn, </w:t>
      </w:r>
      <w:r w:rsidR="001228C0">
        <w:rPr>
          <w:b/>
        </w:rPr>
        <w:br/>
      </w:r>
      <w:r w:rsidRPr="000C52CC">
        <w:rPr>
          <w:b/>
        </w:rPr>
        <w:t>NIP 739 38 90 447</w:t>
      </w:r>
    </w:p>
    <w:p w14:paraId="0824E2D1" w14:textId="13FD46CA" w:rsidR="00334C81" w:rsidRPr="000C52CC" w:rsidRDefault="00334C81" w:rsidP="00164E09">
      <w:pPr>
        <w:tabs>
          <w:tab w:val="left" w:pos="4536"/>
        </w:tabs>
        <w:ind w:left="284"/>
        <w:jc w:val="both"/>
        <w:rPr>
          <w:b/>
        </w:rPr>
      </w:pPr>
      <w:r w:rsidRPr="000C52CC">
        <w:rPr>
          <w:b/>
        </w:rPr>
        <w:t>ODBIORCA: Urząd Marszałkowski Województwa Warmińsko-Mazurskiego w Olsztynie, ul. Emilii Plater 1, 10-562 Olsztyn</w:t>
      </w:r>
    </w:p>
    <w:p w14:paraId="4E923D4B" w14:textId="3D18FD60" w:rsidR="009A2C33" w:rsidRPr="005772F9" w:rsidRDefault="009A2C33" w:rsidP="009A2C33">
      <w:pPr>
        <w:tabs>
          <w:tab w:val="left" w:pos="4536"/>
        </w:tabs>
        <w:ind w:left="284" w:hanging="284"/>
        <w:jc w:val="both"/>
      </w:pPr>
      <w:r>
        <w:t xml:space="preserve">3. </w:t>
      </w:r>
      <w:r w:rsidR="005772F9">
        <w:t xml:space="preserve">Zapłata za usługę następować będzie na rachunek bankowy </w:t>
      </w:r>
      <w:r w:rsidR="0042176E">
        <w:t>Wykonawcy</w:t>
      </w:r>
      <w:r w:rsidR="005772F9">
        <w:t xml:space="preserve"> numer </w:t>
      </w:r>
      <w:r w:rsidR="00FC2FC8">
        <w:t>………………………………………………………………………………………..</w:t>
      </w:r>
    </w:p>
    <w:p w14:paraId="08D53ACB" w14:textId="02B0AAB9" w:rsidR="005772F9" w:rsidRPr="005772F9" w:rsidRDefault="005772F9" w:rsidP="009B2349">
      <w:pPr>
        <w:tabs>
          <w:tab w:val="left" w:pos="4536"/>
        </w:tabs>
        <w:jc w:val="both"/>
      </w:pPr>
    </w:p>
    <w:p w14:paraId="2D4B6FEE" w14:textId="77777777" w:rsidR="0042176E" w:rsidRDefault="0042176E">
      <w:pPr>
        <w:rPr>
          <w:b/>
        </w:rPr>
      </w:pPr>
      <w:r>
        <w:rPr>
          <w:b/>
        </w:rPr>
        <w:br w:type="page"/>
      </w:r>
    </w:p>
    <w:p w14:paraId="3EE86703" w14:textId="02BD2545" w:rsidR="00914295" w:rsidRPr="00935D8B" w:rsidRDefault="00914295" w:rsidP="000C52CC">
      <w:pPr>
        <w:tabs>
          <w:tab w:val="left" w:pos="4536"/>
        </w:tabs>
        <w:spacing w:before="360" w:after="240"/>
        <w:jc w:val="center"/>
        <w:rPr>
          <w:b/>
        </w:rPr>
      </w:pPr>
      <w:r w:rsidRPr="00935D8B">
        <w:rPr>
          <w:b/>
        </w:rPr>
        <w:lastRenderedPageBreak/>
        <w:t>§ 10</w:t>
      </w:r>
    </w:p>
    <w:p w14:paraId="1AC912C5" w14:textId="4211C937" w:rsidR="00C95219" w:rsidRDefault="003B2CDB" w:rsidP="0042176E">
      <w:pPr>
        <w:tabs>
          <w:tab w:val="left" w:pos="4536"/>
        </w:tabs>
        <w:spacing w:after="240"/>
        <w:jc w:val="both"/>
        <w:rPr>
          <w:kern w:val="24"/>
        </w:rPr>
      </w:pPr>
      <w:r w:rsidRPr="00935D8B">
        <w:rPr>
          <w:kern w:val="24"/>
        </w:rPr>
        <w:t xml:space="preserve">W przypadku braku zapłaty za jedną fakturę </w:t>
      </w:r>
      <w:r w:rsidR="0042176E">
        <w:rPr>
          <w:kern w:val="24"/>
        </w:rPr>
        <w:t>Wykonawca</w:t>
      </w:r>
      <w:r w:rsidRPr="00935D8B">
        <w:rPr>
          <w:kern w:val="24"/>
        </w:rPr>
        <w:t xml:space="preserve"> </w:t>
      </w:r>
      <w:r w:rsidR="00EA45EC" w:rsidRPr="00935D8B">
        <w:rPr>
          <w:kern w:val="24"/>
        </w:rPr>
        <w:t>może rozwiązać</w:t>
      </w:r>
      <w:r w:rsidRPr="00935D8B">
        <w:rPr>
          <w:kern w:val="24"/>
        </w:rPr>
        <w:t xml:space="preserve"> umowę na świadczone</w:t>
      </w:r>
      <w:r w:rsidR="00C95219">
        <w:rPr>
          <w:kern w:val="24"/>
        </w:rPr>
        <w:t xml:space="preserve"> usługi w trybie natychmiastowym.</w:t>
      </w:r>
      <w:r w:rsidRPr="00935D8B">
        <w:rPr>
          <w:kern w:val="24"/>
        </w:rPr>
        <w:t xml:space="preserve"> </w:t>
      </w:r>
    </w:p>
    <w:p w14:paraId="3B9442D4" w14:textId="58F33D31" w:rsidR="00914295" w:rsidRPr="00935D8B" w:rsidRDefault="00914295" w:rsidP="001D6C78">
      <w:pPr>
        <w:jc w:val="center"/>
        <w:rPr>
          <w:b/>
        </w:rPr>
      </w:pPr>
      <w:r w:rsidRPr="00935D8B">
        <w:rPr>
          <w:b/>
        </w:rPr>
        <w:t>§ 11</w:t>
      </w:r>
    </w:p>
    <w:p w14:paraId="3EF2DFB6" w14:textId="6925CE02" w:rsidR="00DA76F4" w:rsidRDefault="00DA76F4" w:rsidP="009B2349">
      <w:pPr>
        <w:pStyle w:val="Akapitzlist"/>
        <w:numPr>
          <w:ilvl w:val="0"/>
          <w:numId w:val="11"/>
        </w:numPr>
        <w:ind w:left="284" w:hanging="284"/>
        <w:jc w:val="both"/>
      </w:pPr>
      <w:r w:rsidRPr="000A7A27">
        <w:t xml:space="preserve">Każda ze stron Umowy oświadcza, iż jest Administratorem danych osobowych w rozumieniu Rozporządzenia Parlamentu Europejskiego i Rady (UE) 2016/679 z dnia 27 kwietnia 2016 r. </w:t>
      </w:r>
      <w:r w:rsidR="007F30D5">
        <w:br/>
      </w:r>
      <w:r w:rsidRPr="000A7A27">
        <w:t xml:space="preserve">w sprawie ochrony osób fizycznych w związku z przetwarzaniem danych osobowych i w sprawie swobodnego przepływu takich danych oraz uchylenia dyrektywy 95/46/WE (ogólne rozporządzenie </w:t>
      </w:r>
      <w:r w:rsidR="007F30D5">
        <w:br/>
      </w:r>
      <w:r w:rsidRPr="000A7A27">
        <w:t xml:space="preserve">o ochronie danych), zwanego dalej RODO, w odniesieniu do danych osobowych swoich pracowników, współpracowników oraz </w:t>
      </w:r>
      <w:r>
        <w:t>stron</w:t>
      </w:r>
      <w:r w:rsidRPr="000A7A27">
        <w:t xml:space="preserve"> umowy. </w:t>
      </w:r>
    </w:p>
    <w:p w14:paraId="6D35FAEC" w14:textId="77777777" w:rsidR="00DA76F4" w:rsidRDefault="00DA76F4" w:rsidP="009B2349">
      <w:pPr>
        <w:pStyle w:val="Akapitzlist"/>
        <w:numPr>
          <w:ilvl w:val="0"/>
          <w:numId w:val="11"/>
        </w:numPr>
        <w:ind w:left="284" w:hanging="284"/>
        <w:jc w:val="both"/>
      </w:pPr>
      <w:r w:rsidRPr="000A7A27">
        <w:t xml:space="preserve">Dane osobowe przetwarzane będą zgodnie z wymogami RODO w zakresie zapewnienia adekwatnych do </w:t>
      </w:r>
      <w:proofErr w:type="spellStart"/>
      <w:r w:rsidRPr="000A7A27">
        <w:t>ryzyk</w:t>
      </w:r>
      <w:proofErr w:type="spellEnd"/>
      <w:r w:rsidRPr="000A7A27">
        <w:t xml:space="preserve"> środków bezpieczeństwa.</w:t>
      </w:r>
    </w:p>
    <w:p w14:paraId="4B3BB0AC" w14:textId="77777777" w:rsidR="00DA76F4" w:rsidRDefault="00DA76F4" w:rsidP="009B2349">
      <w:pPr>
        <w:pStyle w:val="Akapitzlist"/>
        <w:numPr>
          <w:ilvl w:val="0"/>
          <w:numId w:val="11"/>
        </w:numPr>
        <w:ind w:left="284" w:hanging="284"/>
        <w:jc w:val="both"/>
      </w:pPr>
      <w:r w:rsidRPr="000A7A27">
        <w:t>Obowiązek informacyjny względem stron umowy i osób, których dane będą przetwarzane spełniony zostanie w myśl przepisu art. 13 RODO.</w:t>
      </w:r>
    </w:p>
    <w:p w14:paraId="43E67103" w14:textId="456F1242" w:rsidR="00DA76F4" w:rsidRDefault="0042176E" w:rsidP="009B2349">
      <w:pPr>
        <w:pStyle w:val="Akapitzlist"/>
        <w:numPr>
          <w:ilvl w:val="0"/>
          <w:numId w:val="11"/>
        </w:numPr>
        <w:ind w:left="284" w:hanging="284"/>
        <w:jc w:val="both"/>
      </w:pPr>
      <w:r>
        <w:t>Zamawiający</w:t>
      </w:r>
      <w:r w:rsidR="00DA76F4" w:rsidRPr="00935D8B">
        <w:t xml:space="preserve"> </w:t>
      </w:r>
      <w:r w:rsidR="00DA76F4">
        <w:t xml:space="preserve">i </w:t>
      </w:r>
      <w:r>
        <w:t>Wykonawca</w:t>
      </w:r>
      <w:r w:rsidR="00DA76F4">
        <w:t xml:space="preserve"> </w:t>
      </w:r>
      <w:r w:rsidR="00DA76F4" w:rsidRPr="00935D8B">
        <w:t>oświadcza</w:t>
      </w:r>
      <w:r w:rsidR="00DA76F4">
        <w:t>ją, iż zapoznali</w:t>
      </w:r>
      <w:r w:rsidR="00DA76F4" w:rsidRPr="00935D8B">
        <w:t xml:space="preserve"> się z Klauzul</w:t>
      </w:r>
      <w:r w:rsidR="00DA76F4">
        <w:t xml:space="preserve">ami informacyjnymi dotyczącymi przetwarzania danych osobowych. </w:t>
      </w:r>
    </w:p>
    <w:p w14:paraId="7D4B1E08" w14:textId="7A8A5F3F" w:rsidR="00112CAD" w:rsidRPr="00935D8B" w:rsidRDefault="007302F6" w:rsidP="000C52CC">
      <w:pPr>
        <w:spacing w:before="360" w:after="240"/>
        <w:jc w:val="center"/>
        <w:rPr>
          <w:b/>
        </w:rPr>
      </w:pPr>
      <w:r>
        <w:rPr>
          <w:b/>
        </w:rPr>
        <w:t>§ 12</w:t>
      </w:r>
    </w:p>
    <w:p w14:paraId="1D945577" w14:textId="3DDEC33F" w:rsidR="00176FE4" w:rsidRPr="00567D0E" w:rsidRDefault="00176FE4" w:rsidP="00176FE4">
      <w:pPr>
        <w:pStyle w:val="Akapitzlist"/>
        <w:numPr>
          <w:ilvl w:val="0"/>
          <w:numId w:val="18"/>
        </w:numPr>
        <w:ind w:left="284" w:hanging="284"/>
        <w:jc w:val="both"/>
      </w:pPr>
      <w:r w:rsidRPr="00567D0E">
        <w:t xml:space="preserve">Umowa zostaje zawarta na czas określony od </w:t>
      </w:r>
      <w:r w:rsidRPr="00567D0E">
        <w:rPr>
          <w:b/>
        </w:rPr>
        <w:t>01.01.202</w:t>
      </w:r>
      <w:r w:rsidR="00FD74D1">
        <w:rPr>
          <w:b/>
        </w:rPr>
        <w:t>4</w:t>
      </w:r>
      <w:r w:rsidRPr="00567D0E">
        <w:rPr>
          <w:b/>
        </w:rPr>
        <w:t xml:space="preserve"> r. do 31.12.202</w:t>
      </w:r>
      <w:r w:rsidR="00FD74D1">
        <w:rPr>
          <w:b/>
        </w:rPr>
        <w:t>4</w:t>
      </w:r>
      <w:r w:rsidRPr="00567D0E">
        <w:rPr>
          <w:b/>
        </w:rPr>
        <w:t xml:space="preserve"> r.</w:t>
      </w:r>
      <w:r w:rsidRPr="00567D0E">
        <w:t xml:space="preserve">, z zastrzeżeniem </w:t>
      </w:r>
      <w:r w:rsidRPr="00567D0E">
        <w:br/>
        <w:t>ust. 2.</w:t>
      </w:r>
    </w:p>
    <w:p w14:paraId="4488EE4D" w14:textId="46FB0AD2" w:rsidR="00C473A5" w:rsidRPr="00176FE4" w:rsidRDefault="00176FE4" w:rsidP="00176FE4">
      <w:pPr>
        <w:pStyle w:val="Akapitzlist"/>
        <w:numPr>
          <w:ilvl w:val="0"/>
          <w:numId w:val="18"/>
        </w:numPr>
        <w:ind w:left="284" w:hanging="284"/>
        <w:jc w:val="both"/>
      </w:pPr>
      <w:r w:rsidRPr="00567D0E">
        <w:t>Umowa obowiązuje pod warunkiem zawieszającym podjęcia przez Sejmik Województwa Warmińsko-Mazurskiego w terminie do 31 grudnia 202</w:t>
      </w:r>
      <w:r w:rsidR="008C5F64">
        <w:t>3</w:t>
      </w:r>
      <w:r w:rsidRPr="00567D0E">
        <w:t xml:space="preserve"> r. włącznie Uchwały w sprawie budżetu Województwa Warmińsko-Mazurskiego na 202</w:t>
      </w:r>
      <w:r w:rsidR="008C5F64">
        <w:t>4</w:t>
      </w:r>
      <w:r w:rsidR="00F16DBB">
        <w:t xml:space="preserve"> </w:t>
      </w:r>
      <w:r w:rsidRPr="00567D0E">
        <w:t>r., w którym zostały uwzględnione wydatki na przedmiot niniejszej umow</w:t>
      </w:r>
      <w:r>
        <w:t>y</w:t>
      </w:r>
      <w:r w:rsidR="00C53D4A">
        <w:t xml:space="preserve"> w wysokości nie niższej niż określona w §1 ust. 1.</w:t>
      </w:r>
    </w:p>
    <w:p w14:paraId="40EE7B7A" w14:textId="77777777" w:rsidR="00857FB9" w:rsidRDefault="00857FB9" w:rsidP="00857FB9">
      <w:pPr>
        <w:spacing w:line="276" w:lineRule="auto"/>
        <w:jc w:val="center"/>
        <w:rPr>
          <w:b/>
        </w:rPr>
      </w:pPr>
    </w:p>
    <w:p w14:paraId="6990575A" w14:textId="67956B61" w:rsidR="00857FB9" w:rsidRPr="00567D0E" w:rsidRDefault="00857FB9" w:rsidP="00857FB9">
      <w:pPr>
        <w:spacing w:line="276" w:lineRule="auto"/>
        <w:jc w:val="center"/>
        <w:rPr>
          <w:b/>
        </w:rPr>
      </w:pPr>
      <w:r>
        <w:rPr>
          <w:b/>
        </w:rPr>
        <w:t>§ 13</w:t>
      </w:r>
    </w:p>
    <w:p w14:paraId="3E09A0DB" w14:textId="77777777" w:rsidR="00922E89" w:rsidRPr="00567D0E" w:rsidRDefault="00922E89" w:rsidP="00922E89">
      <w:pPr>
        <w:pStyle w:val="Akapitzlist"/>
        <w:numPr>
          <w:ilvl w:val="0"/>
          <w:numId w:val="19"/>
        </w:numPr>
        <w:spacing w:before="120"/>
        <w:ind w:left="357" w:hanging="357"/>
        <w:jc w:val="both"/>
      </w:pPr>
      <w:r w:rsidRPr="00567D0E">
        <w:t>Strony ustalają kary umowne z następujących tytułów:</w:t>
      </w:r>
    </w:p>
    <w:p w14:paraId="126CB6F2" w14:textId="13C0CDC1" w:rsidR="00922E89" w:rsidRPr="00567D0E" w:rsidRDefault="00922E89" w:rsidP="00922E89">
      <w:pPr>
        <w:pStyle w:val="Akapitzlist"/>
        <w:numPr>
          <w:ilvl w:val="0"/>
          <w:numId w:val="21"/>
        </w:numPr>
        <w:ind w:left="709" w:hanging="349"/>
        <w:jc w:val="both"/>
      </w:pPr>
      <w:r w:rsidRPr="00567D0E">
        <w:rPr>
          <w:bCs/>
        </w:rPr>
        <w:t>Z</w:t>
      </w:r>
      <w:r w:rsidR="00D91C2A">
        <w:rPr>
          <w:bCs/>
        </w:rPr>
        <w:t>amawiający zapłaci Wykonawcy</w:t>
      </w:r>
      <w:r w:rsidR="00C35283">
        <w:rPr>
          <w:bCs/>
        </w:rPr>
        <w:t xml:space="preserve"> karę umowną w wysokości 2</w:t>
      </w:r>
      <w:r w:rsidRPr="00567D0E">
        <w:rPr>
          <w:bCs/>
        </w:rPr>
        <w:t>% rocznego wynag</w:t>
      </w:r>
      <w:r w:rsidR="00F9371C">
        <w:rPr>
          <w:bCs/>
        </w:rPr>
        <w:t>rodzenia</w:t>
      </w:r>
      <w:r w:rsidR="00D857B3">
        <w:rPr>
          <w:bCs/>
        </w:rPr>
        <w:t xml:space="preserve"> netto</w:t>
      </w:r>
      <w:r w:rsidR="00073636">
        <w:rPr>
          <w:bCs/>
        </w:rPr>
        <w:t>,</w:t>
      </w:r>
      <w:r w:rsidR="00073636" w:rsidRPr="00567D0E">
        <w:rPr>
          <w:bCs/>
        </w:rPr>
        <w:t xml:space="preserve"> </w:t>
      </w:r>
      <w:r w:rsidRPr="00567D0E">
        <w:rPr>
          <w:bCs/>
        </w:rPr>
        <w:t xml:space="preserve">o którym mowa </w:t>
      </w:r>
      <w:r w:rsidR="009C74DA" w:rsidRPr="009C74DA">
        <w:rPr>
          <w:bCs/>
        </w:rPr>
        <w:t>w § 1</w:t>
      </w:r>
      <w:r w:rsidRPr="009C74DA">
        <w:rPr>
          <w:bCs/>
        </w:rPr>
        <w:t xml:space="preserve"> ust. 1 </w:t>
      </w:r>
      <w:r w:rsidRPr="00567D0E">
        <w:rPr>
          <w:bCs/>
        </w:rPr>
        <w:t>umowy, w przypadku nieuzasadnionego odstąpienia od umowy przez Z</w:t>
      </w:r>
      <w:r w:rsidR="00D91C2A">
        <w:rPr>
          <w:bCs/>
        </w:rPr>
        <w:t>amawiającego</w:t>
      </w:r>
      <w:r w:rsidRPr="00567D0E">
        <w:rPr>
          <w:bCs/>
        </w:rPr>
        <w:t xml:space="preserve"> lub odstąpien</w:t>
      </w:r>
      <w:r w:rsidR="00D91C2A">
        <w:rPr>
          <w:bCs/>
        </w:rPr>
        <w:t>ia od umowy przez Wykonawcę</w:t>
      </w:r>
      <w:r w:rsidRPr="00567D0E">
        <w:rPr>
          <w:bCs/>
        </w:rPr>
        <w:t xml:space="preserve"> z przyczyn, leżących po stronie Z</w:t>
      </w:r>
      <w:r w:rsidR="00D91C2A">
        <w:rPr>
          <w:bCs/>
        </w:rPr>
        <w:t>amawiającego</w:t>
      </w:r>
      <w:r w:rsidRPr="00567D0E">
        <w:rPr>
          <w:bCs/>
        </w:rPr>
        <w:t>;</w:t>
      </w:r>
    </w:p>
    <w:p w14:paraId="6FB31D08" w14:textId="739ECA23" w:rsidR="00922E89" w:rsidRPr="00567D0E" w:rsidRDefault="00D91C2A" w:rsidP="00922E89">
      <w:pPr>
        <w:pStyle w:val="Akapitzlist"/>
        <w:numPr>
          <w:ilvl w:val="0"/>
          <w:numId w:val="21"/>
        </w:numPr>
        <w:ind w:left="709" w:hanging="349"/>
        <w:jc w:val="both"/>
      </w:pPr>
      <w:r>
        <w:t>Wykonawca</w:t>
      </w:r>
      <w:r w:rsidR="00922E89" w:rsidRPr="00567D0E">
        <w:t xml:space="preserve"> zapłaci Z</w:t>
      </w:r>
      <w:r>
        <w:t>amawiającemu</w:t>
      </w:r>
      <w:r w:rsidR="00922E89" w:rsidRPr="00567D0E">
        <w:t xml:space="preserve"> kar</w:t>
      </w:r>
      <w:r w:rsidR="00922E89">
        <w:t>ę</w:t>
      </w:r>
      <w:r w:rsidR="00922E89" w:rsidRPr="00567D0E">
        <w:t xml:space="preserve"> umown</w:t>
      </w:r>
      <w:r w:rsidR="00922E89">
        <w:t>ą</w:t>
      </w:r>
      <w:r w:rsidR="00922E89" w:rsidRPr="00567D0E">
        <w:t xml:space="preserve"> </w:t>
      </w:r>
      <w:r w:rsidR="00F9371C">
        <w:rPr>
          <w:bCs/>
        </w:rPr>
        <w:t xml:space="preserve">w </w:t>
      </w:r>
      <w:r w:rsidR="00C35283">
        <w:rPr>
          <w:bCs/>
        </w:rPr>
        <w:t>wysokości 2</w:t>
      </w:r>
      <w:r w:rsidR="00922E89" w:rsidRPr="00567D0E">
        <w:rPr>
          <w:bCs/>
        </w:rPr>
        <w:t>% rocznego w</w:t>
      </w:r>
      <w:r w:rsidR="00D857B3">
        <w:rPr>
          <w:bCs/>
        </w:rPr>
        <w:t>ynagrodzenia netto</w:t>
      </w:r>
      <w:r w:rsidR="00922E89" w:rsidRPr="00567D0E">
        <w:rPr>
          <w:bCs/>
        </w:rPr>
        <w:t xml:space="preserve">, o którym mowa </w:t>
      </w:r>
      <w:r w:rsidR="00922E89" w:rsidRPr="009C74DA">
        <w:rPr>
          <w:bCs/>
        </w:rPr>
        <w:t xml:space="preserve">w </w:t>
      </w:r>
      <w:r w:rsidR="009C74DA" w:rsidRPr="009C74DA">
        <w:rPr>
          <w:bCs/>
        </w:rPr>
        <w:t>§ 1</w:t>
      </w:r>
      <w:r w:rsidR="00922E89" w:rsidRPr="009C74DA">
        <w:rPr>
          <w:bCs/>
        </w:rPr>
        <w:t xml:space="preserve"> ust. 1 </w:t>
      </w:r>
      <w:r w:rsidR="00922E89" w:rsidRPr="00567D0E">
        <w:rPr>
          <w:bCs/>
        </w:rPr>
        <w:t>umowy, w przypadku nieuzasadnionego odstąpien</w:t>
      </w:r>
      <w:r w:rsidR="009C74DA">
        <w:rPr>
          <w:bCs/>
        </w:rPr>
        <w:t>ia od umowy przez Wykonawcę</w:t>
      </w:r>
      <w:r w:rsidR="00922E89" w:rsidRPr="00567D0E">
        <w:rPr>
          <w:bCs/>
        </w:rPr>
        <w:t xml:space="preserve"> lub odstąpienia od umowy przez Z</w:t>
      </w:r>
      <w:r w:rsidR="009C74DA">
        <w:rPr>
          <w:bCs/>
        </w:rPr>
        <w:t>amawiającego</w:t>
      </w:r>
      <w:r w:rsidR="00922E89" w:rsidRPr="00567D0E">
        <w:rPr>
          <w:bCs/>
        </w:rPr>
        <w:t xml:space="preserve"> z przyczyn le</w:t>
      </w:r>
      <w:r w:rsidR="009C74DA">
        <w:rPr>
          <w:bCs/>
        </w:rPr>
        <w:t>żących po stronie Wykonawcy</w:t>
      </w:r>
      <w:r w:rsidR="00922E89" w:rsidRPr="00567D0E">
        <w:rPr>
          <w:bCs/>
        </w:rPr>
        <w:t>.</w:t>
      </w:r>
    </w:p>
    <w:p w14:paraId="456DA1CF" w14:textId="683EBC61" w:rsidR="00922E89" w:rsidRPr="00567D0E" w:rsidRDefault="009C74DA" w:rsidP="00922E89">
      <w:pPr>
        <w:pStyle w:val="Akapitzlist"/>
        <w:numPr>
          <w:ilvl w:val="0"/>
          <w:numId w:val="19"/>
        </w:numPr>
        <w:jc w:val="both"/>
        <w:rPr>
          <w:bCs/>
        </w:rPr>
      </w:pPr>
      <w:r>
        <w:rPr>
          <w:bCs/>
        </w:rPr>
        <w:t>Zamawiający</w:t>
      </w:r>
      <w:r w:rsidR="00922E89" w:rsidRPr="00567D0E">
        <w:rPr>
          <w:bCs/>
        </w:rPr>
        <w:t xml:space="preserve"> zapłaci karę umowną, o której mowa w ust. 1 pkt 1 w terminie 21 dni kalendarzowych od dnia otrzymania wezwania do zapłaty lub noty obciążeniowej od </w:t>
      </w:r>
      <w:r>
        <w:rPr>
          <w:bCs/>
        </w:rPr>
        <w:t>Wykonawcy</w:t>
      </w:r>
      <w:r w:rsidR="00922E89" w:rsidRPr="00567D0E">
        <w:rPr>
          <w:bCs/>
        </w:rPr>
        <w:t xml:space="preserve"> wystawionego z tego tytułu. Za datę zapłaty danej kwoty kary umownej uważa się datę obciążenia rachunku bankowego Zamawiającego tą kwotą.</w:t>
      </w:r>
    </w:p>
    <w:p w14:paraId="19E55D3D" w14:textId="0EDD7577" w:rsidR="00922E89" w:rsidRPr="00567D0E" w:rsidRDefault="009C74DA" w:rsidP="00922E89">
      <w:pPr>
        <w:pStyle w:val="Akapitzlist"/>
        <w:numPr>
          <w:ilvl w:val="0"/>
          <w:numId w:val="19"/>
        </w:numPr>
        <w:jc w:val="both"/>
        <w:rPr>
          <w:bCs/>
        </w:rPr>
      </w:pPr>
      <w:r>
        <w:rPr>
          <w:bCs/>
        </w:rPr>
        <w:t>Wykonawca</w:t>
      </w:r>
      <w:r w:rsidR="008C7FEE">
        <w:rPr>
          <w:bCs/>
        </w:rPr>
        <w:t xml:space="preserve"> zapłaci karę umowną, o której</w:t>
      </w:r>
      <w:r w:rsidR="00922E89" w:rsidRPr="00567D0E">
        <w:rPr>
          <w:bCs/>
        </w:rPr>
        <w:t xml:space="preserve"> mowa w ust. 1 pkt 2 w terminie 21 dni kalendarzowych od dnia otrzymania od Z</w:t>
      </w:r>
      <w:r>
        <w:rPr>
          <w:bCs/>
        </w:rPr>
        <w:t>amawiającego</w:t>
      </w:r>
      <w:r w:rsidR="00922E89" w:rsidRPr="00567D0E">
        <w:rPr>
          <w:bCs/>
        </w:rPr>
        <w:t xml:space="preserve"> wezwania do zapłaty lub noty obciążeniowej wystawionych z tego tytułu. Za datę zapłaty danej kwoty kary umownej uważa się datę obciążenia rachunku bankowego </w:t>
      </w:r>
      <w:r>
        <w:rPr>
          <w:bCs/>
        </w:rPr>
        <w:t>Wykonawcy</w:t>
      </w:r>
      <w:r w:rsidR="00922E89" w:rsidRPr="00567D0E">
        <w:rPr>
          <w:bCs/>
        </w:rPr>
        <w:t xml:space="preserve"> tą kwotą.</w:t>
      </w:r>
    </w:p>
    <w:p w14:paraId="0F36BB3D" w14:textId="77777777" w:rsidR="00922E89" w:rsidRPr="00567D0E" w:rsidRDefault="00922E89" w:rsidP="00922E89">
      <w:pPr>
        <w:pStyle w:val="Akapitzlist"/>
        <w:numPr>
          <w:ilvl w:val="0"/>
          <w:numId w:val="19"/>
        </w:numPr>
        <w:jc w:val="both"/>
        <w:rPr>
          <w:bCs/>
        </w:rPr>
      </w:pPr>
      <w:r w:rsidRPr="00567D0E">
        <w:rPr>
          <w:bCs/>
        </w:rPr>
        <w:t>Strony zastrzegają sobie prawo do dochodzenia odszkodowania uzupełniającego, przenoszącego wysokość zastrzeżonych kar umownych, do wysokości rzeczywiście poniesionej szkody, na zasadach ogólnych.</w:t>
      </w:r>
    </w:p>
    <w:p w14:paraId="14EA574F" w14:textId="12516C6E" w:rsidR="00B852C0" w:rsidRPr="001C156B" w:rsidRDefault="00B852C0" w:rsidP="00922E89">
      <w:pPr>
        <w:rPr>
          <w:rFonts w:ascii="Arial" w:hAnsi="Arial" w:cs="Arial"/>
        </w:rPr>
      </w:pPr>
    </w:p>
    <w:p w14:paraId="2D3CB0EE" w14:textId="77777777" w:rsidR="006777E0" w:rsidRDefault="006777E0" w:rsidP="00362900">
      <w:pPr>
        <w:jc w:val="center"/>
        <w:rPr>
          <w:b/>
        </w:rPr>
      </w:pPr>
    </w:p>
    <w:p w14:paraId="0C5C56DB" w14:textId="77777777" w:rsidR="006777E0" w:rsidRDefault="006777E0" w:rsidP="00362900">
      <w:pPr>
        <w:jc w:val="center"/>
        <w:rPr>
          <w:b/>
        </w:rPr>
      </w:pPr>
    </w:p>
    <w:p w14:paraId="4A624E7E" w14:textId="0331EF53" w:rsidR="00857FB9" w:rsidRDefault="00857FB9" w:rsidP="00362900">
      <w:pPr>
        <w:jc w:val="center"/>
        <w:rPr>
          <w:b/>
        </w:rPr>
      </w:pPr>
      <w:r>
        <w:rPr>
          <w:b/>
        </w:rPr>
        <w:lastRenderedPageBreak/>
        <w:t>§ 14</w:t>
      </w:r>
    </w:p>
    <w:p w14:paraId="468DF6EC" w14:textId="5E0B6982" w:rsidR="00B852C0" w:rsidRDefault="00B852C0" w:rsidP="004F7DF1">
      <w:pPr>
        <w:rPr>
          <w:b/>
        </w:rPr>
      </w:pPr>
    </w:p>
    <w:p w14:paraId="130BDCB1" w14:textId="77777777" w:rsidR="00B852C0" w:rsidRPr="00567D0E" w:rsidRDefault="00B852C0" w:rsidP="00550D56">
      <w:pPr>
        <w:jc w:val="center"/>
        <w:rPr>
          <w:b/>
        </w:rPr>
      </w:pPr>
    </w:p>
    <w:p w14:paraId="1CA09A28" w14:textId="7D08F0E5" w:rsidR="00B852C0" w:rsidRPr="00B852C0" w:rsidRDefault="00B852C0" w:rsidP="00550D56">
      <w:pPr>
        <w:numPr>
          <w:ilvl w:val="0"/>
          <w:numId w:val="23"/>
        </w:numPr>
        <w:tabs>
          <w:tab w:val="clear" w:pos="720"/>
        </w:tabs>
        <w:suppressAutoHyphens/>
        <w:ind w:left="284" w:hanging="284"/>
        <w:jc w:val="both"/>
      </w:pPr>
      <w:r w:rsidRPr="00B852C0">
        <w:t xml:space="preserve"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 W tym przypadku </w:t>
      </w:r>
      <w:r w:rsidRPr="00B852C0">
        <w:rPr>
          <w:bCs/>
        </w:rPr>
        <w:t xml:space="preserve">Wykonawca może żądać wyłącznie wynagrodzenia należnego </w:t>
      </w:r>
      <w:r w:rsidR="008C7FEE">
        <w:rPr>
          <w:bCs/>
        </w:rPr>
        <w:t>z tytułu wykonania części umowy, bez prawa do naliczenia Zamawiającemu kary umownej za odstąpienie od umowy określonej w § 13 ust.1 pkt 1 umowy.</w:t>
      </w:r>
    </w:p>
    <w:p w14:paraId="5846A4C1" w14:textId="0DD5B88B" w:rsidR="00B852C0" w:rsidRPr="00B852C0" w:rsidRDefault="00B852C0" w:rsidP="00550D56">
      <w:pPr>
        <w:numPr>
          <w:ilvl w:val="0"/>
          <w:numId w:val="23"/>
        </w:numPr>
        <w:tabs>
          <w:tab w:val="clear" w:pos="720"/>
        </w:tabs>
        <w:suppressAutoHyphens/>
        <w:ind w:left="284" w:hanging="284"/>
        <w:jc w:val="both"/>
      </w:pPr>
      <w:r w:rsidRPr="00B852C0">
        <w:t>Zamawiający może odstąpić od umowy z przyczyn leżących po stronie Wykonawcy, w terminie 21 dni od dnia powzięcia wiadomości o tych przyczyna</w:t>
      </w:r>
      <w:r w:rsidR="00251699">
        <w:t>ch, jednak nie później niż do 31 grudnia</w:t>
      </w:r>
      <w:r w:rsidRPr="00B852C0">
        <w:t xml:space="preserve"> 202</w:t>
      </w:r>
      <w:r w:rsidR="00651C2E">
        <w:t>4</w:t>
      </w:r>
      <w:r w:rsidRPr="00B852C0">
        <w:t xml:space="preserve"> r. </w:t>
      </w:r>
    </w:p>
    <w:p w14:paraId="292B711B" w14:textId="5C9CD5CF" w:rsidR="00B852C0" w:rsidRPr="00B852C0" w:rsidRDefault="00B852C0" w:rsidP="00550D56">
      <w:pPr>
        <w:numPr>
          <w:ilvl w:val="0"/>
          <w:numId w:val="23"/>
        </w:numPr>
        <w:tabs>
          <w:tab w:val="clear" w:pos="720"/>
        </w:tabs>
        <w:suppressAutoHyphens/>
        <w:ind w:left="284" w:hanging="284"/>
        <w:jc w:val="both"/>
      </w:pPr>
      <w:r w:rsidRPr="00B852C0">
        <w:t>Wykonawca może odstąpić od umowy z przyczyn leżących po stronie Zamawiającego, w terminie 21 dni od dnia powzięcia wiadomości o tych przyczynach, jednak ni</w:t>
      </w:r>
      <w:r w:rsidR="00251699">
        <w:t>e później niż do 31 grudnia</w:t>
      </w:r>
      <w:r w:rsidRPr="00B852C0">
        <w:t xml:space="preserve"> 202</w:t>
      </w:r>
      <w:r w:rsidR="00651C2E">
        <w:t>4</w:t>
      </w:r>
      <w:r w:rsidRPr="00B852C0">
        <w:t xml:space="preserve"> r.</w:t>
      </w:r>
    </w:p>
    <w:p w14:paraId="029EEF5B" w14:textId="77777777" w:rsidR="00B852C0" w:rsidRPr="00B852C0" w:rsidRDefault="00B852C0" w:rsidP="00550D56">
      <w:pPr>
        <w:numPr>
          <w:ilvl w:val="0"/>
          <w:numId w:val="23"/>
        </w:numPr>
        <w:tabs>
          <w:tab w:val="clear" w:pos="720"/>
        </w:tabs>
        <w:suppressAutoHyphens/>
        <w:ind w:left="284" w:hanging="284"/>
        <w:jc w:val="both"/>
      </w:pPr>
      <w:r w:rsidRPr="00B852C0">
        <w:t>Odstąpienie, o którym mowa w ust. 1 – 3, powinno nastąpić w formie pisemnej pod rygorem nieważności oraz zawierać uzasadnienie.</w:t>
      </w:r>
    </w:p>
    <w:p w14:paraId="265121AB" w14:textId="77777777" w:rsidR="00B852C0" w:rsidRPr="00B852C0" w:rsidRDefault="00B852C0" w:rsidP="00550D56">
      <w:pPr>
        <w:numPr>
          <w:ilvl w:val="0"/>
          <w:numId w:val="23"/>
        </w:numPr>
        <w:tabs>
          <w:tab w:val="clear" w:pos="720"/>
        </w:tabs>
        <w:suppressAutoHyphens/>
        <w:ind w:left="284" w:hanging="284"/>
        <w:jc w:val="both"/>
      </w:pPr>
      <w:r w:rsidRPr="00B852C0">
        <w:t>Termin, o którym mowa w ust. 2 i 3 Strony uznają za zachowany, jeżeli Strona wysłała w tym terminie oświadczenie o odstąpieniu od umowy przesyłką poleconą w polskiej placówce pocztowej operatora wyznaczonego w rozumieniu ustawy z dnia 23.11.2012 r. Prawo pocztowe.</w:t>
      </w:r>
    </w:p>
    <w:p w14:paraId="29BB3A0E" w14:textId="1D6B1C01" w:rsidR="00857FB9" w:rsidRPr="00567D0E" w:rsidRDefault="00857FB9" w:rsidP="00FD0CE0">
      <w:pPr>
        <w:rPr>
          <w:b/>
        </w:rPr>
      </w:pPr>
    </w:p>
    <w:p w14:paraId="42AF9020" w14:textId="6A793C41" w:rsidR="00737BF6" w:rsidRPr="00935D8B" w:rsidRDefault="006777E0" w:rsidP="00362900">
      <w:pPr>
        <w:spacing w:before="360" w:after="240"/>
        <w:jc w:val="center"/>
        <w:rPr>
          <w:b/>
        </w:rPr>
      </w:pPr>
      <w:r>
        <w:rPr>
          <w:b/>
        </w:rPr>
        <w:t>§ 15</w:t>
      </w:r>
    </w:p>
    <w:p w14:paraId="6438F04B" w14:textId="43E65977" w:rsidR="00737BF6" w:rsidRPr="00935D8B" w:rsidRDefault="00E0516F" w:rsidP="009B2349">
      <w:pPr>
        <w:tabs>
          <w:tab w:val="left" w:pos="4536"/>
        </w:tabs>
        <w:jc w:val="both"/>
        <w:rPr>
          <w:kern w:val="24"/>
        </w:rPr>
      </w:pPr>
      <w:r>
        <w:t xml:space="preserve">Wszelkie zmiany umowy </w:t>
      </w:r>
      <w:r w:rsidR="00164E09">
        <w:t>wymagają formy pisemnej, pod rygorem nieważności.</w:t>
      </w:r>
    </w:p>
    <w:p w14:paraId="776750D3" w14:textId="2EE240A7" w:rsidR="00737BF6" w:rsidRPr="00935D8B" w:rsidRDefault="00737BF6" w:rsidP="000C52CC">
      <w:pPr>
        <w:tabs>
          <w:tab w:val="left" w:pos="4536"/>
        </w:tabs>
        <w:spacing w:before="360" w:after="240"/>
        <w:jc w:val="center"/>
        <w:rPr>
          <w:kern w:val="24"/>
        </w:rPr>
      </w:pPr>
      <w:r w:rsidRPr="00935D8B">
        <w:rPr>
          <w:b/>
        </w:rPr>
        <w:t>§ 1</w:t>
      </w:r>
      <w:r w:rsidR="006777E0">
        <w:rPr>
          <w:b/>
        </w:rPr>
        <w:t>6</w:t>
      </w:r>
    </w:p>
    <w:p w14:paraId="75EFE8B9" w14:textId="47EC0980" w:rsidR="00E0516F" w:rsidRPr="000C52CC" w:rsidRDefault="00164E09" w:rsidP="009B2349">
      <w:pPr>
        <w:tabs>
          <w:tab w:val="left" w:pos="4536"/>
        </w:tabs>
        <w:jc w:val="both"/>
      </w:pPr>
      <w:r>
        <w:t>W sprawach nie</w:t>
      </w:r>
      <w:r w:rsidR="00737BF6" w:rsidRPr="00935D8B">
        <w:t>uregulowanych postanowieniami niniejsze umowy mają zastosowanie</w:t>
      </w:r>
      <w:r w:rsidR="00737BF6" w:rsidRPr="00935D8B">
        <w:rPr>
          <w:kern w:val="24"/>
        </w:rPr>
        <w:t xml:space="preserve"> </w:t>
      </w:r>
      <w:r w:rsidR="00737BF6" w:rsidRPr="00935D8B">
        <w:t xml:space="preserve">przepisy Kodeksu </w:t>
      </w:r>
      <w:r>
        <w:t>c</w:t>
      </w:r>
      <w:r w:rsidR="00737BF6" w:rsidRPr="00935D8B">
        <w:t>ywilnego.</w:t>
      </w:r>
    </w:p>
    <w:p w14:paraId="1F141C43" w14:textId="2FD8EEF8" w:rsidR="00E0516F" w:rsidRPr="00935D8B" w:rsidRDefault="00E0516F" w:rsidP="000C52CC">
      <w:pPr>
        <w:tabs>
          <w:tab w:val="left" w:pos="4536"/>
        </w:tabs>
        <w:spacing w:before="360" w:after="240"/>
        <w:jc w:val="center"/>
        <w:rPr>
          <w:kern w:val="24"/>
        </w:rPr>
      </w:pPr>
      <w:r w:rsidRPr="00935D8B">
        <w:rPr>
          <w:b/>
        </w:rPr>
        <w:t>§ 1</w:t>
      </w:r>
      <w:r w:rsidR="006777E0">
        <w:rPr>
          <w:b/>
        </w:rPr>
        <w:t>7</w:t>
      </w:r>
    </w:p>
    <w:p w14:paraId="68DCA7A9" w14:textId="282CDC8E" w:rsidR="00E0516F" w:rsidRDefault="00E0516F" w:rsidP="009B2349">
      <w:pPr>
        <w:tabs>
          <w:tab w:val="left" w:pos="4536"/>
        </w:tabs>
        <w:jc w:val="both"/>
      </w:pPr>
      <w:r>
        <w:t xml:space="preserve">Ewentualne spory mogące powstać na tle niniejszej umowy rozstrzygać będzie właściwy rzeczowo Sąd </w:t>
      </w:r>
      <w:r w:rsidR="00164E09">
        <w:t>p</w:t>
      </w:r>
      <w:r>
        <w:t>owszechny w Olsztynie.</w:t>
      </w:r>
    </w:p>
    <w:p w14:paraId="4C9260EF" w14:textId="32276AE5" w:rsidR="00737BF6" w:rsidRPr="00935D8B" w:rsidRDefault="00737BF6" w:rsidP="000C52CC">
      <w:pPr>
        <w:tabs>
          <w:tab w:val="left" w:pos="4536"/>
        </w:tabs>
        <w:spacing w:before="360" w:after="240"/>
        <w:jc w:val="center"/>
        <w:rPr>
          <w:kern w:val="24"/>
        </w:rPr>
      </w:pPr>
      <w:r w:rsidRPr="00935D8B">
        <w:rPr>
          <w:b/>
        </w:rPr>
        <w:t>§ 1</w:t>
      </w:r>
      <w:r w:rsidR="006777E0">
        <w:rPr>
          <w:b/>
        </w:rPr>
        <w:t>8</w:t>
      </w:r>
    </w:p>
    <w:p w14:paraId="269D8964" w14:textId="77777777" w:rsidR="00737BF6" w:rsidRDefault="00737BF6" w:rsidP="009B2349">
      <w:pPr>
        <w:tabs>
          <w:tab w:val="left" w:pos="4536"/>
        </w:tabs>
        <w:jc w:val="both"/>
      </w:pPr>
      <w:r w:rsidRPr="00935D8B">
        <w:t xml:space="preserve">Umowę sporządzono </w:t>
      </w:r>
      <w:r w:rsidR="006D7C3B" w:rsidRPr="00935D8B">
        <w:t>w dwóch</w:t>
      </w:r>
      <w:r w:rsidRPr="00935D8B">
        <w:t xml:space="preserve"> jednobrzmiących egzemplarzach, po jednym dla każdej</w:t>
      </w:r>
      <w:r w:rsidRPr="00935D8B">
        <w:rPr>
          <w:kern w:val="24"/>
        </w:rPr>
        <w:t xml:space="preserve"> </w:t>
      </w:r>
      <w:r w:rsidRPr="00935D8B">
        <w:t>ze stron.</w:t>
      </w:r>
    </w:p>
    <w:p w14:paraId="5C16082E" w14:textId="77777777" w:rsidR="00164E09" w:rsidRPr="00935D8B" w:rsidRDefault="00164E09" w:rsidP="009B2349">
      <w:pPr>
        <w:tabs>
          <w:tab w:val="left" w:pos="4536"/>
        </w:tabs>
        <w:jc w:val="both"/>
      </w:pPr>
    </w:p>
    <w:p w14:paraId="74CDD32D" w14:textId="77777777" w:rsidR="00C473A5" w:rsidRPr="00935D8B" w:rsidRDefault="00C473A5" w:rsidP="009B2349">
      <w:pPr>
        <w:tabs>
          <w:tab w:val="left" w:pos="4536"/>
        </w:tabs>
        <w:jc w:val="both"/>
      </w:pPr>
    </w:p>
    <w:p w14:paraId="172B51C6" w14:textId="45F0439B" w:rsidR="00C473A5" w:rsidRPr="000C52CC" w:rsidRDefault="0042176E" w:rsidP="000C52CC">
      <w:pPr>
        <w:tabs>
          <w:tab w:val="left" w:pos="7371"/>
        </w:tabs>
        <w:jc w:val="both"/>
        <w:rPr>
          <w:b/>
        </w:rPr>
      </w:pPr>
      <w:r>
        <w:rPr>
          <w:b/>
        </w:rPr>
        <w:t>ZAMAWIAJĄCY</w:t>
      </w:r>
      <w:r w:rsidR="000C52CC" w:rsidRPr="000C52CC">
        <w:rPr>
          <w:b/>
        </w:rPr>
        <w:t xml:space="preserve"> </w:t>
      </w:r>
      <w:r w:rsidR="000C52CC" w:rsidRPr="000C52CC">
        <w:rPr>
          <w:b/>
        </w:rPr>
        <w:tab/>
      </w:r>
      <w:r>
        <w:rPr>
          <w:b/>
        </w:rPr>
        <w:t>WYKONAWCA</w:t>
      </w:r>
    </w:p>
    <w:p w14:paraId="3287C215" w14:textId="77777777" w:rsidR="00FC2FC8" w:rsidRDefault="00FC2FC8" w:rsidP="009B2349">
      <w:pPr>
        <w:jc w:val="both"/>
      </w:pPr>
    </w:p>
    <w:p w14:paraId="75013D9B" w14:textId="77777777" w:rsidR="00FC2FC8" w:rsidRDefault="00FC2FC8" w:rsidP="009B2349">
      <w:pPr>
        <w:jc w:val="both"/>
      </w:pPr>
    </w:p>
    <w:p w14:paraId="310BD1BC" w14:textId="1D2D7C2B" w:rsidR="006F72FD" w:rsidRDefault="006F72FD" w:rsidP="009B2349">
      <w:pPr>
        <w:jc w:val="both"/>
      </w:pPr>
      <w:r>
        <w:t>Załączniki:</w:t>
      </w:r>
    </w:p>
    <w:p w14:paraId="2D79D5D7" w14:textId="594ABDA6" w:rsidR="006F72FD" w:rsidRPr="00935D8B" w:rsidRDefault="00F17994" w:rsidP="009B2349">
      <w:pPr>
        <w:jc w:val="both"/>
      </w:pPr>
      <w:r>
        <w:t>1. F</w:t>
      </w:r>
      <w:r w:rsidR="006F72FD">
        <w:t>ormularz ofertowy</w:t>
      </w:r>
    </w:p>
    <w:sectPr w:rsidR="006F72FD" w:rsidRPr="00935D8B" w:rsidSect="00FC2FC8">
      <w:headerReference w:type="default" r:id="rId7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5DAF5" w14:textId="77777777" w:rsidR="00FC2C2E" w:rsidRDefault="00FC2C2E" w:rsidP="00935D8B">
      <w:r>
        <w:separator/>
      </w:r>
    </w:p>
  </w:endnote>
  <w:endnote w:type="continuationSeparator" w:id="0">
    <w:p w14:paraId="59977111" w14:textId="77777777" w:rsidR="00FC2C2E" w:rsidRDefault="00FC2C2E" w:rsidP="0093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7FA3D" w14:textId="77777777" w:rsidR="00FC2C2E" w:rsidRDefault="00FC2C2E" w:rsidP="00935D8B">
      <w:r>
        <w:separator/>
      </w:r>
    </w:p>
  </w:footnote>
  <w:footnote w:type="continuationSeparator" w:id="0">
    <w:p w14:paraId="5084967E" w14:textId="77777777" w:rsidR="00FC2C2E" w:rsidRDefault="00FC2C2E" w:rsidP="0093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E7127" w14:textId="123A03A9" w:rsidR="00FC2FC8" w:rsidRDefault="00FC2FC8" w:rsidP="00FC2FC8">
    <w:pPr>
      <w:pStyle w:val="Nagwek"/>
      <w:jc w:val="center"/>
    </w:pPr>
    <w:r>
      <w:rPr>
        <w:b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8B38AC"/>
    <w:multiLevelType w:val="hybridMultilevel"/>
    <w:tmpl w:val="4D24DA3C"/>
    <w:lvl w:ilvl="0" w:tplc="86640BF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" w15:restartNumberingAfterBreak="0">
    <w:nsid w:val="14181E66"/>
    <w:multiLevelType w:val="hybridMultilevel"/>
    <w:tmpl w:val="12300FC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05">
      <w:start w:val="1"/>
      <w:numFmt w:val="bullet"/>
      <w:lvlText w:val=""/>
      <w:lvlJc w:val="left"/>
      <w:pPr>
        <w:ind w:left="1031" w:hanging="180"/>
      </w:pPr>
      <w:rPr>
        <w:rFonts w:ascii="Wingdings" w:hAnsi="Wingdings" w:hint="default"/>
      </w:rPr>
    </w:lvl>
    <w:lvl w:ilvl="3" w:tplc="CAEEB9B2">
      <w:start w:val="3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F724E530">
      <w:start w:val="1"/>
      <w:numFmt w:val="decimal"/>
      <w:lvlText w:val="%5."/>
      <w:lvlJc w:val="left"/>
      <w:pPr>
        <w:ind w:left="3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3911BB"/>
    <w:multiLevelType w:val="hybridMultilevel"/>
    <w:tmpl w:val="BA56FC10"/>
    <w:lvl w:ilvl="0" w:tplc="F35A8C02">
      <w:start w:val="1"/>
      <w:numFmt w:val="decimal"/>
      <w:lvlText w:val="%1)"/>
      <w:lvlJc w:val="left"/>
      <w:pPr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26B35EAB"/>
    <w:multiLevelType w:val="hybridMultilevel"/>
    <w:tmpl w:val="21D40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14C5"/>
    <w:multiLevelType w:val="hybridMultilevel"/>
    <w:tmpl w:val="412494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696A42"/>
    <w:multiLevelType w:val="hybridMultilevel"/>
    <w:tmpl w:val="53929984"/>
    <w:lvl w:ilvl="0" w:tplc="EF8C53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D69F8"/>
    <w:multiLevelType w:val="multilevel"/>
    <w:tmpl w:val="0FB289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8" w15:restartNumberingAfterBreak="0">
    <w:nsid w:val="2E577542"/>
    <w:multiLevelType w:val="hybridMultilevel"/>
    <w:tmpl w:val="9384C8B8"/>
    <w:lvl w:ilvl="0" w:tplc="B2B436B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9" w15:restartNumberingAfterBreak="0">
    <w:nsid w:val="31A078AA"/>
    <w:multiLevelType w:val="hybridMultilevel"/>
    <w:tmpl w:val="EA729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32830"/>
    <w:multiLevelType w:val="hybridMultilevel"/>
    <w:tmpl w:val="59966880"/>
    <w:lvl w:ilvl="0" w:tplc="866C5726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985817EC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D479E"/>
    <w:multiLevelType w:val="hybridMultilevel"/>
    <w:tmpl w:val="2A0C6F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E167C5"/>
    <w:multiLevelType w:val="hybridMultilevel"/>
    <w:tmpl w:val="80861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3104"/>
    <w:multiLevelType w:val="hybridMultilevel"/>
    <w:tmpl w:val="280A8AC0"/>
    <w:lvl w:ilvl="0" w:tplc="F7A878A0">
      <w:start w:val="1"/>
      <w:numFmt w:val="decimal"/>
      <w:lvlText w:val="%1.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9">
      <w:start w:val="1"/>
      <w:numFmt w:val="lowerLetter"/>
      <w:lvlText w:val="%5."/>
      <w:lvlJc w:val="left"/>
      <w:pPr>
        <w:ind w:left="4034" w:hanging="360"/>
      </w:pPr>
    </w:lvl>
    <w:lvl w:ilvl="5" w:tplc="0415001B">
      <w:start w:val="1"/>
      <w:numFmt w:val="lowerRoman"/>
      <w:lvlText w:val="%6."/>
      <w:lvlJc w:val="right"/>
      <w:pPr>
        <w:ind w:left="4754" w:hanging="180"/>
      </w:pPr>
    </w:lvl>
    <w:lvl w:ilvl="6" w:tplc="0415000F">
      <w:start w:val="1"/>
      <w:numFmt w:val="decimal"/>
      <w:lvlText w:val="%7."/>
      <w:lvlJc w:val="left"/>
      <w:pPr>
        <w:ind w:left="5474" w:hanging="360"/>
      </w:pPr>
    </w:lvl>
    <w:lvl w:ilvl="7" w:tplc="04150019">
      <w:start w:val="1"/>
      <w:numFmt w:val="lowerLetter"/>
      <w:lvlText w:val="%8."/>
      <w:lvlJc w:val="left"/>
      <w:pPr>
        <w:ind w:left="6194" w:hanging="360"/>
      </w:pPr>
    </w:lvl>
    <w:lvl w:ilvl="8" w:tplc="0415001B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4C1D3F5D"/>
    <w:multiLevelType w:val="multilevel"/>
    <w:tmpl w:val="F7B69D8A"/>
    <w:lvl w:ilvl="0">
      <w:start w:val="1"/>
      <w:numFmt w:val="decimal"/>
      <w:pStyle w:val="Paragraf"/>
      <w:suff w:val="nothing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pStyle w:val="Listanumerowana3"/>
      <w:lvlText w:val="%2.%3.%4."/>
      <w:lvlJc w:val="left"/>
      <w:pPr>
        <w:tabs>
          <w:tab w:val="num" w:pos="1800"/>
        </w:tabs>
        <w:ind w:left="1225" w:hanging="505"/>
      </w:pPr>
      <w:rPr>
        <w:rFonts w:hint="default"/>
      </w:rPr>
    </w:lvl>
    <w:lvl w:ilvl="4">
      <w:start w:val="1"/>
      <w:numFmt w:val="decimal"/>
      <w:pStyle w:val="Listanumerowana4"/>
      <w:lvlText w:val="%2.%3.%4.%5."/>
      <w:lvlJc w:val="left"/>
      <w:pPr>
        <w:tabs>
          <w:tab w:val="num" w:pos="2157"/>
        </w:tabs>
        <w:ind w:left="1729" w:hanging="6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40911DF"/>
    <w:multiLevelType w:val="hybridMultilevel"/>
    <w:tmpl w:val="DBE230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D82CC4"/>
    <w:multiLevelType w:val="hybridMultilevel"/>
    <w:tmpl w:val="B5F05D78"/>
    <w:lvl w:ilvl="0" w:tplc="211EE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040A37"/>
    <w:multiLevelType w:val="hybridMultilevel"/>
    <w:tmpl w:val="460004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7F74C3"/>
    <w:multiLevelType w:val="hybridMultilevel"/>
    <w:tmpl w:val="F6F6DDE0"/>
    <w:lvl w:ilvl="0" w:tplc="F5F0A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3866E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C7CC5F72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2D46AF"/>
    <w:multiLevelType w:val="hybridMultilevel"/>
    <w:tmpl w:val="7B7CB786"/>
    <w:lvl w:ilvl="0" w:tplc="0FC2E430">
      <w:start w:val="1"/>
      <w:numFmt w:val="decimal"/>
      <w:lvlText w:val="%1)"/>
      <w:lvlJc w:val="left"/>
      <w:pPr>
        <w:ind w:left="1001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0" w15:restartNumberingAfterBreak="0">
    <w:nsid w:val="66C43C56"/>
    <w:multiLevelType w:val="hybridMultilevel"/>
    <w:tmpl w:val="25CC7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36E68"/>
    <w:multiLevelType w:val="hybridMultilevel"/>
    <w:tmpl w:val="D646BF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9A2649"/>
    <w:multiLevelType w:val="hybridMultilevel"/>
    <w:tmpl w:val="36EA0E2E"/>
    <w:lvl w:ilvl="0" w:tplc="E6B67F1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3" w15:restartNumberingAfterBreak="0">
    <w:nsid w:val="7CB616F2"/>
    <w:multiLevelType w:val="hybridMultilevel"/>
    <w:tmpl w:val="4BE03922"/>
    <w:lvl w:ilvl="0" w:tplc="498A80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37CA5"/>
    <w:multiLevelType w:val="hybridMultilevel"/>
    <w:tmpl w:val="A788A862"/>
    <w:lvl w:ilvl="0" w:tplc="FFB2E5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2"/>
  </w:num>
  <w:num w:numId="8">
    <w:abstractNumId w:val="8"/>
  </w:num>
  <w:num w:numId="9">
    <w:abstractNumId w:val="12"/>
  </w:num>
  <w:num w:numId="10">
    <w:abstractNumId w:val="17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3"/>
  </w:num>
  <w:num w:numId="15">
    <w:abstractNumId w:val="3"/>
  </w:num>
  <w:num w:numId="16">
    <w:abstractNumId w:val="6"/>
  </w:num>
  <w:num w:numId="17">
    <w:abstractNumId w:val="24"/>
  </w:num>
  <w:num w:numId="18">
    <w:abstractNumId w:val="21"/>
  </w:num>
  <w:num w:numId="19">
    <w:abstractNumId w:val="7"/>
  </w:num>
  <w:num w:numId="20">
    <w:abstractNumId w:val="14"/>
  </w:num>
  <w:num w:numId="21">
    <w:abstractNumId w:val="10"/>
  </w:num>
  <w:num w:numId="22">
    <w:abstractNumId w:val="2"/>
  </w:num>
  <w:num w:numId="23">
    <w:abstractNumId w:val="16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D6"/>
    <w:rsid w:val="00000CB0"/>
    <w:rsid w:val="000120ED"/>
    <w:rsid w:val="0001232B"/>
    <w:rsid w:val="00033D59"/>
    <w:rsid w:val="00041019"/>
    <w:rsid w:val="00043454"/>
    <w:rsid w:val="00043D10"/>
    <w:rsid w:val="000479FC"/>
    <w:rsid w:val="0005108D"/>
    <w:rsid w:val="00070F67"/>
    <w:rsid w:val="00073636"/>
    <w:rsid w:val="000758E9"/>
    <w:rsid w:val="00085C0C"/>
    <w:rsid w:val="0009683B"/>
    <w:rsid w:val="000B31ED"/>
    <w:rsid w:val="000B7F65"/>
    <w:rsid w:val="000C52CC"/>
    <w:rsid w:val="000D4F7F"/>
    <w:rsid w:val="00112CAD"/>
    <w:rsid w:val="00113EE6"/>
    <w:rsid w:val="001228C0"/>
    <w:rsid w:val="00136287"/>
    <w:rsid w:val="00140C8C"/>
    <w:rsid w:val="00147997"/>
    <w:rsid w:val="001513FD"/>
    <w:rsid w:val="00164E09"/>
    <w:rsid w:val="00171049"/>
    <w:rsid w:val="0017238D"/>
    <w:rsid w:val="00173687"/>
    <w:rsid w:val="00176FE4"/>
    <w:rsid w:val="001844B4"/>
    <w:rsid w:val="001B26AF"/>
    <w:rsid w:val="001B4247"/>
    <w:rsid w:val="001C0A14"/>
    <w:rsid w:val="001D389F"/>
    <w:rsid w:val="001D39B3"/>
    <w:rsid w:val="001D6C78"/>
    <w:rsid w:val="001E0ABE"/>
    <w:rsid w:val="001E6E98"/>
    <w:rsid w:val="001F0670"/>
    <w:rsid w:val="002008AE"/>
    <w:rsid w:val="0020795C"/>
    <w:rsid w:val="00207E3A"/>
    <w:rsid w:val="00215A41"/>
    <w:rsid w:val="00232080"/>
    <w:rsid w:val="00235EE6"/>
    <w:rsid w:val="00251699"/>
    <w:rsid w:val="00267451"/>
    <w:rsid w:val="00274542"/>
    <w:rsid w:val="002745DC"/>
    <w:rsid w:val="00281D54"/>
    <w:rsid w:val="002829DC"/>
    <w:rsid w:val="00296D30"/>
    <w:rsid w:val="002B4DB3"/>
    <w:rsid w:val="002B4EE2"/>
    <w:rsid w:val="002E057A"/>
    <w:rsid w:val="002E5CDA"/>
    <w:rsid w:val="002E7141"/>
    <w:rsid w:val="002F00A7"/>
    <w:rsid w:val="0030660F"/>
    <w:rsid w:val="00313BAA"/>
    <w:rsid w:val="00334C81"/>
    <w:rsid w:val="003359B5"/>
    <w:rsid w:val="00335D68"/>
    <w:rsid w:val="003477E0"/>
    <w:rsid w:val="00362900"/>
    <w:rsid w:val="00366B91"/>
    <w:rsid w:val="003778C8"/>
    <w:rsid w:val="00387862"/>
    <w:rsid w:val="00395CDB"/>
    <w:rsid w:val="00397077"/>
    <w:rsid w:val="003B2CDB"/>
    <w:rsid w:val="003B4A38"/>
    <w:rsid w:val="003E1585"/>
    <w:rsid w:val="003F4F42"/>
    <w:rsid w:val="0040653B"/>
    <w:rsid w:val="00416CE2"/>
    <w:rsid w:val="004177C2"/>
    <w:rsid w:val="0042176E"/>
    <w:rsid w:val="00427EC3"/>
    <w:rsid w:val="00435B35"/>
    <w:rsid w:val="00437AE3"/>
    <w:rsid w:val="00455F5D"/>
    <w:rsid w:val="00477A64"/>
    <w:rsid w:val="004B138E"/>
    <w:rsid w:val="004C2608"/>
    <w:rsid w:val="004C6262"/>
    <w:rsid w:val="004C7A0A"/>
    <w:rsid w:val="004D4698"/>
    <w:rsid w:val="004E6DDA"/>
    <w:rsid w:val="004F6D88"/>
    <w:rsid w:val="004F7DF1"/>
    <w:rsid w:val="00500AB8"/>
    <w:rsid w:val="00513AAD"/>
    <w:rsid w:val="005157D5"/>
    <w:rsid w:val="00534CD8"/>
    <w:rsid w:val="005408AA"/>
    <w:rsid w:val="00545F42"/>
    <w:rsid w:val="00550D56"/>
    <w:rsid w:val="00554833"/>
    <w:rsid w:val="005608B4"/>
    <w:rsid w:val="00562FC7"/>
    <w:rsid w:val="00564445"/>
    <w:rsid w:val="005771A8"/>
    <w:rsid w:val="005772F9"/>
    <w:rsid w:val="00585A7F"/>
    <w:rsid w:val="00597AC7"/>
    <w:rsid w:val="005A76CC"/>
    <w:rsid w:val="005A7810"/>
    <w:rsid w:val="005B0A05"/>
    <w:rsid w:val="005B5EB3"/>
    <w:rsid w:val="005C7E23"/>
    <w:rsid w:val="005D132C"/>
    <w:rsid w:val="00600394"/>
    <w:rsid w:val="00601705"/>
    <w:rsid w:val="00601F95"/>
    <w:rsid w:val="006169D6"/>
    <w:rsid w:val="00624141"/>
    <w:rsid w:val="006269A4"/>
    <w:rsid w:val="00634035"/>
    <w:rsid w:val="0063431B"/>
    <w:rsid w:val="00647241"/>
    <w:rsid w:val="00651C2E"/>
    <w:rsid w:val="00652B16"/>
    <w:rsid w:val="006777E0"/>
    <w:rsid w:val="006A03FD"/>
    <w:rsid w:val="006B4503"/>
    <w:rsid w:val="006C76B5"/>
    <w:rsid w:val="006D7C3B"/>
    <w:rsid w:val="006E1AEA"/>
    <w:rsid w:val="006F72FD"/>
    <w:rsid w:val="00700205"/>
    <w:rsid w:val="00707D02"/>
    <w:rsid w:val="007302F6"/>
    <w:rsid w:val="00735DBA"/>
    <w:rsid w:val="007371B3"/>
    <w:rsid w:val="00737BF6"/>
    <w:rsid w:val="00741E31"/>
    <w:rsid w:val="007515BB"/>
    <w:rsid w:val="0077242A"/>
    <w:rsid w:val="00777050"/>
    <w:rsid w:val="007939A6"/>
    <w:rsid w:val="007A32F3"/>
    <w:rsid w:val="007A4DD6"/>
    <w:rsid w:val="007B68D6"/>
    <w:rsid w:val="007C4F9C"/>
    <w:rsid w:val="007E61CA"/>
    <w:rsid w:val="007F30D5"/>
    <w:rsid w:val="00810F5E"/>
    <w:rsid w:val="008340AE"/>
    <w:rsid w:val="00837CDE"/>
    <w:rsid w:val="00856B89"/>
    <w:rsid w:val="00857FB9"/>
    <w:rsid w:val="008665E7"/>
    <w:rsid w:val="00870298"/>
    <w:rsid w:val="0087329B"/>
    <w:rsid w:val="00874823"/>
    <w:rsid w:val="00884817"/>
    <w:rsid w:val="00885911"/>
    <w:rsid w:val="008A0C23"/>
    <w:rsid w:val="008A5FFE"/>
    <w:rsid w:val="008A696F"/>
    <w:rsid w:val="008B198C"/>
    <w:rsid w:val="008C318D"/>
    <w:rsid w:val="008C3271"/>
    <w:rsid w:val="008C44A4"/>
    <w:rsid w:val="008C46FA"/>
    <w:rsid w:val="008C473D"/>
    <w:rsid w:val="008C5F64"/>
    <w:rsid w:val="008C7FEE"/>
    <w:rsid w:val="00914295"/>
    <w:rsid w:val="00914FA0"/>
    <w:rsid w:val="00922E89"/>
    <w:rsid w:val="00935D8B"/>
    <w:rsid w:val="00936358"/>
    <w:rsid w:val="00953B9D"/>
    <w:rsid w:val="00963540"/>
    <w:rsid w:val="00972002"/>
    <w:rsid w:val="00981DC9"/>
    <w:rsid w:val="0098326C"/>
    <w:rsid w:val="00987288"/>
    <w:rsid w:val="00991A31"/>
    <w:rsid w:val="009A2C33"/>
    <w:rsid w:val="009A7891"/>
    <w:rsid w:val="009B2349"/>
    <w:rsid w:val="009C51A8"/>
    <w:rsid w:val="009C74DA"/>
    <w:rsid w:val="009D01AD"/>
    <w:rsid w:val="009D771C"/>
    <w:rsid w:val="009E3E9C"/>
    <w:rsid w:val="00A1197C"/>
    <w:rsid w:val="00A14235"/>
    <w:rsid w:val="00A33BE7"/>
    <w:rsid w:val="00A412EB"/>
    <w:rsid w:val="00A4379D"/>
    <w:rsid w:val="00A70103"/>
    <w:rsid w:val="00A74976"/>
    <w:rsid w:val="00A7794A"/>
    <w:rsid w:val="00A8353E"/>
    <w:rsid w:val="00A857F4"/>
    <w:rsid w:val="00A954B4"/>
    <w:rsid w:val="00AA281F"/>
    <w:rsid w:val="00AE5F2D"/>
    <w:rsid w:val="00B047F3"/>
    <w:rsid w:val="00B11A65"/>
    <w:rsid w:val="00B1309B"/>
    <w:rsid w:val="00B214CB"/>
    <w:rsid w:val="00B25A50"/>
    <w:rsid w:val="00B5547E"/>
    <w:rsid w:val="00B83D65"/>
    <w:rsid w:val="00B852C0"/>
    <w:rsid w:val="00BB2F65"/>
    <w:rsid w:val="00C02508"/>
    <w:rsid w:val="00C03F12"/>
    <w:rsid w:val="00C0691E"/>
    <w:rsid w:val="00C318C1"/>
    <w:rsid w:val="00C34535"/>
    <w:rsid w:val="00C35283"/>
    <w:rsid w:val="00C473A5"/>
    <w:rsid w:val="00C53D4A"/>
    <w:rsid w:val="00C7025E"/>
    <w:rsid w:val="00C72FE8"/>
    <w:rsid w:val="00C738A2"/>
    <w:rsid w:val="00C80CC9"/>
    <w:rsid w:val="00C84AE7"/>
    <w:rsid w:val="00C93A0C"/>
    <w:rsid w:val="00C95219"/>
    <w:rsid w:val="00CA3D99"/>
    <w:rsid w:val="00CB0248"/>
    <w:rsid w:val="00CB1BA7"/>
    <w:rsid w:val="00CC3AB0"/>
    <w:rsid w:val="00CC72B3"/>
    <w:rsid w:val="00CE0527"/>
    <w:rsid w:val="00D15274"/>
    <w:rsid w:val="00D27687"/>
    <w:rsid w:val="00D33223"/>
    <w:rsid w:val="00D34C18"/>
    <w:rsid w:val="00D40A50"/>
    <w:rsid w:val="00D4693B"/>
    <w:rsid w:val="00D66BA7"/>
    <w:rsid w:val="00D7457E"/>
    <w:rsid w:val="00D800A1"/>
    <w:rsid w:val="00D857B3"/>
    <w:rsid w:val="00D9111C"/>
    <w:rsid w:val="00D91C2A"/>
    <w:rsid w:val="00DA10C2"/>
    <w:rsid w:val="00DA76F4"/>
    <w:rsid w:val="00DB788C"/>
    <w:rsid w:val="00DB7DEA"/>
    <w:rsid w:val="00DD388C"/>
    <w:rsid w:val="00DD7325"/>
    <w:rsid w:val="00DE14D0"/>
    <w:rsid w:val="00DE217F"/>
    <w:rsid w:val="00DF381E"/>
    <w:rsid w:val="00E0516F"/>
    <w:rsid w:val="00E13CF8"/>
    <w:rsid w:val="00E21562"/>
    <w:rsid w:val="00E21FC7"/>
    <w:rsid w:val="00E236D6"/>
    <w:rsid w:val="00E24E12"/>
    <w:rsid w:val="00E47529"/>
    <w:rsid w:val="00E64FF2"/>
    <w:rsid w:val="00E67986"/>
    <w:rsid w:val="00E808DF"/>
    <w:rsid w:val="00E85B88"/>
    <w:rsid w:val="00EA45EC"/>
    <w:rsid w:val="00EC124A"/>
    <w:rsid w:val="00ED175B"/>
    <w:rsid w:val="00EE323C"/>
    <w:rsid w:val="00F00C88"/>
    <w:rsid w:val="00F05541"/>
    <w:rsid w:val="00F16DBB"/>
    <w:rsid w:val="00F17994"/>
    <w:rsid w:val="00F420A8"/>
    <w:rsid w:val="00F423C5"/>
    <w:rsid w:val="00F62577"/>
    <w:rsid w:val="00F70DB7"/>
    <w:rsid w:val="00F72DAE"/>
    <w:rsid w:val="00F76B6D"/>
    <w:rsid w:val="00F9371C"/>
    <w:rsid w:val="00FB24BD"/>
    <w:rsid w:val="00FB2DFB"/>
    <w:rsid w:val="00FB7C00"/>
    <w:rsid w:val="00FC2C2E"/>
    <w:rsid w:val="00FC2FC8"/>
    <w:rsid w:val="00FD0CE0"/>
    <w:rsid w:val="00FD74D1"/>
    <w:rsid w:val="00FF0BCD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8D7DD"/>
  <w15:docId w15:val="{055D5343-1D49-4FCF-A56F-1A967137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4536"/>
      </w:tabs>
      <w:outlineLvl w:val="0"/>
    </w:pPr>
    <w:rPr>
      <w:rFonts w:eastAsia="Arial Unicode MS"/>
      <w:b/>
      <w:kern w:val="24"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B5E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andokumentu">
    <w:name w:val="Plan dokumentu"/>
    <w:basedOn w:val="Normalny"/>
    <w:link w:val="PlandokumentuZnak"/>
    <w:rsid w:val="005B5EB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5B5E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C2608"/>
    <w:pPr>
      <w:ind w:left="720"/>
      <w:contextualSpacing/>
    </w:pPr>
  </w:style>
  <w:style w:type="character" w:styleId="Hipercze">
    <w:name w:val="Hyperlink"/>
    <w:rsid w:val="00112CAD"/>
    <w:rPr>
      <w:color w:val="0066CC"/>
      <w:u w:val="single"/>
    </w:rPr>
  </w:style>
  <w:style w:type="paragraph" w:styleId="NormalnyWeb">
    <w:name w:val="Normal (Web)"/>
    <w:basedOn w:val="Normalny"/>
    <w:uiPriority w:val="99"/>
    <w:unhideWhenUsed/>
    <w:rsid w:val="009E3E9C"/>
    <w:pPr>
      <w:spacing w:before="100" w:beforeAutospacing="1" w:after="100" w:afterAutospacing="1"/>
    </w:pPr>
  </w:style>
  <w:style w:type="paragraph" w:customStyle="1" w:styleId="Standard">
    <w:name w:val="Standard"/>
    <w:rsid w:val="009E3E9C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unhideWhenUsed/>
    <w:rsid w:val="00935D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5D8B"/>
  </w:style>
  <w:style w:type="character" w:styleId="Odwoanieprzypisukocowego">
    <w:name w:val="endnote reference"/>
    <w:basedOn w:val="Domylnaczcionkaakapitu"/>
    <w:semiHidden/>
    <w:unhideWhenUsed/>
    <w:rsid w:val="00935D8B"/>
    <w:rPr>
      <w:vertAlign w:val="superscript"/>
    </w:rPr>
  </w:style>
  <w:style w:type="paragraph" w:styleId="Nagwek">
    <w:name w:val="header"/>
    <w:basedOn w:val="Normalny"/>
    <w:link w:val="NagwekZnak"/>
    <w:unhideWhenUsed/>
    <w:rsid w:val="00FC2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2FC8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FC2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2FC8"/>
    <w:rPr>
      <w:sz w:val="24"/>
      <w:szCs w:val="24"/>
    </w:rPr>
  </w:style>
  <w:style w:type="paragraph" w:customStyle="1" w:styleId="Paragraf">
    <w:name w:val="Paragraf"/>
    <w:basedOn w:val="Normalny"/>
    <w:next w:val="Listanumerowana"/>
    <w:autoRedefine/>
    <w:rsid w:val="00857FB9"/>
    <w:pPr>
      <w:keepNext/>
      <w:numPr>
        <w:numId w:val="20"/>
      </w:numPr>
      <w:tabs>
        <w:tab w:val="right" w:leader="dot" w:pos="0"/>
        <w:tab w:val="right" w:leader="dot" w:pos="9072"/>
      </w:tabs>
      <w:spacing w:before="60" w:after="60"/>
      <w:jc w:val="center"/>
      <w:outlineLvl w:val="0"/>
    </w:pPr>
    <w:rPr>
      <w:b/>
      <w:sz w:val="20"/>
      <w:szCs w:val="20"/>
    </w:rPr>
  </w:style>
  <w:style w:type="paragraph" w:styleId="Listanumerowana">
    <w:name w:val="List Number"/>
    <w:basedOn w:val="Normalny"/>
    <w:rsid w:val="00857FB9"/>
    <w:pPr>
      <w:spacing w:after="60" w:line="240" w:lineRule="atLeast"/>
      <w:jc w:val="both"/>
    </w:pPr>
    <w:rPr>
      <w:rFonts w:ascii="Gill Sans MT" w:hAnsi="Gill Sans MT"/>
      <w:sz w:val="18"/>
      <w:szCs w:val="20"/>
    </w:rPr>
  </w:style>
  <w:style w:type="paragraph" w:styleId="Listanumerowana2">
    <w:name w:val="List Number 2"/>
    <w:basedOn w:val="Normalny"/>
    <w:semiHidden/>
    <w:rsid w:val="00857FB9"/>
    <w:pPr>
      <w:tabs>
        <w:tab w:val="left" w:pos="794"/>
      </w:tabs>
      <w:spacing w:after="60" w:line="240" w:lineRule="atLeast"/>
      <w:jc w:val="both"/>
    </w:pPr>
    <w:rPr>
      <w:rFonts w:ascii="Gill Sans MT" w:hAnsi="Gill Sans MT"/>
      <w:sz w:val="18"/>
      <w:szCs w:val="20"/>
    </w:rPr>
  </w:style>
  <w:style w:type="paragraph" w:styleId="Listanumerowana3">
    <w:name w:val="List Number 3"/>
    <w:basedOn w:val="Normalny"/>
    <w:semiHidden/>
    <w:rsid w:val="00857FB9"/>
    <w:pPr>
      <w:numPr>
        <w:ilvl w:val="3"/>
        <w:numId w:val="20"/>
      </w:numPr>
      <w:tabs>
        <w:tab w:val="left" w:pos="1225"/>
      </w:tabs>
      <w:spacing w:line="240" w:lineRule="atLeast"/>
    </w:pPr>
    <w:rPr>
      <w:rFonts w:ascii="Gill Sans MT" w:hAnsi="Gill Sans MT"/>
      <w:sz w:val="18"/>
      <w:szCs w:val="20"/>
    </w:rPr>
  </w:style>
  <w:style w:type="paragraph" w:styleId="Listanumerowana4">
    <w:name w:val="List Number 4"/>
    <w:basedOn w:val="Normalny"/>
    <w:semiHidden/>
    <w:rsid w:val="00857FB9"/>
    <w:pPr>
      <w:numPr>
        <w:ilvl w:val="4"/>
        <w:numId w:val="20"/>
      </w:numPr>
      <w:tabs>
        <w:tab w:val="left" w:pos="1729"/>
      </w:tabs>
      <w:spacing w:line="240" w:lineRule="atLeast"/>
    </w:pPr>
    <w:rPr>
      <w:rFonts w:ascii="Gill Sans MT" w:hAnsi="Gill Sans MT"/>
      <w:sz w:val="18"/>
      <w:szCs w:val="20"/>
    </w:rPr>
  </w:style>
  <w:style w:type="paragraph" w:styleId="Tekstpodstawowy">
    <w:name w:val="Body Text"/>
    <w:basedOn w:val="Normalny"/>
    <w:link w:val="TekstpodstawowyZnak"/>
    <w:uiPriority w:val="99"/>
    <w:rsid w:val="00B852C0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52C0"/>
    <w:rPr>
      <w:b/>
      <w:sz w:val="32"/>
    </w:rPr>
  </w:style>
  <w:style w:type="paragraph" w:styleId="Tekstdymka">
    <w:name w:val="Balloon Text"/>
    <w:basedOn w:val="Normalny"/>
    <w:link w:val="TekstdymkaZnak"/>
    <w:semiHidden/>
    <w:unhideWhenUsed/>
    <w:rsid w:val="006269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26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Ravsoft\xls\umowa_SM2_wag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umowa_SM2_waga.dot</Template>
  <TotalTime>0</TotalTime>
  <Pages>4</Pages>
  <Words>1326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Waśkiewicz-Jaroszewska</dc:creator>
  <cp:lastModifiedBy>Anna Lipka</cp:lastModifiedBy>
  <cp:revision>2</cp:revision>
  <cp:lastPrinted>2022-10-19T07:12:00Z</cp:lastPrinted>
  <dcterms:created xsi:type="dcterms:W3CDTF">2023-10-16T09:25:00Z</dcterms:created>
  <dcterms:modified xsi:type="dcterms:W3CDTF">2023-10-16T09:25:00Z</dcterms:modified>
</cp:coreProperties>
</file>