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FC5BD4" w:rsidRPr="00FC5BD4">
        <w:rPr>
          <w:rFonts w:ascii="Arial" w:hAnsi="Arial" w:cs="Arial"/>
          <w:b/>
          <w:bCs/>
          <w:sz w:val="22"/>
          <w:szCs w:val="22"/>
        </w:rPr>
        <w:t xml:space="preserve">Pucharu Europy w triathlonie, który odbędzie się </w:t>
      </w:r>
      <w:r w:rsidR="00FC5BD4">
        <w:rPr>
          <w:rFonts w:ascii="Arial" w:hAnsi="Arial" w:cs="Arial"/>
          <w:b/>
          <w:bCs/>
          <w:sz w:val="22"/>
          <w:szCs w:val="22"/>
        </w:rPr>
        <w:br/>
      </w:r>
      <w:r w:rsidR="00FC5BD4" w:rsidRPr="00FC5BD4">
        <w:rPr>
          <w:rFonts w:ascii="Arial" w:hAnsi="Arial" w:cs="Arial"/>
          <w:b/>
          <w:bCs/>
          <w:sz w:val="22"/>
          <w:szCs w:val="22"/>
        </w:rPr>
        <w:t>27 maja 2023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9955AC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A46C7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107B39">
        <w:rPr>
          <w:rFonts w:ascii="Arial" w:eastAsia="Calibri" w:hAnsi="Arial" w:cs="Arial"/>
          <w:sz w:val="22"/>
          <w:szCs w:val="22"/>
          <w:lang w:val="pl-PL"/>
        </w:rPr>
        <w:t>8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banerów o wymiarach 3 m x 0,8 m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FC5BD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C5BD4">
        <w:rPr>
          <w:rFonts w:ascii="Arial" w:eastAsia="Calibri" w:hAnsi="Arial" w:cs="Arial"/>
          <w:sz w:val="22"/>
          <w:szCs w:val="22"/>
          <w:lang w:val="pl-PL"/>
        </w:rPr>
        <w:br/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>w widocznych dla kibiców i mediów miejscach</w:t>
      </w:r>
      <w:r w:rsidR="00894DCD">
        <w:rPr>
          <w:rFonts w:ascii="Arial" w:eastAsia="Calibri" w:hAnsi="Arial" w:cs="Arial"/>
          <w:bCs/>
          <w:sz w:val="22"/>
          <w:szCs w:val="22"/>
          <w:lang w:val="pl-PL"/>
        </w:rPr>
        <w:t>, w tym na pomoście startowym i w strefie zmian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 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8 flag promujących Województwo Warmińsko-Mazurskie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(flagi do odbioru 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promowani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Samorządu Województwa Warmińsko-Mazurskiego podczas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w formie komentarza słownego spikera (co najmniej </w:t>
      </w:r>
      <w:r w:rsidR="00BF6638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8 komunikatów);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2D04DA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na oficjalnej stronie internetowej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FC5BD4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oraz na profilu Facebook Wykonawcy co najmniej 2 wpisów promujących W</w:t>
      </w:r>
      <w:r w:rsidR="00347A7A">
        <w:rPr>
          <w:rFonts w:ascii="Arial" w:eastAsia="Calibri" w:hAnsi="Arial" w:cs="Arial"/>
          <w:sz w:val="22"/>
          <w:szCs w:val="22"/>
          <w:lang w:val="pl-PL"/>
        </w:rPr>
        <w:t>ojewództwo Warmińsko-Mazurskie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z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hashtagiem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#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mazurytravel</w:t>
      </w:r>
      <w:proofErr w:type="spellEnd"/>
      <w:r w:rsidR="00107B39">
        <w:rPr>
          <w:rFonts w:ascii="Arial" w:eastAsia="Calibri" w:hAnsi="Arial" w:cs="Arial"/>
          <w:sz w:val="22"/>
          <w:szCs w:val="22"/>
          <w:lang w:val="pl-PL"/>
        </w:rPr>
        <w:t xml:space="preserve"> (wpisy </w:t>
      </w:r>
      <w:r w:rsidR="00E611AA">
        <w:rPr>
          <w:rFonts w:ascii="Arial" w:eastAsia="Calibri" w:hAnsi="Arial" w:cs="Arial"/>
          <w:sz w:val="22"/>
          <w:szCs w:val="22"/>
          <w:lang w:val="pl-PL"/>
        </w:rPr>
        <w:t>przygotowuje Wykonawca w porozumieniu z Zamawiającym, wpisy wymagają akceptacji ze strony Zamawiającego)</w:t>
      </w:r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9955AC" w:rsidRDefault="001619E9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umożliwieni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przedstawicielowi Województwa Warmińsko-Mazurskiego czynnego uczestnictwa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w dekoracji medalowej oraz wypowiedzi podczas konferencji prasowej </w:t>
      </w:r>
      <w:r w:rsidR="00FC5BD4" w:rsidRPr="00FC5BD4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="00894DCD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894DCD" w:rsidRDefault="00894DCD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 logotypu Województwa Warmińsko-Mazurskiego na br</w:t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amie mety, </w:t>
      </w:r>
      <w:r w:rsidR="00EA0C2D">
        <w:rPr>
          <w:rFonts w:ascii="Arial" w:eastAsia="Calibri" w:hAnsi="Arial" w:cs="Arial"/>
          <w:sz w:val="22"/>
          <w:szCs w:val="22"/>
          <w:lang w:val="pl-PL"/>
        </w:rPr>
        <w:br/>
        <w:t xml:space="preserve">na ściance za podium i ściance konferencyjnej podczas </w:t>
      </w:r>
      <w:r w:rsidR="00EA0C2D" w:rsidRPr="00EA0C2D">
        <w:rPr>
          <w:rFonts w:ascii="Arial" w:eastAsia="Calibri" w:hAnsi="Arial" w:cs="Arial"/>
          <w:bCs/>
          <w:sz w:val="22"/>
          <w:szCs w:val="22"/>
        </w:rPr>
        <w:t>Pucharu Europy w triathlonie</w:t>
      </w:r>
      <w:r w:rsidR="00EA0C2D">
        <w:rPr>
          <w:rFonts w:ascii="Arial" w:eastAsia="Calibri" w:hAnsi="Arial" w:cs="Arial"/>
          <w:bCs/>
          <w:sz w:val="22"/>
          <w:szCs w:val="22"/>
        </w:rPr>
        <w:t>;</w:t>
      </w:r>
    </w:p>
    <w:p w:rsidR="00894DCD" w:rsidRPr="00347A7A" w:rsidRDefault="00894DCD" w:rsidP="00FC5BD4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umieszczenie logotypu Województwa Warmińsko-Mazurskiego na materiałach promocyjnyc</w:t>
      </w:r>
      <w:r w:rsidR="00EA0C2D">
        <w:rPr>
          <w:rFonts w:ascii="Arial" w:eastAsia="Calibri" w:hAnsi="Arial" w:cs="Arial"/>
          <w:sz w:val="22"/>
          <w:szCs w:val="22"/>
          <w:lang w:val="pl-PL"/>
        </w:rPr>
        <w:t xml:space="preserve">h wydawanych w związku z </w:t>
      </w:r>
      <w:r w:rsidR="00E635AC">
        <w:rPr>
          <w:rFonts w:ascii="Arial" w:eastAsia="Calibri" w:hAnsi="Arial" w:cs="Arial"/>
          <w:bCs/>
          <w:sz w:val="22"/>
          <w:szCs w:val="22"/>
        </w:rPr>
        <w:t>Pucharem</w:t>
      </w:r>
      <w:r w:rsidR="00EA0C2D" w:rsidRPr="00EA0C2D">
        <w:rPr>
          <w:rFonts w:ascii="Arial" w:eastAsia="Calibri" w:hAnsi="Arial" w:cs="Arial"/>
          <w:bCs/>
          <w:sz w:val="22"/>
          <w:szCs w:val="22"/>
        </w:rPr>
        <w:t xml:space="preserve"> Europy w triathlonie</w:t>
      </w:r>
      <w:r w:rsidR="00347A7A">
        <w:rPr>
          <w:rFonts w:ascii="Arial" w:eastAsia="Calibri" w:hAnsi="Arial" w:cs="Arial"/>
          <w:bCs/>
          <w:sz w:val="22"/>
          <w:szCs w:val="22"/>
        </w:rPr>
        <w:t>;</w:t>
      </w:r>
    </w:p>
    <w:p w:rsidR="001619E9" w:rsidRPr="00107B39" w:rsidRDefault="00347A7A" w:rsidP="0030201A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bCs/>
          <w:sz w:val="22"/>
          <w:szCs w:val="22"/>
        </w:rPr>
        <w:t>przekazanie Zamawiające</w:t>
      </w:r>
      <w:r w:rsidR="00BF6638">
        <w:rPr>
          <w:rFonts w:ascii="Arial" w:eastAsia="Calibri" w:hAnsi="Arial" w:cs="Arial"/>
          <w:bCs/>
          <w:sz w:val="22"/>
          <w:szCs w:val="22"/>
        </w:rPr>
        <w:t>mu</w:t>
      </w:r>
      <w:r>
        <w:rPr>
          <w:rFonts w:ascii="Arial" w:eastAsia="Calibri" w:hAnsi="Arial" w:cs="Arial"/>
          <w:bCs/>
          <w:sz w:val="22"/>
          <w:szCs w:val="22"/>
        </w:rPr>
        <w:t xml:space="preserve"> minimum 5 zdjęć wraz z prawami autorskimi, </w:t>
      </w:r>
      <w:r w:rsidR="00BF6638">
        <w:rPr>
          <w:rFonts w:ascii="Arial" w:eastAsia="Calibri" w:hAnsi="Arial" w:cs="Arial"/>
          <w:bCs/>
          <w:sz w:val="22"/>
          <w:szCs w:val="22"/>
        </w:rPr>
        <w:t xml:space="preserve">w </w:t>
      </w:r>
      <w:r>
        <w:rPr>
          <w:rFonts w:ascii="Arial" w:eastAsia="Calibri" w:hAnsi="Arial" w:cs="Arial"/>
          <w:bCs/>
          <w:sz w:val="22"/>
          <w:szCs w:val="22"/>
        </w:rPr>
        <w:t>wysokiej rozdzielczości, bez znaków wodnych</w:t>
      </w:r>
      <w:r w:rsidR="00BF6638">
        <w:rPr>
          <w:rFonts w:ascii="Arial" w:eastAsia="Calibri" w:hAnsi="Arial" w:cs="Arial"/>
          <w:bCs/>
          <w:sz w:val="22"/>
          <w:szCs w:val="22"/>
        </w:rPr>
        <w:t xml:space="preserve">, z dowolnym ujęciem zawodnika/zawodników </w:t>
      </w:r>
      <w:r w:rsidR="00BF6638">
        <w:rPr>
          <w:rFonts w:ascii="Arial" w:eastAsia="Calibri" w:hAnsi="Arial" w:cs="Arial"/>
          <w:bCs/>
          <w:sz w:val="22"/>
          <w:szCs w:val="22"/>
        </w:rPr>
        <w:br/>
        <w:t xml:space="preserve">i widocznym logotypem Województwa Warmińsko-Mazurskiego </w:t>
      </w:r>
      <w:r>
        <w:rPr>
          <w:rFonts w:ascii="Arial" w:eastAsia="Calibri" w:hAnsi="Arial" w:cs="Arial"/>
          <w:bCs/>
          <w:sz w:val="22"/>
          <w:szCs w:val="22"/>
        </w:rPr>
        <w:t>(</w:t>
      </w:r>
      <w:r w:rsidR="00BF6638">
        <w:rPr>
          <w:rFonts w:ascii="Arial" w:eastAsia="Calibri" w:hAnsi="Arial" w:cs="Arial"/>
          <w:bCs/>
          <w:sz w:val="22"/>
          <w:szCs w:val="22"/>
        </w:rPr>
        <w:t>przekazanie drogą internetową</w:t>
      </w:r>
      <w:r>
        <w:rPr>
          <w:rFonts w:ascii="Arial" w:eastAsia="Calibri" w:hAnsi="Arial" w:cs="Arial"/>
          <w:bCs/>
          <w:sz w:val="22"/>
          <w:szCs w:val="22"/>
        </w:rPr>
        <w:t>)</w:t>
      </w:r>
      <w:r w:rsidR="00BF6638">
        <w:rPr>
          <w:rFonts w:ascii="Arial" w:eastAsia="Calibri" w:hAnsi="Arial" w:cs="Arial"/>
          <w:bCs/>
          <w:sz w:val="22"/>
          <w:szCs w:val="22"/>
        </w:rPr>
        <w:t>.</w:t>
      </w:r>
    </w:p>
    <w:p w:rsidR="00BF6638" w:rsidRPr="0030201A" w:rsidRDefault="00BF663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F663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FC5BD4">
        <w:rPr>
          <w:rFonts w:ascii="Arial" w:hAnsi="Arial" w:cs="Arial"/>
          <w:bCs/>
          <w:sz w:val="22"/>
          <w:szCs w:val="22"/>
        </w:rPr>
        <w:t>Pucharze</w:t>
      </w:r>
      <w:r w:rsidR="00FC5BD4" w:rsidRPr="00FC5BD4">
        <w:rPr>
          <w:rFonts w:ascii="Arial" w:hAnsi="Arial" w:cs="Arial"/>
          <w:bCs/>
          <w:sz w:val="22"/>
          <w:szCs w:val="22"/>
        </w:rPr>
        <w:t xml:space="preserve"> Europy </w:t>
      </w:r>
      <w:r w:rsidR="00E611AA">
        <w:rPr>
          <w:rFonts w:ascii="Arial" w:hAnsi="Arial" w:cs="Arial"/>
          <w:bCs/>
          <w:sz w:val="22"/>
          <w:szCs w:val="22"/>
        </w:rPr>
        <w:br/>
      </w:r>
      <w:r w:rsidR="00FC5BD4" w:rsidRPr="00FC5BD4">
        <w:rPr>
          <w:rFonts w:ascii="Arial" w:hAnsi="Arial" w:cs="Arial"/>
          <w:bCs/>
          <w:sz w:val="22"/>
          <w:szCs w:val="22"/>
        </w:rPr>
        <w:t>w triathlonie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</w:t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ustawy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="00FC5BD4">
        <w:rPr>
          <w:rFonts w:ascii="Arial" w:hAnsi="Arial" w:cs="Arial"/>
          <w:bCs/>
          <w:sz w:val="22"/>
          <w:szCs w:val="22"/>
          <w:lang w:val="pl-PL"/>
        </w:rPr>
        <w:t xml:space="preserve">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o zapewnianiu dostępności osobom ze szczególnymi potrzebami </w:t>
      </w:r>
      <w:r w:rsidR="00E611AA">
        <w:rPr>
          <w:rFonts w:ascii="Arial" w:hAnsi="Arial" w:cs="Arial"/>
          <w:bCs/>
          <w:sz w:val="22"/>
          <w:szCs w:val="22"/>
          <w:lang w:val="pl-PL"/>
        </w:rPr>
        <w:br/>
      </w:r>
      <w:r w:rsidRPr="00305CF8">
        <w:rPr>
          <w:rFonts w:ascii="Arial" w:hAnsi="Arial" w:cs="Arial"/>
          <w:bCs/>
          <w:sz w:val="22"/>
          <w:szCs w:val="22"/>
          <w:lang w:val="pl-PL"/>
        </w:rPr>
        <w:t>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:rsidR="00BF6638" w:rsidRPr="00305CF8" w:rsidRDefault="00BF663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107B39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  <w:bookmarkStart w:id="0" w:name="_GoBack"/>
      <w:bookmarkEnd w:id="0"/>
    </w:p>
    <w:sectPr w:rsidR="007734B6" w:rsidRPr="00107B39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04" w:rsidRDefault="00544804">
      <w:r>
        <w:separator/>
      </w:r>
    </w:p>
  </w:endnote>
  <w:endnote w:type="continuationSeparator" w:id="0">
    <w:p w:rsidR="00544804" w:rsidRDefault="0054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04" w:rsidRDefault="00544804">
      <w:r>
        <w:separator/>
      </w:r>
    </w:p>
  </w:footnote>
  <w:footnote w:type="continuationSeparator" w:id="0">
    <w:p w:rsidR="00544804" w:rsidRDefault="0054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0"/>
    <w:rsid w:val="0010628E"/>
    <w:rsid w:val="00107B39"/>
    <w:rsid w:val="0011302F"/>
    <w:rsid w:val="0013647F"/>
    <w:rsid w:val="0015355C"/>
    <w:rsid w:val="00153B91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47A7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D17B3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4804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0433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94DCD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5B0A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BF6638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1AA"/>
    <w:rsid w:val="00E6128C"/>
    <w:rsid w:val="00E635AC"/>
    <w:rsid w:val="00E667A2"/>
    <w:rsid w:val="00E74C25"/>
    <w:rsid w:val="00E83D22"/>
    <w:rsid w:val="00E84005"/>
    <w:rsid w:val="00EA0636"/>
    <w:rsid w:val="00EA0C2D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872F6"/>
    <w:rsid w:val="00F96BDB"/>
    <w:rsid w:val="00FC5BD4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7D3E-A945-4ACD-822D-24C11A40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3</cp:revision>
  <cp:lastPrinted>2020-09-09T11:30:00Z</cp:lastPrinted>
  <dcterms:created xsi:type="dcterms:W3CDTF">2023-02-10T08:35:00Z</dcterms:created>
  <dcterms:modified xsi:type="dcterms:W3CDTF">2023-02-16T08:36:00Z</dcterms:modified>
</cp:coreProperties>
</file>