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4F32A2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4F32A2">
        <w:rPr>
          <w:rFonts w:ascii="Arial" w:hAnsi="Arial" w:cs="Arial"/>
          <w:bCs/>
          <w:sz w:val="22"/>
          <w:szCs w:val="22"/>
          <w:lang w:val="pl-PL" w:eastAsia="pl-PL"/>
        </w:rPr>
        <w:t>Załącznik Nr 2</w:t>
      </w: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32A2" w:rsidRPr="00092034" w:rsidRDefault="00971E77" w:rsidP="004F32A2">
      <w:pPr>
        <w:jc w:val="both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realizacji </w:t>
      </w:r>
      <w:r w:rsidR="004F32A2">
        <w:rPr>
          <w:rFonts w:ascii="Arial" w:hAnsi="Arial" w:cs="Arial"/>
          <w:sz w:val="22"/>
          <w:szCs w:val="22"/>
        </w:rPr>
        <w:t>usługi</w:t>
      </w:r>
      <w:r w:rsidR="004F32A2" w:rsidRPr="00092034">
        <w:rPr>
          <w:rFonts w:ascii="Arial" w:hAnsi="Arial" w:cs="Arial"/>
          <w:sz w:val="22"/>
          <w:szCs w:val="22"/>
        </w:rPr>
        <w:t xml:space="preserve"> promocji Województwa Warmińsko-Mazurskiego podczas turnieju brydżowego - </w:t>
      </w:r>
      <w:r w:rsidR="004F32A2" w:rsidRPr="00DB254E">
        <w:rPr>
          <w:rFonts w:ascii="Arial" w:hAnsi="Arial" w:cs="Arial"/>
          <w:b/>
          <w:sz w:val="22"/>
          <w:szCs w:val="22"/>
        </w:rPr>
        <w:t>IV Memoriału Tadeusza Kądzielewskiego i Ryszarda Borodki w Wilkasach.</w:t>
      </w:r>
      <w:r w:rsidR="004F32A2">
        <w:rPr>
          <w:rFonts w:ascii="Arial" w:hAnsi="Arial" w:cs="Arial"/>
          <w:sz w:val="22"/>
          <w:szCs w:val="22"/>
        </w:rPr>
        <w:t xml:space="preserve"> Wydarzenie realizowane jest w ramach Grand Prix Województwa 2022 w brydżu sportowym. </w:t>
      </w:r>
      <w:r w:rsidR="004F32A2" w:rsidRPr="00092034">
        <w:rPr>
          <w:rFonts w:ascii="Arial" w:hAnsi="Arial" w:cs="Arial"/>
          <w:sz w:val="22"/>
          <w:szCs w:val="22"/>
        </w:rPr>
        <w:t xml:space="preserve"> 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4F32A2">
            <w:pPr>
              <w:ind w:left="-1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F32A2" w:rsidRDefault="00971E77" w:rsidP="004F32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Nazwa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>wydarzenia podczas którego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 świadczona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 xml:space="preserve">będzie 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>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F32A2" w:rsidRDefault="00971E77" w:rsidP="004F32A2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Koszt całkowity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>realizacji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  <w:r w:rsidRPr="004F32A2">
        <w:rPr>
          <w:rFonts w:ascii="Arial" w:hAnsi="Arial" w:cs="Arial"/>
          <w:i/>
          <w:sz w:val="20"/>
          <w:szCs w:val="20"/>
        </w:rPr>
        <w:t xml:space="preserve">Oświadczam, że nie podlegam wykluczeniu z postępowania na podstawie art. 7 ust. 1 ustawy </w:t>
      </w:r>
      <w:r w:rsidRPr="004F32A2">
        <w:rPr>
          <w:rFonts w:ascii="Arial" w:hAnsi="Arial" w:cs="Arial"/>
          <w:i/>
          <w:sz w:val="20"/>
          <w:szCs w:val="20"/>
        </w:rPr>
        <w:br/>
        <w:t xml:space="preserve">z dnia 13 kwietnia 2022 r. o szczególnych rozwiązaniach w zakresie przeciwdziałania wspieraniu </w:t>
      </w:r>
      <w:r w:rsidRPr="004F32A2">
        <w:rPr>
          <w:rFonts w:ascii="Arial" w:hAnsi="Arial" w:cs="Arial"/>
          <w:i/>
          <w:sz w:val="20"/>
          <w:szCs w:val="20"/>
        </w:rPr>
        <w:br/>
        <w:t>agresji na Ukrainę oraz służących ochronie bezpieczeństwa narodowego (Dz. U. poz. 835).</w:t>
      </w: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F32A2" w:rsidRP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F32A2" w:rsidRDefault="004E0146" w:rsidP="004E0146">
      <w:pPr>
        <w:ind w:hanging="360"/>
        <w:rPr>
          <w:rFonts w:ascii="Arial" w:hAnsi="Arial" w:cs="Arial"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F32A2">
        <w:rPr>
          <w:rFonts w:ascii="Arial" w:hAnsi="Arial" w:cs="Arial"/>
          <w:sz w:val="20"/>
          <w:szCs w:val="20"/>
        </w:rPr>
        <w:t>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FC59E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F32A2">
        <w:rPr>
          <w:rFonts w:ascii="Arial" w:hAnsi="Arial" w:cs="Arial"/>
          <w:b/>
          <w:sz w:val="22"/>
          <w:szCs w:val="22"/>
        </w:rPr>
        <w:t>05</w:t>
      </w:r>
      <w:r w:rsidR="00FC59EE" w:rsidRPr="00FC59EE">
        <w:rPr>
          <w:rFonts w:ascii="Arial" w:hAnsi="Arial" w:cs="Arial"/>
          <w:b/>
          <w:sz w:val="22"/>
          <w:szCs w:val="22"/>
        </w:rPr>
        <w:t xml:space="preserve">.08.2022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9E" w:rsidRDefault="0093649E">
      <w:r>
        <w:separator/>
      </w:r>
    </w:p>
  </w:endnote>
  <w:endnote w:type="continuationSeparator" w:id="0">
    <w:p w:rsidR="0093649E" w:rsidRDefault="0093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F: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ds@warmia.mazury.pl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T: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+48 89 512 58 00</w:t>
                        </w:r>
                      </w:p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F: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+48 89 512 58 09</w:t>
                        </w:r>
                      </w:p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ds@warmia.mazury.pl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9B9B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4F32A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4F32A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4F32A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4B2728" w:rsidRPr="004F32A2">
                                <w:rPr>
                                  <w:b/>
                                  <w:lang w:val="it-IT"/>
                                </w:rPr>
                                <w:t xml:space="preserve">21 69 </w:t>
                              </w:r>
                              <w:r w:rsidR="00AF62E1" w:rsidRPr="004F32A2">
                                <w:rPr>
                                  <w:b/>
                                  <w:lang w:val="it-IT"/>
                                </w:rPr>
                                <w:t>00</w:t>
                              </w:r>
                            </w:p>
                            <w:p w:rsidR="000A4E81" w:rsidRPr="004F32A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4F32A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AF62E1" w:rsidRPr="004F32A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4F32A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T: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4F32A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4F32A2">
                          <w:rPr>
                            <w:b/>
                            <w:lang w:val="it-IT"/>
                          </w:rPr>
                          <w:t>5</w:t>
                        </w:r>
                        <w:r w:rsidR="004B2728" w:rsidRPr="004F32A2">
                          <w:rPr>
                            <w:b/>
                            <w:lang w:val="it-IT"/>
                          </w:rPr>
                          <w:t xml:space="preserve">21 69 </w:t>
                        </w:r>
                        <w:r w:rsidR="00AF62E1" w:rsidRPr="004F32A2">
                          <w:rPr>
                            <w:b/>
                            <w:lang w:val="it-IT"/>
                          </w:rPr>
                          <w:t>00</w:t>
                        </w:r>
                      </w:p>
                      <w:p w:rsidR="000A4E81" w:rsidRPr="004F32A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4F32A2">
                          <w:rPr>
                            <w:b/>
                            <w:lang w:val="it-IT"/>
                          </w:rPr>
                          <w:t>d</w:t>
                        </w:r>
                        <w:r w:rsidR="00AF62E1" w:rsidRPr="004F32A2">
                          <w:rPr>
                            <w:b/>
                            <w:lang w:val="it-IT"/>
                          </w:rPr>
                          <w:t>t</w:t>
                        </w:r>
                        <w:r w:rsidRPr="004F32A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220F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9E" w:rsidRDefault="0093649E">
      <w:r>
        <w:separator/>
      </w:r>
    </w:p>
  </w:footnote>
  <w:footnote w:type="continuationSeparator" w:id="0">
    <w:p w:rsidR="0093649E" w:rsidRDefault="0093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32A2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3649E"/>
    <w:rsid w:val="00961DDF"/>
    <w:rsid w:val="00971E77"/>
    <w:rsid w:val="009919DF"/>
    <w:rsid w:val="009A6830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4019"/>
    <w:rsid w:val="00BE6772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2022-08-02T07:42:00Z</cp:lastPrinted>
  <dcterms:created xsi:type="dcterms:W3CDTF">2022-08-02T11:21:00Z</dcterms:created>
  <dcterms:modified xsi:type="dcterms:W3CDTF">2022-08-02T11:21:00Z</dcterms:modified>
</cp:coreProperties>
</file>