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CB6CE0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B6CE0">
        <w:rPr>
          <w:rFonts w:ascii="Arial" w:eastAsia="Times New Roman" w:hAnsi="Arial" w:cs="Arial"/>
          <w:b/>
          <w:lang w:eastAsia="pl-PL"/>
        </w:rPr>
        <w:t>SI-II.</w:t>
      </w:r>
      <w:r w:rsidR="00EB1C7F" w:rsidRPr="00CB6CE0">
        <w:rPr>
          <w:rFonts w:ascii="Arial" w:eastAsia="Times New Roman" w:hAnsi="Arial" w:cs="Arial"/>
          <w:b/>
          <w:lang w:eastAsia="pl-PL"/>
        </w:rPr>
        <w:t>2601.26</w:t>
      </w:r>
      <w:r w:rsidR="00185EC9" w:rsidRPr="00CB6CE0">
        <w:rPr>
          <w:rFonts w:ascii="Arial" w:eastAsia="Times New Roman" w:hAnsi="Arial" w:cs="Arial"/>
          <w:b/>
          <w:lang w:eastAsia="pl-PL"/>
        </w:rPr>
        <w:t>.202</w:t>
      </w:r>
      <w:r w:rsidR="00DD71D2" w:rsidRPr="00CB6CE0">
        <w:rPr>
          <w:rFonts w:ascii="Arial" w:eastAsia="Times New Roman" w:hAnsi="Arial" w:cs="Arial"/>
          <w:b/>
          <w:lang w:eastAsia="pl-PL"/>
        </w:rPr>
        <w:t>2</w:t>
      </w:r>
      <w:r w:rsidR="00864895" w:rsidRPr="00CB6CE0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CB6CE0">
        <w:rPr>
          <w:rFonts w:ascii="Arial" w:eastAsia="Times New Roman" w:hAnsi="Arial" w:cs="Arial"/>
          <w:b/>
          <w:lang w:eastAsia="pl-PL"/>
        </w:rPr>
        <w:tab/>
      </w:r>
    </w:p>
    <w:p w:rsidR="00997F98" w:rsidRPr="00CB6CE0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CB6CE0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B6CE0">
        <w:rPr>
          <w:rFonts w:ascii="Arial" w:eastAsia="Times New Roman" w:hAnsi="Arial" w:cs="Arial"/>
          <w:b/>
          <w:lang w:eastAsia="pl-PL"/>
        </w:rPr>
        <w:t xml:space="preserve">FORMULARZ </w:t>
      </w:r>
      <w:r w:rsidR="004D4C64">
        <w:rPr>
          <w:rFonts w:ascii="Arial" w:eastAsia="Times New Roman" w:hAnsi="Arial" w:cs="Arial"/>
          <w:b/>
          <w:lang w:eastAsia="pl-PL"/>
        </w:rPr>
        <w:t>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TELEFONU/FAX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C5CD2" w:rsidRPr="006C5CD2" w:rsidTr="00AF2679">
        <w:tc>
          <w:tcPr>
            <w:tcW w:w="4588" w:type="dxa"/>
            <w:vAlign w:val="center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5C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C5CD2" w:rsidRPr="006C5CD2" w:rsidRDefault="006C5CD2" w:rsidP="006C5C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997F98" w:rsidRPr="00CB6CE0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B251C" w:rsidRPr="00CB6CE0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B1C7F" w:rsidRPr="00CB6CE0" w:rsidRDefault="00997F98" w:rsidP="00EB1C7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B6CE0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85EC9" w:rsidRPr="00CB6CE0">
        <w:rPr>
          <w:rFonts w:ascii="Arial" w:eastAsia="Times New Roman" w:hAnsi="Arial" w:cs="Arial"/>
          <w:b/>
          <w:lang w:eastAsia="pl-PL"/>
        </w:rPr>
        <w:t>dosta</w:t>
      </w:r>
      <w:r w:rsidR="00DD71D2" w:rsidRPr="00CB6CE0">
        <w:rPr>
          <w:rFonts w:ascii="Arial" w:eastAsia="Times New Roman" w:hAnsi="Arial" w:cs="Arial"/>
          <w:b/>
          <w:lang w:eastAsia="pl-PL"/>
        </w:rPr>
        <w:t>wę</w:t>
      </w:r>
      <w:r w:rsidR="00EB1C7F" w:rsidRPr="00CB6CE0">
        <w:rPr>
          <w:rFonts w:ascii="Arial" w:eastAsia="Times New Roman" w:hAnsi="Arial" w:cs="Arial"/>
          <w:b/>
          <w:lang w:eastAsia="pl-PL"/>
        </w:rPr>
        <w:t xml:space="preserve"> materiałów i gadżetów promocyjnych, zgodnie z wymaganiami określonymi w OPZ:</w:t>
      </w:r>
    </w:p>
    <w:tbl>
      <w:tblPr>
        <w:tblW w:w="9153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64"/>
        <w:gridCol w:w="642"/>
        <w:gridCol w:w="2618"/>
        <w:gridCol w:w="3260"/>
      </w:tblGrid>
      <w:tr w:rsidR="00EB1C7F" w:rsidRPr="00EB1C7F" w:rsidTr="00EB1C7F">
        <w:trPr>
          <w:trHeight w:val="2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Lp.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3C58B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3C58B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Cena netto (cena jedn. netto</w:t>
            </w:r>
            <w:r w:rsidR="00EB1C7F"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 xml:space="preserve"> x ilość)</w:t>
            </w:r>
          </w:p>
        </w:tc>
      </w:tr>
      <w:tr w:rsidR="00EB1C7F" w:rsidRPr="00EB1C7F" w:rsidTr="00EB1C7F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Cs/>
                <w:color w:val="000000" w:themeColor="text1"/>
                <w:sz w:val="18"/>
              </w:rPr>
              <w:t>Plecak z poliestru 600 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Cs/>
                <w:color w:val="000000" w:themeColor="text1"/>
                <w:sz w:val="18"/>
              </w:rPr>
              <w:t>Plecak z poliestru 210 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Teleskop do smartfonów </w:t>
            </w: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z lunetą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F20E6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3</w:t>
            </w:r>
            <w:r w:rsidR="006B4A55"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</w:rPr>
              <w:t>Torba na zakupy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Okrągła lampka LED i rozdzielacz </w:t>
            </w:r>
            <w:proofErr w:type="spellStart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usb</w:t>
            </w:r>
            <w:proofErr w:type="spellEnd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 w jednym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7F" w:rsidRPr="00EB1C7F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Okrągły rozdzielacz USB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F" w:rsidRPr="00EB1C7F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Czapka z lampką LED/USB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F20E6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30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Okrągła ładowarka bezprzewodowa 5W z bambusa i aluminium,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Zestaw do ochrony prywatności cyfrowej zawierający blokadę transferu danych USB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F20E6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8</w:t>
            </w:r>
            <w:r w:rsidR="006B4A55"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proofErr w:type="spellStart"/>
            <w:r w:rsidRPr="00CB6CE0">
              <w:rPr>
                <w:rFonts w:ascii="Arial" w:eastAsia="Times New Roman" w:hAnsi="Arial" w:cs="Arial"/>
                <w:color w:val="000000" w:themeColor="text1"/>
                <w:sz w:val="18"/>
              </w:rPr>
              <w:t>Lunchbox</w:t>
            </w:r>
            <w:proofErr w:type="spellEnd"/>
            <w:r w:rsidRPr="00CB6CE0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wykonany z PP z wbudowaną funkcją podstawki pod telefon.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Cyfrowa waga do bagażu z </w:t>
            </w:r>
            <w:proofErr w:type="spellStart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power</w:t>
            </w:r>
            <w:proofErr w:type="spellEnd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 xml:space="preserve"> bankiem 2200 </w:t>
            </w:r>
            <w:proofErr w:type="spellStart"/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mAh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3C58BF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6B4A55" w:rsidRPr="00CB6CE0" w:rsidTr="00EB1C7F">
        <w:trPr>
          <w:trHeight w:val="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55" w:rsidRPr="00CB6CE0" w:rsidRDefault="006B4A55" w:rsidP="00EB1C7F">
            <w:pPr>
              <w:spacing w:before="60" w:after="60" w:line="276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</w:rPr>
              <w:t>Butelka z głośnikiem i ręcznikiem.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55" w:rsidRPr="00CB6CE0" w:rsidRDefault="00D45AAD" w:rsidP="00EB1C7F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4</w:t>
            </w:r>
            <w:r w:rsidR="003C58BF"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55" w:rsidRPr="00CB6CE0" w:rsidRDefault="006B4A55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EB1C7F" w:rsidRPr="00EB1C7F" w:rsidTr="00EB1C7F">
        <w:trPr>
          <w:trHeight w:val="280"/>
        </w:trPr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3C58BF" w:rsidP="00EB1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Łączna cena netto</w:t>
            </w:r>
            <w:r w:rsidR="00EB1C7F" w:rsidRPr="00EB1C7F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7F" w:rsidRPr="00EB1C7F" w:rsidRDefault="00EB1C7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  <w:tr w:rsidR="003C58BF" w:rsidRPr="00CB6CE0" w:rsidTr="00EB1C7F">
        <w:trPr>
          <w:trHeight w:val="280"/>
        </w:trPr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BF" w:rsidRPr="00CB6CE0" w:rsidRDefault="003C58BF" w:rsidP="00EB1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  <w:r w:rsidRPr="00CB6CE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  <w:t>Łączna cena  brutto: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BF" w:rsidRPr="00CB6CE0" w:rsidRDefault="003C58BF" w:rsidP="00EB1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:rsidR="00167A51" w:rsidRPr="00CB6CE0" w:rsidRDefault="00167A51" w:rsidP="00EB1C7F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  <w:lang w:eastAsia="pl-PL"/>
        </w:rPr>
      </w:pPr>
    </w:p>
    <w:p w:rsidR="00EB1C7F" w:rsidRPr="00EB1C7F" w:rsidRDefault="00EB1C7F" w:rsidP="00EB1C7F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  <w:lang w:eastAsia="pl-PL"/>
        </w:rPr>
      </w:pPr>
      <w:r w:rsidRPr="00EB1C7F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  <w:lang w:eastAsia="pl-PL"/>
        </w:rPr>
        <w:t>Oświadczamy, że :</w:t>
      </w:r>
    </w:p>
    <w:p w:rsidR="00EB1C7F" w:rsidRPr="00EB1C7F" w:rsidRDefault="00EB1C7F" w:rsidP="00EB1C7F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EB1C7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Dostawę  zrealizujemy  w terminie 24 dni kalendarzowych od daty podpisania umowy</w:t>
      </w:r>
      <w:r w:rsidR="00441B52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.</w:t>
      </w:r>
    </w:p>
    <w:p w:rsidR="00EB1C7F" w:rsidRPr="00EB1C7F" w:rsidRDefault="00EB1C7F" w:rsidP="00EB1C7F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EB1C7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Udzielim</w:t>
      </w:r>
      <w:r w:rsidR="00441B5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>y</w:t>
      </w:r>
      <w:r w:rsidR="004A5D8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</w:t>
      </w:r>
      <w:r w:rsidR="00B23C53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12 miesięcy gwarancji na pozycje:1, 2, 4, 10 oraz </w:t>
      </w:r>
      <w:r w:rsidR="00441B5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24</w:t>
      </w:r>
      <w:r w:rsidR="00CB6CE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pl-PL"/>
        </w:rPr>
        <w:t xml:space="preserve"> miesięcy gwarancji na pozycje: 3, 5, 6, 7, 8, 9, 11, 12.</w:t>
      </w:r>
    </w:p>
    <w:p w:rsidR="00EB1C7F" w:rsidRPr="00EB1C7F" w:rsidRDefault="00EB1C7F" w:rsidP="00EB1C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EB1C7F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Powyższa cena zawiera wszystkie koszty niezbędne do prawidłowego wykonania zamówienia, tzn. m.in. koszt transportu, </w:t>
      </w:r>
      <w:r w:rsidRPr="00EB1C7F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wniesienia i ubezpieczenia;</w:t>
      </w:r>
    </w:p>
    <w:p w:rsidR="00EB1C7F" w:rsidRPr="00EB1C7F" w:rsidRDefault="00EB1C7F" w:rsidP="00441B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:rsidR="003434B9" w:rsidRPr="00CB6CE0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EB1C7F" w:rsidRPr="00CB6CE0" w:rsidRDefault="00EB1C7F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CB6CE0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CB6CE0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CB6CE0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CB6CE0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 w:rsidRPr="00CB6CE0">
        <w:rPr>
          <w:rFonts w:ascii="Arial" w:eastAsia="Times New Roman" w:hAnsi="Arial" w:cs="Arial"/>
          <w:iCs/>
          <w:lang w:eastAsia="pl-PL"/>
        </w:rPr>
        <w:tab/>
      </w:r>
      <w:r w:rsidRPr="00CB6CE0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CB6CE0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CB6CE0">
        <w:rPr>
          <w:rFonts w:ascii="Arial" w:eastAsia="Times New Roman" w:hAnsi="Arial" w:cs="Arial"/>
          <w:iCs/>
          <w:lang w:eastAsia="pl-PL"/>
        </w:rPr>
        <w:t>(</w:t>
      </w:r>
      <w:r w:rsidR="00997F98" w:rsidRPr="00CB6CE0">
        <w:rPr>
          <w:rFonts w:ascii="Arial" w:eastAsia="Times New Roman" w:hAnsi="Arial" w:cs="Arial"/>
          <w:iCs/>
          <w:lang w:eastAsia="pl-PL"/>
        </w:rPr>
        <w:t>data i miejscowość)</w:t>
      </w:r>
      <w:bookmarkStart w:id="0" w:name="_GoBack"/>
      <w:bookmarkEnd w:id="0"/>
      <w:r w:rsidR="00997F98" w:rsidRPr="00CB6CE0">
        <w:rPr>
          <w:rFonts w:ascii="Arial" w:eastAsia="Times New Roman" w:hAnsi="Arial" w:cs="Arial"/>
          <w:iCs/>
          <w:lang w:eastAsia="pl-PL"/>
        </w:rPr>
        <w:tab/>
      </w:r>
      <w:r w:rsidRPr="00CB6CE0">
        <w:rPr>
          <w:rFonts w:ascii="Arial" w:eastAsia="Times New Roman" w:hAnsi="Arial" w:cs="Arial"/>
          <w:iCs/>
          <w:lang w:eastAsia="pl-PL"/>
        </w:rPr>
        <w:t>(</w:t>
      </w:r>
      <w:r w:rsidR="00997F98" w:rsidRPr="00CB6CE0">
        <w:rPr>
          <w:rFonts w:ascii="Arial" w:eastAsia="Times New Roman" w:hAnsi="Arial" w:cs="Arial"/>
          <w:lang w:eastAsia="pl-PL"/>
        </w:rPr>
        <w:t>podpis</w:t>
      </w:r>
      <w:r w:rsidRPr="00CB6CE0">
        <w:rPr>
          <w:rFonts w:ascii="Arial" w:eastAsia="Times New Roman" w:hAnsi="Arial" w:cs="Arial"/>
          <w:lang w:eastAsia="pl-PL"/>
        </w:rPr>
        <w:t>)</w:t>
      </w:r>
    </w:p>
    <w:sectPr w:rsidR="00822D3D" w:rsidRPr="00CB6CE0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1D" w:rsidRDefault="002E081D">
      <w:pPr>
        <w:spacing w:after="0" w:line="240" w:lineRule="auto"/>
      </w:pPr>
      <w:r>
        <w:separator/>
      </w:r>
    </w:p>
  </w:endnote>
  <w:endnote w:type="continuationSeparator" w:id="0">
    <w:p w:rsidR="002E081D" w:rsidRDefault="002E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2E081D">
    <w:pPr>
      <w:pStyle w:val="Stopka"/>
      <w:framePr w:wrap="auto" w:vAnchor="text" w:hAnchor="margin" w:xAlign="right" w:y="1"/>
      <w:rPr>
        <w:rStyle w:val="Numerstrony"/>
      </w:rPr>
    </w:pPr>
  </w:p>
  <w:p w:rsidR="008A7670" w:rsidRDefault="002E081D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1D" w:rsidRDefault="002E081D">
      <w:pPr>
        <w:spacing w:after="0" w:line="240" w:lineRule="auto"/>
      </w:pPr>
      <w:r>
        <w:separator/>
      </w:r>
    </w:p>
  </w:footnote>
  <w:footnote w:type="continuationSeparator" w:id="0">
    <w:p w:rsidR="002E081D" w:rsidRDefault="002E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2E081D" w:rsidP="001A095A">
    <w:pPr>
      <w:pStyle w:val="Nagwek"/>
      <w:jc w:val="right"/>
      <w:rPr>
        <w:rFonts w:cs="Arial"/>
        <w:sz w:val="20"/>
      </w:rPr>
    </w:pPr>
  </w:p>
  <w:p w:rsidR="00614F2D" w:rsidRDefault="002E081D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2E081D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33C38"/>
    <w:multiLevelType w:val="hybridMultilevel"/>
    <w:tmpl w:val="C950A484"/>
    <w:lvl w:ilvl="0" w:tplc="E326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67A51"/>
    <w:rsid w:val="00185EC9"/>
    <w:rsid w:val="00226CD5"/>
    <w:rsid w:val="00244A15"/>
    <w:rsid w:val="002E081D"/>
    <w:rsid w:val="003434B9"/>
    <w:rsid w:val="003C58BF"/>
    <w:rsid w:val="00441B52"/>
    <w:rsid w:val="004A5D85"/>
    <w:rsid w:val="004B251C"/>
    <w:rsid w:val="004D4C64"/>
    <w:rsid w:val="005B6D8C"/>
    <w:rsid w:val="00650E66"/>
    <w:rsid w:val="006B4A55"/>
    <w:rsid w:val="006C5CD2"/>
    <w:rsid w:val="006F5887"/>
    <w:rsid w:val="007526F2"/>
    <w:rsid w:val="00822D3D"/>
    <w:rsid w:val="00864895"/>
    <w:rsid w:val="00864C19"/>
    <w:rsid w:val="00875FDC"/>
    <w:rsid w:val="00997F98"/>
    <w:rsid w:val="00B23C53"/>
    <w:rsid w:val="00B50AA9"/>
    <w:rsid w:val="00B827F8"/>
    <w:rsid w:val="00B9123E"/>
    <w:rsid w:val="00C70627"/>
    <w:rsid w:val="00C71C22"/>
    <w:rsid w:val="00C82F2F"/>
    <w:rsid w:val="00CB6CE0"/>
    <w:rsid w:val="00CC19DB"/>
    <w:rsid w:val="00CE202F"/>
    <w:rsid w:val="00D45AAD"/>
    <w:rsid w:val="00D757AB"/>
    <w:rsid w:val="00DA3FC5"/>
    <w:rsid w:val="00DD71D2"/>
    <w:rsid w:val="00DE18AE"/>
    <w:rsid w:val="00E410CE"/>
    <w:rsid w:val="00EB1C7F"/>
    <w:rsid w:val="00EB5C59"/>
    <w:rsid w:val="00F2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26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30</cp:revision>
  <dcterms:created xsi:type="dcterms:W3CDTF">2019-12-02T08:06:00Z</dcterms:created>
  <dcterms:modified xsi:type="dcterms:W3CDTF">2022-05-04T09:22:00Z</dcterms:modified>
</cp:coreProperties>
</file>