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CC19AE">
        <w:rPr>
          <w:rFonts w:ascii="Arial" w:hAnsi="Arial" w:cs="Arial"/>
          <w:sz w:val="22"/>
          <w:szCs w:val="22"/>
        </w:rPr>
        <w:t xml:space="preserve"> </w:t>
      </w:r>
      <w:r w:rsidR="00CC6D0F">
        <w:rPr>
          <w:rFonts w:ascii="Arial" w:hAnsi="Arial" w:cs="Arial"/>
          <w:sz w:val="22"/>
          <w:szCs w:val="22"/>
        </w:rPr>
        <w:t>……</w:t>
      </w:r>
      <w:r w:rsidR="00697F25">
        <w:rPr>
          <w:rFonts w:ascii="Arial" w:hAnsi="Arial" w:cs="Arial"/>
          <w:sz w:val="22"/>
          <w:szCs w:val="22"/>
        </w:rPr>
        <w:t>…</w:t>
      </w:r>
      <w:r w:rsidR="00CC6D0F">
        <w:rPr>
          <w:rFonts w:ascii="Arial" w:hAnsi="Arial" w:cs="Arial"/>
          <w:sz w:val="22"/>
          <w:szCs w:val="22"/>
        </w:rPr>
        <w:t>……</w:t>
      </w:r>
      <w:r w:rsidR="00CC19AE" w:rsidRPr="00CC19AE">
        <w:rPr>
          <w:rFonts w:ascii="Arial" w:hAnsi="Arial" w:cs="Arial"/>
          <w:sz w:val="22"/>
          <w:szCs w:val="22"/>
        </w:rPr>
        <w:t xml:space="preserve"> </w:t>
      </w:r>
      <w:r w:rsidR="001C4464">
        <w:rPr>
          <w:rFonts w:ascii="Arial" w:hAnsi="Arial" w:cs="Arial"/>
          <w:sz w:val="22"/>
          <w:szCs w:val="22"/>
        </w:rPr>
        <w:t xml:space="preserve"> 2022</w:t>
      </w:r>
      <w:r w:rsidRPr="00CC19AE">
        <w:rPr>
          <w:rFonts w:ascii="Arial" w:hAnsi="Arial" w:cs="Arial"/>
          <w:sz w:val="22"/>
          <w:szCs w:val="22"/>
        </w:rPr>
        <w:t>r.</w:t>
      </w:r>
    </w:p>
    <w:p w:rsidR="003974C3" w:rsidRPr="003974C3" w:rsidRDefault="001C4464" w:rsidP="003974C3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KP-IV.272.4.2022</w:t>
      </w:r>
    </w:p>
    <w:p w:rsidR="00CC6D0F" w:rsidRDefault="00CC6D0F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:rsidR="001E4FEB" w:rsidRDefault="009926CD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CC6D0F" w:rsidRPr="00095F9D" w:rsidRDefault="00CC6D0F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CC6D0F" w:rsidRDefault="00621038" w:rsidP="00F1291C">
      <w:pPr>
        <w:jc w:val="both"/>
        <w:rPr>
          <w:rFonts w:ascii="Arial" w:hAnsi="Arial" w:cs="Arial"/>
          <w:sz w:val="20"/>
          <w:szCs w:val="20"/>
        </w:rPr>
      </w:pPr>
      <w:r w:rsidRPr="00F1291C">
        <w:rPr>
          <w:rFonts w:ascii="Arial" w:hAnsi="Arial" w:cs="Arial"/>
          <w:sz w:val="20"/>
          <w:szCs w:val="20"/>
          <w:u w:val="single"/>
        </w:rPr>
        <w:t>Przedmiot rozeznania:</w:t>
      </w:r>
      <w:r w:rsidRPr="00717A85">
        <w:rPr>
          <w:rFonts w:ascii="Arial" w:hAnsi="Arial" w:cs="Arial"/>
          <w:sz w:val="20"/>
          <w:szCs w:val="20"/>
        </w:rPr>
        <w:t xml:space="preserve"> </w:t>
      </w:r>
      <w:r w:rsidR="00CC6D0F">
        <w:rPr>
          <w:rFonts w:ascii="Arial" w:hAnsi="Arial" w:cs="Arial"/>
          <w:sz w:val="20"/>
          <w:szCs w:val="20"/>
        </w:rPr>
        <w:t>„</w:t>
      </w:r>
      <w:r w:rsidR="001C4464" w:rsidRPr="001C4464">
        <w:rPr>
          <w:rFonts w:ascii="Arial" w:hAnsi="Arial" w:cs="Arial"/>
          <w:sz w:val="20"/>
          <w:szCs w:val="20"/>
        </w:rPr>
        <w:t>Roczny dostęp do bazy danych dla dwóch użytkowników (imienne loginy oraz przypisane hasła) z limitem co najmniej 10000 wygenerowanych rekordów w wersji podstawowej.</w:t>
      </w:r>
      <w:r w:rsidR="00CC6D0F" w:rsidRPr="00CC6D0F">
        <w:rPr>
          <w:rFonts w:ascii="Arial" w:hAnsi="Arial" w:cs="Arial"/>
          <w:sz w:val="20"/>
          <w:szCs w:val="20"/>
        </w:rPr>
        <w:t>”</w:t>
      </w:r>
    </w:p>
    <w:p w:rsidR="00CC6D0F" w:rsidRDefault="00CC6D0F" w:rsidP="00F1291C">
      <w:pPr>
        <w:jc w:val="both"/>
        <w:rPr>
          <w:rFonts w:ascii="Arial" w:hAnsi="Arial" w:cs="Arial"/>
          <w:sz w:val="20"/>
          <w:szCs w:val="20"/>
        </w:rPr>
      </w:pPr>
    </w:p>
    <w:p w:rsidR="00CC6D0F" w:rsidRPr="00CC6D0F" w:rsidRDefault="00CC6D0F" w:rsidP="00F1291C">
      <w:pPr>
        <w:jc w:val="both"/>
        <w:rPr>
          <w:rFonts w:ascii="Arial" w:hAnsi="Arial" w:cs="Arial"/>
          <w:sz w:val="20"/>
          <w:szCs w:val="20"/>
        </w:rPr>
      </w:pPr>
    </w:p>
    <w:p w:rsidR="00F1291C" w:rsidRPr="00F1291C" w:rsidRDefault="00F1291C" w:rsidP="00F1291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88"/>
        <w:gridCol w:w="3058"/>
        <w:gridCol w:w="936"/>
        <w:gridCol w:w="2190"/>
      </w:tblGrid>
      <w:tr w:rsidR="003A6855" w:rsidRPr="0090047B" w:rsidTr="00A47A1A">
        <w:tc>
          <w:tcPr>
            <w:tcW w:w="9606" w:type="dxa"/>
            <w:gridSpan w:val="5"/>
            <w:shd w:val="clear" w:color="auto" w:fill="CCCCCC"/>
          </w:tcPr>
          <w:p w:rsidR="003A6855" w:rsidRPr="0090047B" w:rsidRDefault="003A6855" w:rsidP="00A4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8C15D2">
        <w:trPr>
          <w:trHeight w:val="301"/>
        </w:trPr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rPr>
          <w:trHeight w:val="203"/>
        </w:trPr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190" w:type="dxa"/>
          </w:tcPr>
          <w:p w:rsidR="003A6855" w:rsidRPr="0090047B" w:rsidRDefault="003A6855" w:rsidP="00A4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1C4464" w:rsidRDefault="001C4464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1C446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  <w:r w:rsidR="00CC6D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F1291C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Default="008D1141" w:rsidP="00F12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6D0F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6D0F" w:rsidRPr="00F1291C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CC6D0F" w:rsidRDefault="00CC6D0F" w:rsidP="00271C47">
      <w:pPr>
        <w:rPr>
          <w:rFonts w:ascii="Arial" w:hAnsi="Arial" w:cs="Arial"/>
          <w:sz w:val="20"/>
          <w:szCs w:val="20"/>
        </w:rPr>
      </w:pPr>
    </w:p>
    <w:p w:rsidR="001C4464" w:rsidRDefault="001C4464" w:rsidP="00271C47">
      <w:pPr>
        <w:rPr>
          <w:rFonts w:ascii="Arial" w:hAnsi="Arial" w:cs="Arial"/>
          <w:sz w:val="20"/>
          <w:szCs w:val="20"/>
        </w:rPr>
      </w:pPr>
    </w:p>
    <w:p w:rsidR="00CC6D0F" w:rsidRDefault="00CC6D0F" w:rsidP="00271C47">
      <w:pPr>
        <w:rPr>
          <w:rFonts w:ascii="Arial" w:hAnsi="Arial" w:cs="Arial"/>
          <w:sz w:val="20"/>
          <w:szCs w:val="20"/>
        </w:rPr>
      </w:pPr>
    </w:p>
    <w:p w:rsidR="00565EA4" w:rsidRDefault="00410725" w:rsidP="00CC6D0F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Oferujemy całkowite wykonanie przedmiotu zamówienia</w:t>
      </w:r>
      <w:r w:rsidR="00CC6D0F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.................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..................................................................................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 w:rsidR="001C446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a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zawiera wszystkie koszty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i wydatki związane z całkowitym wykonaniem przedmiotu  zamówienia, w szczególności uwzględnia wysokość wynagrodzenia wynikającego z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obowiązujących przepisów ustawy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  <w:t xml:space="preserve">z dnia 10 października 2002 r.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CC6D0F" w:rsidRDefault="00CC6D0F" w:rsidP="00CC6D0F">
      <w:pPr>
        <w:pStyle w:val="Tekstpodstawowy"/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1C4464" w:rsidRPr="00410725" w:rsidRDefault="001C4464" w:rsidP="00CC6D0F">
      <w:pPr>
        <w:pStyle w:val="Tekstpodstawowy"/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bookmarkStart w:id="0" w:name="_GoBack"/>
      <w:bookmarkEnd w:id="0"/>
    </w:p>
    <w:p w:rsidR="00CC6D0F" w:rsidRDefault="00CC6D0F" w:rsidP="00CC6D0F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E5" w:rsidRDefault="00ED39E5">
      <w:r>
        <w:separator/>
      </w:r>
    </w:p>
  </w:endnote>
  <w:endnote w:type="continuationSeparator" w:id="0">
    <w:p w:rsidR="00ED39E5" w:rsidRDefault="00ED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charset w:val="EE"/>
    <w:family w:val="swiss"/>
    <w:pitch w:val="default"/>
  </w:font>
  <w:font w:name="Arial Bold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E5" w:rsidRDefault="00ED39E5">
      <w:r>
        <w:separator/>
      </w:r>
    </w:p>
  </w:footnote>
  <w:footnote w:type="continuationSeparator" w:id="0">
    <w:p w:rsidR="00ED39E5" w:rsidRDefault="00ED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991E7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C4464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2EA4"/>
    <w:rsid w:val="00373F23"/>
    <w:rsid w:val="00376FA5"/>
    <w:rsid w:val="00382DDD"/>
    <w:rsid w:val="00383A81"/>
    <w:rsid w:val="003914F8"/>
    <w:rsid w:val="003974C3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E6E7B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97F25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15D2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47A1A"/>
    <w:rsid w:val="00A5237E"/>
    <w:rsid w:val="00A601D5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9483C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C6D0F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39E5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1291C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2</cp:revision>
  <cp:lastPrinted>2019-01-28T07:52:00Z</cp:lastPrinted>
  <dcterms:created xsi:type="dcterms:W3CDTF">2022-04-15T10:27:00Z</dcterms:created>
  <dcterms:modified xsi:type="dcterms:W3CDTF">2022-04-15T10:27:00Z</dcterms:modified>
</cp:coreProperties>
</file>