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AE" w:rsidRDefault="004854AE" w:rsidP="004854AE">
      <w:pPr>
        <w:spacing w:line="288" w:lineRule="auto"/>
        <w:contextualSpacing/>
        <w:jc w:val="right"/>
        <w:rPr>
          <w:b/>
        </w:rPr>
      </w:pPr>
      <w:r>
        <w:rPr>
          <w:b/>
        </w:rPr>
        <w:t>Załącznik nr 1</w:t>
      </w:r>
    </w:p>
    <w:p w:rsidR="004854AE" w:rsidRDefault="004854AE" w:rsidP="00215FA3">
      <w:pPr>
        <w:spacing w:line="288" w:lineRule="auto"/>
        <w:contextualSpacing/>
        <w:jc w:val="center"/>
        <w:rPr>
          <w:b/>
        </w:rPr>
      </w:pPr>
    </w:p>
    <w:p w:rsidR="0073561F" w:rsidRPr="0073561F" w:rsidRDefault="0073561F" w:rsidP="0073561F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3561F">
        <w:rPr>
          <w:rFonts w:ascii="Arial" w:eastAsiaTheme="minorHAnsi" w:hAnsi="Arial" w:cs="Arial"/>
          <w:b/>
          <w:sz w:val="28"/>
          <w:szCs w:val="28"/>
          <w:lang w:eastAsia="en-US"/>
        </w:rPr>
        <w:t>Szczegółowy opis przedmiotu zamówienia</w:t>
      </w:r>
    </w:p>
    <w:p w:rsidR="00215FA3" w:rsidRDefault="00215FA3" w:rsidP="00215FA3">
      <w:pPr>
        <w:spacing w:line="288" w:lineRule="auto"/>
        <w:contextualSpacing/>
        <w:jc w:val="both"/>
      </w:pPr>
    </w:p>
    <w:p w:rsidR="00215FA3" w:rsidRDefault="00215FA3" w:rsidP="00215FA3">
      <w:pPr>
        <w:pStyle w:val="Akapitzlist"/>
        <w:numPr>
          <w:ilvl w:val="0"/>
          <w:numId w:val="3"/>
        </w:numPr>
        <w:spacing w:line="288" w:lineRule="auto"/>
        <w:ind w:left="284" w:hanging="280"/>
        <w:jc w:val="both"/>
      </w:pPr>
      <w:r>
        <w:t>Przedmiotem zamówienia jest wykonanie, dostawa i montaż fabrycznie nowych mebli                     wg załączonych szkiców i specyfikacji.</w:t>
      </w:r>
    </w:p>
    <w:p w:rsidR="00215FA3" w:rsidRDefault="00215FA3" w:rsidP="00215FA3">
      <w:pPr>
        <w:pStyle w:val="Akapitzlist"/>
        <w:spacing w:line="288" w:lineRule="auto"/>
        <w:ind w:left="705"/>
        <w:jc w:val="both"/>
      </w:pPr>
    </w:p>
    <w:p w:rsidR="00556359" w:rsidRDefault="00215FA3" w:rsidP="004854AE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</w:pPr>
      <w:r>
        <w:t>Opis:</w:t>
      </w:r>
      <w:r w:rsidR="004854AE">
        <w:t xml:space="preserve"> </w:t>
      </w:r>
    </w:p>
    <w:p w:rsidR="00556359" w:rsidRDefault="00556359" w:rsidP="00865677">
      <w:pPr>
        <w:spacing w:line="288" w:lineRule="auto"/>
        <w:ind w:left="284"/>
        <w:contextualSpacing/>
        <w:jc w:val="both"/>
      </w:pPr>
      <w:r>
        <w:t>a)</w:t>
      </w:r>
      <w:r w:rsidRPr="00556359">
        <w:t xml:space="preserve"> </w:t>
      </w:r>
      <w:r w:rsidR="00865677">
        <w:t>z</w:t>
      </w:r>
      <w:r w:rsidRPr="00556359">
        <w:t xml:space="preserve">abudowa meblowa </w:t>
      </w:r>
      <w:r w:rsidR="00B13046">
        <w:t>w pomieszczeniu socjalnym</w:t>
      </w:r>
    </w:p>
    <w:p w:rsidR="004854AE" w:rsidRDefault="004854AE" w:rsidP="004854AE">
      <w:pPr>
        <w:spacing w:line="288" w:lineRule="auto"/>
        <w:contextualSpacing/>
        <w:jc w:val="both"/>
      </w:pPr>
    </w:p>
    <w:p w:rsidR="004854AE" w:rsidRDefault="004854AE" w:rsidP="00865677">
      <w:pPr>
        <w:pStyle w:val="NormalnyWeb"/>
        <w:spacing w:before="0" w:beforeAutospacing="0" w:after="0" w:line="288" w:lineRule="auto"/>
        <w:contextualSpacing/>
        <w:jc w:val="both"/>
      </w:pPr>
      <w:r w:rsidRPr="00496356">
        <w:t>Podział zabudowy</w:t>
      </w:r>
      <w:r w:rsidR="00865677">
        <w:t xml:space="preserve"> </w:t>
      </w:r>
      <w:r w:rsidRPr="00496356">
        <w:t xml:space="preserve">uwzględniający wymiary poszczególnych elementów meblowych zgodnie z rysunkiem nr 1. </w:t>
      </w:r>
    </w:p>
    <w:p w:rsidR="004854AE" w:rsidRDefault="004854AE" w:rsidP="004854AE">
      <w:pPr>
        <w:spacing w:line="288" w:lineRule="auto"/>
        <w:contextualSpacing/>
        <w:jc w:val="both"/>
        <w:rPr>
          <w:b/>
        </w:rPr>
      </w:pPr>
    </w:p>
    <w:p w:rsidR="0042150B" w:rsidRPr="00595A3A" w:rsidRDefault="004854AE" w:rsidP="004854AE">
      <w:pPr>
        <w:pStyle w:val="NormalnyWeb"/>
        <w:numPr>
          <w:ilvl w:val="0"/>
          <w:numId w:val="1"/>
        </w:numPr>
        <w:tabs>
          <w:tab w:val="clear" w:pos="1069"/>
        </w:tabs>
        <w:spacing w:before="0" w:beforeAutospacing="0" w:after="0" w:line="288" w:lineRule="auto"/>
        <w:ind w:left="426" w:hanging="284"/>
        <w:contextualSpacing/>
        <w:jc w:val="both"/>
      </w:pPr>
      <w:r w:rsidRPr="004854AE">
        <w:t xml:space="preserve">Elementy zabudowy połączone ze sobą wzajemnie i ścianą, do której bezpośrednio przylegają. Wspólny cokół i blat roboczy. </w:t>
      </w:r>
      <w:r w:rsidR="0098624C" w:rsidRPr="0098624C">
        <w:t>Meble wyk</w:t>
      </w:r>
      <w:r w:rsidR="0098624C">
        <w:t xml:space="preserve">onane z </w:t>
      </w:r>
      <w:r w:rsidR="00EB5D16" w:rsidRPr="00EB5D16">
        <w:t xml:space="preserve">płyt wiórowych laminowanych o grubościach </w:t>
      </w:r>
      <w:r w:rsidR="00B13046">
        <w:t>min.</w:t>
      </w:r>
      <w:r w:rsidR="0042150B" w:rsidRPr="00595A3A">
        <w:t>18</w:t>
      </w:r>
      <w:r w:rsidR="0042150B">
        <w:t xml:space="preserve"> </w:t>
      </w:r>
      <w:r w:rsidR="0042150B" w:rsidRPr="00595A3A">
        <w:t>mm –</w:t>
      </w:r>
      <w:r w:rsidR="0042150B">
        <w:t xml:space="preserve"> wszystkie </w:t>
      </w:r>
      <w:r w:rsidR="0042150B" w:rsidRPr="00595A3A">
        <w:t>fronty</w:t>
      </w:r>
      <w:r w:rsidR="0042150B">
        <w:t>, korpusy i półki szafek stojących i wiszących</w:t>
      </w:r>
      <w:r w:rsidR="00865677">
        <w:t xml:space="preserve"> oraz</w:t>
      </w:r>
      <w:r w:rsidR="0042150B">
        <w:t xml:space="preserve"> cokół</w:t>
      </w:r>
      <w:r w:rsidR="00865677">
        <w:t>.</w:t>
      </w:r>
    </w:p>
    <w:p w:rsidR="0042150B" w:rsidRDefault="0042150B" w:rsidP="004854AE">
      <w:pPr>
        <w:pStyle w:val="NormalnyWeb"/>
        <w:numPr>
          <w:ilvl w:val="0"/>
          <w:numId w:val="1"/>
        </w:numPr>
        <w:tabs>
          <w:tab w:val="clear" w:pos="1069"/>
        </w:tabs>
        <w:spacing w:before="0" w:beforeAutospacing="0" w:after="0" w:line="288" w:lineRule="auto"/>
        <w:ind w:left="426" w:hanging="284"/>
        <w:contextualSpacing/>
        <w:jc w:val="both"/>
      </w:pPr>
      <w:r>
        <w:t>Wszystkie widoczne brzegi płyt laminowanych</w:t>
      </w:r>
      <w:r w:rsidRPr="00595A3A">
        <w:t xml:space="preserve"> zabezpieczone obrzeżem PCV </w:t>
      </w:r>
      <w:r w:rsidR="00CB0DED">
        <w:t xml:space="preserve">min. </w:t>
      </w:r>
      <w:smartTag w:uri="urn:schemas-microsoft-com:office:smarttags" w:element="metricconverter">
        <w:smartTagPr>
          <w:attr w:name="ProductID" w:val="2 mm"/>
        </w:smartTagPr>
        <w:r w:rsidRPr="00595A3A">
          <w:t>2</w:t>
        </w:r>
        <w:r>
          <w:t xml:space="preserve"> </w:t>
        </w:r>
        <w:r w:rsidRPr="00595A3A">
          <w:t>mm</w:t>
        </w:r>
      </w:smartTag>
      <w:r w:rsidRPr="00595A3A">
        <w:t>.</w:t>
      </w:r>
    </w:p>
    <w:p w:rsidR="0042150B" w:rsidRDefault="0042150B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>
        <w:t xml:space="preserve">Tył szafek wykonany </w:t>
      </w:r>
      <w:r w:rsidRPr="00595A3A">
        <w:t>z płyty MDF</w:t>
      </w:r>
      <w:r w:rsidR="00B13046">
        <w:t>/ HDF/ Sklejki</w:t>
      </w:r>
      <w:r w:rsidRPr="00595A3A">
        <w:t xml:space="preserve"> o grubości </w:t>
      </w:r>
      <w:r w:rsidR="00B13046">
        <w:t xml:space="preserve">min. </w:t>
      </w:r>
      <w:r w:rsidRPr="00595A3A">
        <w:t xml:space="preserve">3mm w kolorze białym. </w:t>
      </w:r>
    </w:p>
    <w:p w:rsidR="0042150B" w:rsidRDefault="0042150B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 w:rsidRPr="00595A3A">
        <w:t xml:space="preserve">Blat </w:t>
      </w:r>
      <w:r>
        <w:t xml:space="preserve">roboczy </w:t>
      </w:r>
      <w:r w:rsidRPr="00595A3A">
        <w:t xml:space="preserve">o grubości </w:t>
      </w:r>
      <w:smartTag w:uri="urn:schemas-microsoft-com:office:smarttags" w:element="metricconverter">
        <w:smartTagPr>
          <w:attr w:name="ProductID" w:val="38 mm"/>
        </w:smartTagPr>
        <w:r w:rsidR="00B13046">
          <w:t xml:space="preserve">min. </w:t>
        </w:r>
        <w:r w:rsidRPr="00595A3A">
          <w:t>38 mm</w:t>
        </w:r>
      </w:smartTag>
      <w:r w:rsidRPr="00595A3A">
        <w:t xml:space="preserve"> wykonany z płyty laminowanej HPL zaoblonej jednostronnie, zabezpieczony od spodu papierem przeciw</w:t>
      </w:r>
      <w:r>
        <w:t xml:space="preserve">prężnym, a z boku obrzeżem PCV, </w:t>
      </w:r>
      <w:r w:rsidRPr="00595A3A">
        <w:t>odporny</w:t>
      </w:r>
      <w:r>
        <w:t xml:space="preserve"> </w:t>
      </w:r>
      <w:r w:rsidRPr="00595A3A">
        <w:t>na działanie wysokiej temperatury oraz zabezpieczony przed dział</w:t>
      </w:r>
      <w:r>
        <w:t>aniem wody.</w:t>
      </w:r>
    </w:p>
    <w:p w:rsidR="0042150B" w:rsidRDefault="0042150B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 w:rsidRPr="00595A3A">
        <w:t>Drzwi montowane na zawiasach</w:t>
      </w:r>
      <w:r w:rsidR="004854AE">
        <w:t xml:space="preserve"> z cichym </w:t>
      </w:r>
      <w:proofErr w:type="spellStart"/>
      <w:r w:rsidR="004854AE">
        <w:t>dom</w:t>
      </w:r>
      <w:r w:rsidR="00B4550D">
        <w:t>y</w:t>
      </w:r>
      <w:r w:rsidR="004854AE">
        <w:t>kiem</w:t>
      </w:r>
      <w:proofErr w:type="spellEnd"/>
      <w:r w:rsidRPr="00595A3A">
        <w:t>.</w:t>
      </w:r>
    </w:p>
    <w:p w:rsidR="00B4550D" w:rsidRDefault="00B4550D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>
        <w:t xml:space="preserve">Szuflady na prowadnicach </w:t>
      </w:r>
      <w:proofErr w:type="spellStart"/>
      <w:r>
        <w:t>samodomykających</w:t>
      </w:r>
      <w:proofErr w:type="spellEnd"/>
      <w:r>
        <w:t xml:space="preserve"> z cichym </w:t>
      </w:r>
      <w:proofErr w:type="spellStart"/>
      <w:r>
        <w:t>domykiem</w:t>
      </w:r>
      <w:proofErr w:type="spellEnd"/>
      <w:r>
        <w:t>.</w:t>
      </w:r>
    </w:p>
    <w:p w:rsidR="00E603D9" w:rsidRDefault="0042150B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>
        <w:t>Cokoły zapięte na nóżkach z regulacją wysokości umożliwiając</w:t>
      </w:r>
      <w:r w:rsidR="00865677">
        <w:t>e</w:t>
      </w:r>
      <w:r>
        <w:t xml:space="preserve"> wypoziomowanie szafek</w:t>
      </w:r>
      <w:r w:rsidR="004854AE">
        <w:t>.</w:t>
      </w:r>
    </w:p>
    <w:p w:rsidR="0042150B" w:rsidRDefault="00E603D9" w:rsidP="004854AE">
      <w:pPr>
        <w:pStyle w:val="Akapitzlist"/>
        <w:numPr>
          <w:ilvl w:val="0"/>
          <w:numId w:val="1"/>
        </w:numPr>
        <w:tabs>
          <w:tab w:val="clear" w:pos="1069"/>
        </w:tabs>
        <w:spacing w:line="288" w:lineRule="auto"/>
        <w:ind w:left="426" w:hanging="284"/>
        <w:jc w:val="both"/>
      </w:pPr>
      <w:r w:rsidRPr="00E603D9">
        <w:t>Wszystkie szpary powstałe pomiędzy szafkami a ścianą powinny zostać zamaskowane.</w:t>
      </w:r>
    </w:p>
    <w:p w:rsidR="0042150B" w:rsidRDefault="0042150B" w:rsidP="004854AE">
      <w:pPr>
        <w:pStyle w:val="NormalnyWeb"/>
        <w:numPr>
          <w:ilvl w:val="0"/>
          <w:numId w:val="1"/>
        </w:numPr>
        <w:tabs>
          <w:tab w:val="clear" w:pos="1069"/>
        </w:tabs>
        <w:spacing w:before="0" w:beforeAutospacing="0" w:after="0" w:line="288" w:lineRule="auto"/>
        <w:ind w:left="426" w:hanging="284"/>
        <w:contextualSpacing/>
        <w:jc w:val="both"/>
      </w:pPr>
      <w:r w:rsidRPr="00470F4A">
        <w:t>Uchwyty metalowe</w:t>
      </w:r>
      <w:r w:rsidR="00B13046">
        <w:t xml:space="preserve"> długie/ poziome i pionowe.</w:t>
      </w:r>
    </w:p>
    <w:p w:rsidR="000B3AAA" w:rsidRDefault="000B3AAA" w:rsidP="004854AE">
      <w:pPr>
        <w:pStyle w:val="NormalnyWeb"/>
        <w:numPr>
          <w:ilvl w:val="0"/>
          <w:numId w:val="1"/>
        </w:numPr>
        <w:tabs>
          <w:tab w:val="clear" w:pos="1069"/>
        </w:tabs>
        <w:spacing w:before="0" w:beforeAutospacing="0" w:after="0" w:line="288" w:lineRule="auto"/>
        <w:ind w:left="426" w:hanging="284"/>
        <w:contextualSpacing/>
        <w:jc w:val="both"/>
      </w:pPr>
      <w:r>
        <w:t>Gniazdko elektryczne z uziemieniem wpuszczane w blat:</w:t>
      </w:r>
    </w:p>
    <w:p w:rsidR="000B3AAA" w:rsidRDefault="000B3AAA" w:rsidP="000B3AAA">
      <w:pPr>
        <w:pStyle w:val="NormalnyWeb"/>
        <w:spacing w:before="0" w:beforeAutospacing="0" w:after="0" w:line="288" w:lineRule="auto"/>
        <w:ind w:left="426"/>
        <w:contextualSpacing/>
        <w:jc w:val="both"/>
      </w:pPr>
      <w:r>
        <w:t>- ilość gniazd: min. 2</w:t>
      </w:r>
      <w:r w:rsidR="00865677">
        <w:t>,</w:t>
      </w:r>
    </w:p>
    <w:p w:rsidR="000B3AAA" w:rsidRDefault="000B3AAA" w:rsidP="000B3AAA">
      <w:pPr>
        <w:pStyle w:val="NormalnyWeb"/>
        <w:spacing w:before="0" w:beforeAutospacing="0" w:after="0" w:line="288" w:lineRule="auto"/>
        <w:ind w:left="426"/>
        <w:contextualSpacing/>
        <w:jc w:val="both"/>
      </w:pPr>
      <w:r>
        <w:t>- zasilanie: 230VAC/50Hz</w:t>
      </w:r>
      <w:r w:rsidR="00865677">
        <w:t>,</w:t>
      </w:r>
    </w:p>
    <w:p w:rsidR="000B3AAA" w:rsidRPr="00470F4A" w:rsidRDefault="000B3AAA" w:rsidP="000B3AAA">
      <w:pPr>
        <w:pStyle w:val="NormalnyWeb"/>
        <w:spacing w:before="0" w:beforeAutospacing="0" w:after="0" w:line="288" w:lineRule="auto"/>
        <w:ind w:left="426"/>
        <w:contextualSpacing/>
        <w:jc w:val="both"/>
      </w:pPr>
      <w:r>
        <w:t>- obciążenie maksymalne: 2500 W.</w:t>
      </w:r>
    </w:p>
    <w:p w:rsidR="0098624C" w:rsidRDefault="0042150B" w:rsidP="004854AE">
      <w:pPr>
        <w:pStyle w:val="Akapitzlist"/>
        <w:numPr>
          <w:ilvl w:val="0"/>
          <w:numId w:val="4"/>
        </w:numPr>
        <w:tabs>
          <w:tab w:val="clear" w:pos="1069"/>
        </w:tabs>
        <w:spacing w:line="288" w:lineRule="auto"/>
        <w:ind w:left="426" w:hanging="284"/>
        <w:jc w:val="both"/>
      </w:pPr>
      <w:r>
        <w:t xml:space="preserve">Montaż w blacie i podłączenie do sieci </w:t>
      </w:r>
      <w:r w:rsidR="004854AE">
        <w:t xml:space="preserve">wodno-kanalizacyjnej </w:t>
      </w:r>
      <w:r>
        <w:t>z</w:t>
      </w:r>
      <w:r w:rsidRPr="00595A3A">
        <w:t>lewozmywak</w:t>
      </w:r>
      <w:r>
        <w:t>a</w:t>
      </w:r>
      <w:r w:rsidRPr="00595A3A">
        <w:t xml:space="preserve"> </w:t>
      </w:r>
      <w:r>
        <w:t>ze stali nierdzewnej</w:t>
      </w:r>
      <w:r w:rsidRPr="00595A3A">
        <w:t xml:space="preserve"> wraz z systemem syfonów.</w:t>
      </w:r>
      <w:r w:rsidR="0098624C" w:rsidRPr="0098624C">
        <w:t xml:space="preserve"> </w:t>
      </w:r>
    </w:p>
    <w:p w:rsidR="0042150B" w:rsidRDefault="0098624C" w:rsidP="0098624C">
      <w:pPr>
        <w:pStyle w:val="Akapitzlist"/>
        <w:numPr>
          <w:ilvl w:val="0"/>
          <w:numId w:val="4"/>
        </w:numPr>
        <w:tabs>
          <w:tab w:val="clear" w:pos="1069"/>
        </w:tabs>
        <w:spacing w:line="288" w:lineRule="auto"/>
        <w:ind w:left="426" w:hanging="284"/>
        <w:jc w:val="both"/>
      </w:pPr>
      <w:r w:rsidRPr="00595A3A">
        <w:t>Wytłoczka plastikowa na sztućce do szuflady.</w:t>
      </w:r>
    </w:p>
    <w:p w:rsidR="0087561F" w:rsidRDefault="001257FB" w:rsidP="0098624C">
      <w:pPr>
        <w:pStyle w:val="Akapitzlist"/>
        <w:numPr>
          <w:ilvl w:val="0"/>
          <w:numId w:val="4"/>
        </w:numPr>
        <w:tabs>
          <w:tab w:val="clear" w:pos="1069"/>
        </w:tabs>
        <w:spacing w:line="288" w:lineRule="auto"/>
        <w:ind w:left="426" w:hanging="284"/>
        <w:jc w:val="both"/>
      </w:pPr>
      <w:r>
        <w:t>Zlewozm</w:t>
      </w:r>
      <w:r w:rsidR="002B7861">
        <w:t>ywak</w:t>
      </w:r>
      <w:r w:rsidR="0087561F">
        <w:t>:</w:t>
      </w:r>
    </w:p>
    <w:p w:rsidR="0042150B" w:rsidRDefault="0087561F" w:rsidP="0087561F">
      <w:pPr>
        <w:pStyle w:val="Akapitzlist"/>
        <w:spacing w:line="288" w:lineRule="auto"/>
        <w:ind w:left="426"/>
        <w:jc w:val="both"/>
      </w:pPr>
      <w:r>
        <w:t xml:space="preserve">- </w:t>
      </w:r>
      <w:r w:rsidR="002B7861">
        <w:t xml:space="preserve">jednokomorowy z </w:t>
      </w:r>
      <w:r>
        <w:t xml:space="preserve">dużym </w:t>
      </w:r>
      <w:proofErr w:type="spellStart"/>
      <w:r w:rsidR="001257FB">
        <w:t>ociekaczem</w:t>
      </w:r>
      <w:proofErr w:type="spellEnd"/>
      <w:r w:rsidR="001257FB">
        <w:t>.</w:t>
      </w:r>
    </w:p>
    <w:p w:rsidR="0087561F" w:rsidRDefault="0087561F" w:rsidP="0087561F">
      <w:pPr>
        <w:pStyle w:val="Akapitzlist"/>
        <w:spacing w:line="288" w:lineRule="auto"/>
        <w:ind w:left="426"/>
        <w:jc w:val="both"/>
      </w:pPr>
      <w:r>
        <w:t>- materiał wykonania: stal nierdzewna,</w:t>
      </w:r>
    </w:p>
    <w:p w:rsidR="0087561F" w:rsidRDefault="0087561F" w:rsidP="0087561F">
      <w:pPr>
        <w:pStyle w:val="Akapitzlist"/>
        <w:spacing w:line="288" w:lineRule="auto"/>
        <w:ind w:left="426"/>
        <w:jc w:val="both"/>
      </w:pPr>
      <w:r>
        <w:t>- sposób montażu: wpuszczany,</w:t>
      </w:r>
    </w:p>
    <w:p w:rsidR="0087561F" w:rsidRDefault="0087561F" w:rsidP="0087561F">
      <w:pPr>
        <w:pStyle w:val="Akapitzlist"/>
        <w:spacing w:line="288" w:lineRule="auto"/>
        <w:ind w:left="426"/>
        <w:jc w:val="both"/>
      </w:pPr>
      <w:r>
        <w:t>- syfon w zestawie,</w:t>
      </w:r>
    </w:p>
    <w:p w:rsidR="0087561F" w:rsidRDefault="0087561F" w:rsidP="0087561F">
      <w:pPr>
        <w:pStyle w:val="Akapitzlist"/>
        <w:spacing w:line="288" w:lineRule="auto"/>
        <w:ind w:left="426"/>
        <w:jc w:val="both"/>
      </w:pPr>
      <w:r>
        <w:t xml:space="preserve">- lokalizacja </w:t>
      </w:r>
      <w:proofErr w:type="spellStart"/>
      <w:r>
        <w:t>ociekacza</w:t>
      </w:r>
      <w:proofErr w:type="spellEnd"/>
      <w:r>
        <w:t>: lewa,</w:t>
      </w:r>
    </w:p>
    <w:p w:rsidR="0087561F" w:rsidRPr="00470F4A" w:rsidRDefault="0087561F" w:rsidP="004854AE">
      <w:pPr>
        <w:pStyle w:val="Akapitzlist"/>
        <w:spacing w:line="288" w:lineRule="auto"/>
        <w:ind w:left="426"/>
        <w:jc w:val="both"/>
      </w:pPr>
      <w:r>
        <w:lastRenderedPageBreak/>
        <w:t>- otwór na kran: nie</w:t>
      </w:r>
    </w:p>
    <w:p w:rsidR="001257FB" w:rsidRDefault="001257FB" w:rsidP="001257FB">
      <w:pPr>
        <w:pStyle w:val="NormalnyWeb"/>
        <w:spacing w:before="0" w:beforeAutospacing="0" w:after="0" w:line="288" w:lineRule="auto"/>
        <w:contextualSpacing/>
        <w:jc w:val="both"/>
      </w:pPr>
      <w:r w:rsidRPr="00595A3A">
        <w:t>Kolor</w:t>
      </w:r>
      <w:r>
        <w:t>y laminatów i obrzeży PCV</w:t>
      </w:r>
      <w:r w:rsidR="0087561F">
        <w:t xml:space="preserve"> oraz</w:t>
      </w:r>
      <w:r>
        <w:t xml:space="preserve"> rodzaj uchwytów</w:t>
      </w:r>
      <w:r w:rsidR="0087561F">
        <w:t xml:space="preserve"> </w:t>
      </w:r>
      <w:r>
        <w:t>do uzgodnienia z Zamawiającym.</w:t>
      </w:r>
    </w:p>
    <w:p w:rsidR="004854AE" w:rsidRDefault="004854AE" w:rsidP="001257FB">
      <w:pPr>
        <w:pStyle w:val="NormalnyWeb"/>
        <w:spacing w:before="0" w:beforeAutospacing="0" w:after="0" w:line="288" w:lineRule="auto"/>
        <w:contextualSpacing/>
        <w:jc w:val="both"/>
      </w:pPr>
    </w:p>
    <w:p w:rsidR="004854AE" w:rsidRPr="00215FA3" w:rsidRDefault="004854AE" w:rsidP="004854AE">
      <w:pPr>
        <w:spacing w:line="288" w:lineRule="auto"/>
        <w:contextualSpacing/>
        <w:jc w:val="both"/>
        <w:rPr>
          <w:b/>
        </w:rPr>
      </w:pPr>
      <w:r w:rsidRPr="00215FA3">
        <w:rPr>
          <w:b/>
        </w:rPr>
        <w:t>Ze względu na charakter zabudowy i konieczność uwzględnienia istniejących już przyłączy wodn</w:t>
      </w:r>
      <w:r>
        <w:rPr>
          <w:b/>
        </w:rPr>
        <w:t>o-kanalizacyjnych</w:t>
      </w:r>
      <w:r w:rsidRPr="00215FA3">
        <w:rPr>
          <w:b/>
        </w:rPr>
        <w:t xml:space="preserve"> i gniazd elektrycznych oraz specyfiki architektury wnętrza pomieszczenia </w:t>
      </w:r>
      <w:r w:rsidR="00B13046">
        <w:rPr>
          <w:b/>
        </w:rPr>
        <w:t>niezbędne jest</w:t>
      </w:r>
      <w:r w:rsidRPr="00215FA3">
        <w:rPr>
          <w:b/>
        </w:rPr>
        <w:t xml:space="preserve">, aby Wykonawca obejrzał </w:t>
      </w:r>
      <w:r w:rsidR="00B13046">
        <w:rPr>
          <w:b/>
        </w:rPr>
        <w:t xml:space="preserve">i zwymiarował </w:t>
      </w:r>
      <w:r w:rsidRPr="00215FA3">
        <w:rPr>
          <w:b/>
        </w:rPr>
        <w:t>osobiście pomieszczenie przed przystąpieniem do realizacji zamówienia.</w:t>
      </w:r>
    </w:p>
    <w:p w:rsidR="00496356" w:rsidRDefault="00496356" w:rsidP="001257FB">
      <w:pPr>
        <w:pStyle w:val="NormalnyWeb"/>
        <w:spacing w:before="0" w:beforeAutospacing="0" w:after="0" w:line="288" w:lineRule="auto"/>
        <w:contextualSpacing/>
        <w:jc w:val="both"/>
        <w:rPr>
          <w:noProof/>
        </w:rPr>
      </w:pPr>
    </w:p>
    <w:p w:rsidR="00496356" w:rsidRDefault="00496356" w:rsidP="001257FB">
      <w:pPr>
        <w:pStyle w:val="NormalnyWeb"/>
        <w:spacing w:before="0" w:beforeAutospacing="0" w:after="0" w:line="288" w:lineRule="auto"/>
        <w:contextualSpacing/>
        <w:jc w:val="both"/>
        <w:rPr>
          <w:noProof/>
        </w:rPr>
      </w:pPr>
      <w:r>
        <w:rPr>
          <w:noProof/>
        </w:rPr>
        <w:t xml:space="preserve">Rysunek nr 1 </w:t>
      </w:r>
    </w:p>
    <w:p w:rsidR="00496356" w:rsidRDefault="00496356" w:rsidP="00496356">
      <w:pPr>
        <w:pStyle w:val="NormalnyWeb"/>
        <w:spacing w:before="0" w:beforeAutospacing="0" w:after="0" w:line="288" w:lineRule="auto"/>
        <w:ind w:left="-1276"/>
        <w:contextualSpacing/>
        <w:jc w:val="center"/>
      </w:pPr>
      <w:r w:rsidRPr="00496356">
        <w:rPr>
          <w:noProof/>
        </w:rPr>
        <w:drawing>
          <wp:inline distT="0" distB="0" distL="0" distR="0">
            <wp:extent cx="7362825" cy="2234391"/>
            <wp:effectExtent l="0" t="0" r="0" b="0"/>
            <wp:docPr id="4" name="Obraz 4" descr="C:\Users\j.jakimczuk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jakimczuk\Desktop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5"/>
                    <a:stretch/>
                  </pic:blipFill>
                  <pic:spPr bwMode="auto">
                    <a:xfrm>
                      <a:off x="0" y="0"/>
                      <a:ext cx="7433143" cy="225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356" w:rsidRDefault="00496356" w:rsidP="00496356">
      <w:pPr>
        <w:pStyle w:val="NormalnyWeb"/>
        <w:spacing w:before="0" w:beforeAutospacing="0" w:after="0" w:line="288" w:lineRule="auto"/>
        <w:contextualSpacing/>
        <w:jc w:val="center"/>
      </w:pPr>
      <w:r w:rsidRPr="00496356">
        <w:rPr>
          <w:noProof/>
        </w:rPr>
        <w:drawing>
          <wp:inline distT="0" distB="0" distL="0" distR="0">
            <wp:extent cx="2286000" cy="4038600"/>
            <wp:effectExtent l="0" t="0" r="0" b="0"/>
            <wp:docPr id="3" name="Obraz 3" descr="C:\Users\j.jakimczuk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jakimczuk\Desktop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2" t="15469" r="21295" b="8263"/>
                    <a:stretch/>
                  </pic:blipFill>
                  <pic:spPr bwMode="auto">
                    <a:xfrm>
                      <a:off x="0" y="0"/>
                      <a:ext cx="2286034" cy="40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EE2" w:rsidRDefault="00C72EE2" w:rsidP="001257FB">
      <w:pPr>
        <w:pStyle w:val="NormalnyWeb"/>
        <w:spacing w:before="0" w:beforeAutospacing="0" w:after="0" w:line="288" w:lineRule="auto"/>
        <w:contextualSpacing/>
        <w:jc w:val="both"/>
      </w:pPr>
    </w:p>
    <w:p w:rsidR="004854AE" w:rsidRDefault="004854AE" w:rsidP="001257FB">
      <w:pPr>
        <w:pStyle w:val="NormalnyWeb"/>
        <w:spacing w:before="0" w:beforeAutospacing="0" w:after="0" w:line="288" w:lineRule="auto"/>
        <w:contextualSpacing/>
        <w:jc w:val="both"/>
      </w:pPr>
    </w:p>
    <w:p w:rsidR="004854AE" w:rsidRDefault="004854AE" w:rsidP="001257FB">
      <w:pPr>
        <w:pStyle w:val="NormalnyWeb"/>
        <w:spacing w:before="0" w:beforeAutospacing="0" w:after="0" w:line="288" w:lineRule="auto"/>
        <w:contextualSpacing/>
        <w:jc w:val="both"/>
      </w:pPr>
    </w:p>
    <w:p w:rsidR="004854AE" w:rsidRDefault="004854AE" w:rsidP="001257FB">
      <w:pPr>
        <w:pStyle w:val="NormalnyWeb"/>
        <w:spacing w:before="0" w:beforeAutospacing="0" w:after="0" w:line="288" w:lineRule="auto"/>
        <w:contextualSpacing/>
        <w:jc w:val="both"/>
      </w:pPr>
    </w:p>
    <w:p w:rsidR="0098624C" w:rsidRPr="0005769C" w:rsidRDefault="0098624C" w:rsidP="001257FB">
      <w:pPr>
        <w:pStyle w:val="NormalnyWeb"/>
        <w:spacing w:before="0" w:beforeAutospacing="0" w:after="0" w:line="288" w:lineRule="auto"/>
        <w:contextualSpacing/>
        <w:jc w:val="both"/>
      </w:pPr>
      <w:r>
        <w:t>Przykładowa wizualizacja</w:t>
      </w:r>
      <w:r w:rsidR="00430AB9">
        <w:t>:</w:t>
      </w:r>
    </w:p>
    <w:p w:rsidR="00496356" w:rsidRDefault="00496356" w:rsidP="00496356">
      <w:pPr>
        <w:ind w:left="284" w:hanging="284"/>
        <w:jc w:val="center"/>
      </w:pPr>
      <w:r w:rsidRPr="00496356">
        <w:rPr>
          <w:noProof/>
        </w:rPr>
        <w:drawing>
          <wp:inline distT="0" distB="0" distL="0" distR="0">
            <wp:extent cx="5645582" cy="3390900"/>
            <wp:effectExtent l="0" t="0" r="0" b="0"/>
            <wp:docPr id="5" name="Obraz 5" descr="C:\Users\j.jakimczu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jakimczuk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r="9217"/>
                    <a:stretch/>
                  </pic:blipFill>
                  <pic:spPr bwMode="auto">
                    <a:xfrm>
                      <a:off x="0" y="0"/>
                      <a:ext cx="5664231" cy="340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356" w:rsidRDefault="00496356" w:rsidP="00496356">
      <w:pPr>
        <w:ind w:left="284" w:hanging="284"/>
        <w:jc w:val="center"/>
      </w:pPr>
    </w:p>
    <w:p w:rsidR="00496356" w:rsidRDefault="00496356" w:rsidP="00496356">
      <w:pPr>
        <w:ind w:left="284" w:hanging="284"/>
        <w:jc w:val="center"/>
      </w:pPr>
    </w:p>
    <w:p w:rsidR="00496356" w:rsidRDefault="00496356" w:rsidP="00496356">
      <w:pPr>
        <w:ind w:left="284" w:hanging="284"/>
        <w:jc w:val="center"/>
      </w:pPr>
    </w:p>
    <w:p w:rsidR="00496356" w:rsidRDefault="00496356" w:rsidP="00496356">
      <w:pPr>
        <w:ind w:left="284" w:hanging="284"/>
        <w:jc w:val="center"/>
      </w:pPr>
      <w:r w:rsidRPr="00496356">
        <w:rPr>
          <w:noProof/>
        </w:rPr>
        <w:drawing>
          <wp:inline distT="0" distB="0" distL="0" distR="0">
            <wp:extent cx="5648325" cy="3347729"/>
            <wp:effectExtent l="0" t="0" r="0" b="5080"/>
            <wp:docPr id="6" name="Obraz 6" descr="C:\Users\j.jakimczuk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.jakimczuk\Desktop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r="5088"/>
                    <a:stretch/>
                  </pic:blipFill>
                  <pic:spPr bwMode="auto">
                    <a:xfrm>
                      <a:off x="0" y="0"/>
                      <a:ext cx="5653646" cy="33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356" w:rsidRDefault="00496356" w:rsidP="007F299D">
      <w:pPr>
        <w:ind w:left="284" w:hanging="284"/>
      </w:pPr>
    </w:p>
    <w:p w:rsidR="00496356" w:rsidRDefault="00496356" w:rsidP="007F299D">
      <w:pPr>
        <w:ind w:left="284" w:hanging="284"/>
      </w:pPr>
    </w:p>
    <w:p w:rsidR="0098624C" w:rsidRDefault="0098624C" w:rsidP="007F299D">
      <w:pPr>
        <w:ind w:left="284" w:hanging="284"/>
      </w:pPr>
    </w:p>
    <w:p w:rsidR="0098624C" w:rsidRDefault="0098624C" w:rsidP="007F299D">
      <w:pPr>
        <w:ind w:left="284" w:hanging="284"/>
      </w:pPr>
    </w:p>
    <w:p w:rsidR="0098624C" w:rsidRDefault="0098624C" w:rsidP="007F299D">
      <w:pPr>
        <w:ind w:left="284" w:hanging="284"/>
      </w:pPr>
    </w:p>
    <w:p w:rsidR="00282CF1" w:rsidRDefault="00282CF1" w:rsidP="007F299D">
      <w:pPr>
        <w:ind w:left="284" w:hanging="284"/>
      </w:pPr>
    </w:p>
    <w:p w:rsidR="00556359" w:rsidRDefault="00556359" w:rsidP="007F299D">
      <w:pPr>
        <w:ind w:left="284" w:hanging="284"/>
      </w:pPr>
      <w:r>
        <w:lastRenderedPageBreak/>
        <w:t xml:space="preserve">b) stół </w:t>
      </w:r>
    </w:p>
    <w:p w:rsidR="00556359" w:rsidRDefault="00556359" w:rsidP="0087580A">
      <w:pPr>
        <w:pStyle w:val="Akapitzlist"/>
        <w:numPr>
          <w:ilvl w:val="0"/>
          <w:numId w:val="8"/>
        </w:numPr>
      </w:pPr>
      <w:r>
        <w:t xml:space="preserve">Stół </w:t>
      </w:r>
      <w:r w:rsidR="00430AB9">
        <w:t xml:space="preserve">rozkładany </w:t>
      </w:r>
      <w:r>
        <w:t xml:space="preserve">wykonany z </w:t>
      </w:r>
      <w:r w:rsidR="0087580A" w:rsidRPr="0087580A">
        <w:t>płyt</w:t>
      </w:r>
      <w:r w:rsidR="0087580A">
        <w:t>y</w:t>
      </w:r>
      <w:r w:rsidR="0087580A" w:rsidRPr="0087580A">
        <w:t xml:space="preserve"> wiórow</w:t>
      </w:r>
      <w:r w:rsidR="0087580A">
        <w:t>ej</w:t>
      </w:r>
      <w:r w:rsidR="0087580A" w:rsidRPr="0087580A">
        <w:t xml:space="preserve"> laminowan</w:t>
      </w:r>
      <w:r w:rsidR="0087580A">
        <w:t>ej</w:t>
      </w:r>
    </w:p>
    <w:p w:rsidR="0087580A" w:rsidRDefault="0075663E">
      <w:pPr>
        <w:pStyle w:val="Akapitzlist"/>
        <w:numPr>
          <w:ilvl w:val="0"/>
          <w:numId w:val="8"/>
        </w:numPr>
      </w:pPr>
      <w:r>
        <w:t>Stół na postawie</w:t>
      </w:r>
    </w:p>
    <w:p w:rsidR="0087580A" w:rsidRDefault="0087580A" w:rsidP="0087580A">
      <w:pPr>
        <w:pStyle w:val="Akapitzlist"/>
        <w:numPr>
          <w:ilvl w:val="0"/>
          <w:numId w:val="8"/>
        </w:numPr>
      </w:pPr>
      <w:r>
        <w:t>Blat stołu w kolorze blatów zabudowy meblowej</w:t>
      </w:r>
    </w:p>
    <w:p w:rsidR="0075663E" w:rsidRDefault="0075663E" w:rsidP="0087580A">
      <w:pPr>
        <w:pStyle w:val="Akapitzlist"/>
        <w:numPr>
          <w:ilvl w:val="0"/>
          <w:numId w:val="8"/>
        </w:numPr>
      </w:pPr>
      <w:r>
        <w:t>Podstawa stołu w kolorze uchwytów lub w kolorze blatu stołu</w:t>
      </w:r>
    </w:p>
    <w:p w:rsidR="0075663E" w:rsidRDefault="0087580A" w:rsidP="0087580A">
      <w:pPr>
        <w:pStyle w:val="Akapitzlist"/>
        <w:numPr>
          <w:ilvl w:val="0"/>
          <w:numId w:val="8"/>
        </w:numPr>
      </w:pPr>
      <w:r>
        <w:t>Wymiar stołu</w:t>
      </w:r>
      <w:r w:rsidR="00AF0746">
        <w:t xml:space="preserve">: </w:t>
      </w:r>
    </w:p>
    <w:p w:rsidR="0075663E" w:rsidRDefault="0075663E" w:rsidP="0075663E">
      <w:pPr>
        <w:pStyle w:val="Akapitzlist"/>
      </w:pPr>
      <w:r>
        <w:t xml:space="preserve">- złożony </w:t>
      </w:r>
      <w:r w:rsidR="0087580A">
        <w:t>160x80 cm</w:t>
      </w:r>
      <w:r>
        <w:t>,</w:t>
      </w:r>
    </w:p>
    <w:p w:rsidR="0075663E" w:rsidRDefault="0075663E" w:rsidP="0075663E">
      <w:pPr>
        <w:pStyle w:val="Akapitzlist"/>
      </w:pPr>
      <w:r>
        <w:t xml:space="preserve">- rozłożony 200x80 cm </w:t>
      </w:r>
      <w:r w:rsidR="00AF0746">
        <w:t>(</w:t>
      </w:r>
      <w:r w:rsidR="0087580A">
        <w:t>wkładka</w:t>
      </w:r>
      <w:r w:rsidR="00AF0746">
        <w:t xml:space="preserve"> 1 szt. 40 cm), </w:t>
      </w:r>
    </w:p>
    <w:p w:rsidR="0087580A" w:rsidRDefault="0075663E" w:rsidP="0075663E">
      <w:pPr>
        <w:pStyle w:val="Akapitzlist"/>
      </w:pPr>
      <w:r>
        <w:t xml:space="preserve">- </w:t>
      </w:r>
      <w:r w:rsidR="00AF0746">
        <w:t>wysokość: 76 cm</w:t>
      </w:r>
      <w:r w:rsidR="0087561F">
        <w:t>.</w:t>
      </w:r>
      <w:r w:rsidR="0087580A">
        <w:t xml:space="preserve"> </w:t>
      </w:r>
    </w:p>
    <w:p w:rsidR="00556359" w:rsidRDefault="00556359" w:rsidP="007F299D">
      <w:pPr>
        <w:ind w:left="284" w:hanging="284"/>
      </w:pPr>
    </w:p>
    <w:p w:rsidR="00556359" w:rsidRDefault="00556359" w:rsidP="007F299D">
      <w:pPr>
        <w:ind w:left="284" w:hanging="284"/>
      </w:pPr>
    </w:p>
    <w:p w:rsidR="00556359" w:rsidRDefault="00556359" w:rsidP="007F299D">
      <w:pPr>
        <w:ind w:left="284" w:hanging="284"/>
      </w:pPr>
      <w:r>
        <w:t>Przykładowa wizualizacja</w:t>
      </w:r>
      <w:r w:rsidR="00430AB9">
        <w:t>:</w:t>
      </w:r>
    </w:p>
    <w:p w:rsidR="00556359" w:rsidRDefault="00556359" w:rsidP="00DB250E">
      <w:pPr>
        <w:ind w:left="284" w:hanging="284"/>
        <w:jc w:val="center"/>
      </w:pPr>
      <w:r>
        <w:rPr>
          <w:noProof/>
        </w:rPr>
        <w:drawing>
          <wp:inline distT="0" distB="0" distL="0" distR="0" wp14:anchorId="2E5063AB" wp14:editId="3F9F763A">
            <wp:extent cx="3619500" cy="1895475"/>
            <wp:effectExtent l="0" t="0" r="0" b="9525"/>
            <wp:docPr id="1" name="Obraz 1" descr="https://4.allegroimg.com/s1440/031cbe/bdd1fedf4a2fbdcce78748ed5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allegroimg.com/s1440/031cbe/bdd1fedf4a2fbdcce78748ed5af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46320" r="18303" b="84"/>
                    <a:stretch/>
                  </pic:blipFill>
                  <pic:spPr bwMode="auto">
                    <a:xfrm>
                      <a:off x="0" y="0"/>
                      <a:ext cx="3620367" cy="18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359" w:rsidRDefault="00556359" w:rsidP="007F299D">
      <w:pPr>
        <w:ind w:left="284" w:hanging="284"/>
      </w:pPr>
    </w:p>
    <w:p w:rsidR="0098624C" w:rsidRDefault="0098624C" w:rsidP="007F299D">
      <w:pPr>
        <w:ind w:left="284" w:hanging="284"/>
      </w:pPr>
    </w:p>
    <w:p w:rsidR="007F299D" w:rsidRDefault="007F299D" w:rsidP="007F299D">
      <w:pPr>
        <w:ind w:left="284" w:hanging="284"/>
      </w:pPr>
      <w:r>
        <w:t>3.</w:t>
      </w:r>
      <w:r>
        <w:tab/>
        <w:t xml:space="preserve">Uwagi dodatkowe: </w:t>
      </w:r>
    </w:p>
    <w:p w:rsidR="007F299D" w:rsidRDefault="007F299D" w:rsidP="007F299D">
      <w:pPr>
        <w:ind w:left="1134"/>
      </w:pPr>
      <w:r>
        <w:t xml:space="preserve">  </w:t>
      </w:r>
    </w:p>
    <w:p w:rsidR="00EB5D16" w:rsidRDefault="00EB5D16" w:rsidP="00430AB9">
      <w:pPr>
        <w:pStyle w:val="Akapitzlist"/>
        <w:numPr>
          <w:ilvl w:val="0"/>
          <w:numId w:val="7"/>
        </w:numPr>
        <w:ind w:left="567"/>
        <w:jc w:val="both"/>
      </w:pPr>
      <w:r w:rsidRPr="00EB5D16">
        <w:t>Dostarczone meble muszą być nowe, nieużywane, wykonane zgodnie ze szczegółowym opisem przedmiotu zamówienia, zmontowane, gotowe do użytku oraz ustawione w pomieszczeniach i miejscach wskazanych przez Zamawiającego.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Cena powinna zawierać koszt wytworzenia wszystkich elementów wraz z kosztami opakowania, ubezpieczenia, transportu i wniesienia do wskazanego pomieszczenia, rozpakowania, montażu w miejscu przeznaczenia oraz wywozu opakowań.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Ze względu na zwartą zabudowę meblową należy sprawdzić wymiar i przygotowanie pomieszczeń przed przystąpieniem do realizacji zamówienia.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W razie potrzeby Wykonawca zobowiązany jest w porozumieniu i za zgodą Zamawiającego skorygować wymiary mebli tak, by tworzyły spójną konstrukcję, pasującą do istniejących warunków.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Kompleksy szafek powinny być skręcone ze sobą, a szafki wiszące zamontowane do ściany tak, by ich użytkowanie było bezpieczne.</w:t>
      </w:r>
    </w:p>
    <w:p w:rsidR="00EB5D16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Konstrukcje mebli mają być podobne do tych na ogólnych rysunkach i spełniać zasady bezpieczeństwa.</w:t>
      </w:r>
      <w:r w:rsidR="00EB5D16" w:rsidRPr="00EB5D16">
        <w:t xml:space="preserve"> </w:t>
      </w:r>
    </w:p>
    <w:p w:rsidR="007F299D" w:rsidRDefault="00EB5D16" w:rsidP="00430AB9">
      <w:pPr>
        <w:pStyle w:val="Akapitzlist"/>
        <w:numPr>
          <w:ilvl w:val="0"/>
          <w:numId w:val="7"/>
        </w:numPr>
        <w:ind w:left="567"/>
        <w:jc w:val="both"/>
      </w:pPr>
      <w:r w:rsidRPr="00EB5D16">
        <w:t xml:space="preserve">Wszystkie podane wymiary powinny być zweryfikowane przez Wykonawcę przed przystąpieniem do wykonywania mebli. Na Wykonawcy ciąży odpowiedzialność za dokonanie pomiarów przed wykonaniem zabudów. 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Kolorystyka elementów nie ujęta w opisie przedmiotu zamó</w:t>
      </w:r>
      <w:r w:rsidR="00EB5D16">
        <w:t>wienia do uzgodnienia</w:t>
      </w:r>
      <w:r>
        <w:t xml:space="preserve"> z Zamawiającym. Wykonawca zobowiązany jest dostarczyć Zamawiającemu wzorniki  laminatów</w:t>
      </w:r>
      <w:r w:rsidR="00430AB9">
        <w:t xml:space="preserve"> po podpisaniu umowy</w:t>
      </w:r>
      <w:r>
        <w:t>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lastRenderedPageBreak/>
        <w:t>Dostawa nastąpi na koszt i ryzyko Wykonawcy, czyli ryzyko przypadkowej utraty, uszkodzenia rzeczy przejdzie na Zamawiającego po odbiorze przedmiotu zamówienia w miejscu wskazanym przez Zamawiającego. Miejsce realizacji zamówienia: Departament Społeczeństwa Informacyjnego, ul. Głowackiego 17, 10-447 Olsztyn.</w:t>
      </w:r>
    </w:p>
    <w:p w:rsidR="007F299D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Zakres zamówienia obejmuje wykonanie, dostawę i montaż we wskazanym w zamówieniu pomieszczeniu fabrycznie nowych mebli.</w:t>
      </w:r>
    </w:p>
    <w:p w:rsidR="00DE6DBF" w:rsidRDefault="007F299D" w:rsidP="00430AB9">
      <w:pPr>
        <w:pStyle w:val="Akapitzlist"/>
        <w:numPr>
          <w:ilvl w:val="0"/>
          <w:numId w:val="7"/>
        </w:numPr>
        <w:ind w:left="567"/>
        <w:jc w:val="both"/>
      </w:pPr>
      <w:r>
        <w:t>W przypadku dostarczenia wadliwego towaru zostanie on zwrócony do Wykonawcy.</w:t>
      </w:r>
    </w:p>
    <w:p w:rsidR="0087561F" w:rsidRDefault="007F299D" w:rsidP="001C5AC0">
      <w:pPr>
        <w:pStyle w:val="Akapitzlist"/>
        <w:numPr>
          <w:ilvl w:val="0"/>
          <w:numId w:val="7"/>
        </w:numPr>
        <w:ind w:left="567"/>
        <w:jc w:val="both"/>
      </w:pPr>
      <w:r>
        <w:t>Gwarancja na wszystkie elementy zamów</w:t>
      </w:r>
      <w:bookmarkStart w:id="0" w:name="_GoBack"/>
      <w:bookmarkEnd w:id="0"/>
      <w:r>
        <w:t>ienia min.</w:t>
      </w:r>
      <w:r w:rsidR="00C5712C">
        <w:t xml:space="preserve"> </w:t>
      </w:r>
      <w:r w:rsidR="006A0629">
        <w:t>5</w:t>
      </w:r>
      <w:r>
        <w:t xml:space="preserve"> lat.</w:t>
      </w:r>
    </w:p>
    <w:sectPr w:rsidR="0087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4B8"/>
    <w:multiLevelType w:val="multilevel"/>
    <w:tmpl w:val="EFFC4A6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22627"/>
    <w:multiLevelType w:val="hybridMultilevel"/>
    <w:tmpl w:val="9328E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1C2943"/>
    <w:multiLevelType w:val="hybridMultilevel"/>
    <w:tmpl w:val="36C8F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61BD9"/>
    <w:multiLevelType w:val="hybridMultilevel"/>
    <w:tmpl w:val="8CF65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F5232"/>
    <w:multiLevelType w:val="multilevel"/>
    <w:tmpl w:val="2A742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7E110C"/>
    <w:multiLevelType w:val="hybridMultilevel"/>
    <w:tmpl w:val="374476F6"/>
    <w:lvl w:ilvl="0" w:tplc="740C641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1443FCA"/>
    <w:multiLevelType w:val="hybridMultilevel"/>
    <w:tmpl w:val="CE702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95294"/>
    <w:multiLevelType w:val="multilevel"/>
    <w:tmpl w:val="96500D7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0B"/>
    <w:rsid w:val="000411A9"/>
    <w:rsid w:val="000A0170"/>
    <w:rsid w:val="000B3AAA"/>
    <w:rsid w:val="000D4372"/>
    <w:rsid w:val="000E6543"/>
    <w:rsid w:val="001257FB"/>
    <w:rsid w:val="001360AC"/>
    <w:rsid w:val="001C5AC0"/>
    <w:rsid w:val="00213A06"/>
    <w:rsid w:val="00215FA3"/>
    <w:rsid w:val="00282CF1"/>
    <w:rsid w:val="00296C06"/>
    <w:rsid w:val="002B7861"/>
    <w:rsid w:val="00390EAB"/>
    <w:rsid w:val="0042150B"/>
    <w:rsid w:val="00430AB9"/>
    <w:rsid w:val="00470F4A"/>
    <w:rsid w:val="004854AE"/>
    <w:rsid w:val="00496356"/>
    <w:rsid w:val="004E6384"/>
    <w:rsid w:val="00556359"/>
    <w:rsid w:val="005C7B78"/>
    <w:rsid w:val="006A0629"/>
    <w:rsid w:val="0073561F"/>
    <w:rsid w:val="0075663E"/>
    <w:rsid w:val="007F299D"/>
    <w:rsid w:val="00865677"/>
    <w:rsid w:val="0087561F"/>
    <w:rsid w:val="0087580A"/>
    <w:rsid w:val="0098624C"/>
    <w:rsid w:val="00AB1DD6"/>
    <w:rsid w:val="00AF0746"/>
    <w:rsid w:val="00B13046"/>
    <w:rsid w:val="00B4550D"/>
    <w:rsid w:val="00C42D95"/>
    <w:rsid w:val="00C5712C"/>
    <w:rsid w:val="00C72EE2"/>
    <w:rsid w:val="00CB0DED"/>
    <w:rsid w:val="00D10492"/>
    <w:rsid w:val="00DB250E"/>
    <w:rsid w:val="00DB4C97"/>
    <w:rsid w:val="00DE6DBF"/>
    <w:rsid w:val="00E2270E"/>
    <w:rsid w:val="00E603D9"/>
    <w:rsid w:val="00EB5D16"/>
    <w:rsid w:val="00F15B1A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8B3CC-610A-4A2D-BACA-F8EF8FC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1"/>
    <w:qFormat/>
    <w:rsid w:val="0042150B"/>
    <w:pPr>
      <w:spacing w:before="100" w:beforeAutospacing="1" w:after="100" w:afterAutospacing="1"/>
      <w:outlineLvl w:val="1"/>
    </w:pPr>
    <w:rPr>
      <w:rFonts w:eastAsia="Calibri"/>
      <w:b/>
      <w:bCs/>
      <w:color w:val="FFFFFF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2150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42150B"/>
    <w:pPr>
      <w:ind w:left="720"/>
      <w:contextualSpacing/>
    </w:pPr>
  </w:style>
  <w:style w:type="character" w:customStyle="1" w:styleId="Nagwek2Znak">
    <w:name w:val="Nagłówek 2 Znak"/>
    <w:basedOn w:val="Domylnaczcionkaakapitu"/>
    <w:semiHidden/>
    <w:rsid w:val="0042150B"/>
    <w:rPr>
      <w:rFonts w:eastAsia="Calibri"/>
      <w:b/>
      <w:bCs/>
      <w:color w:val="FFFFFF"/>
      <w:sz w:val="16"/>
      <w:szCs w:val="16"/>
      <w:lang w:val="pl-PL" w:eastAsia="pl-PL" w:bidi="ar-SA"/>
    </w:rPr>
  </w:style>
  <w:style w:type="character" w:customStyle="1" w:styleId="Nagwek2Znak1">
    <w:name w:val="Nagłówek 2 Znak1"/>
    <w:basedOn w:val="Domylnaczcionkaakapitu"/>
    <w:link w:val="Nagwek2"/>
    <w:rsid w:val="0042150B"/>
    <w:rPr>
      <w:rFonts w:ascii="Times New Roman" w:eastAsia="Calibri" w:hAnsi="Times New Roman" w:cs="Times New Roman"/>
      <w:b/>
      <w:bCs/>
      <w:color w:val="FFFFFF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57FB"/>
    <w:rPr>
      <w:color w:val="0000FF"/>
      <w:u w:val="single"/>
    </w:rPr>
  </w:style>
  <w:style w:type="character" w:customStyle="1" w:styleId="arrow-raquo">
    <w:name w:val="arrow-raquo"/>
    <w:basedOn w:val="Domylnaczcionkaakapitu"/>
    <w:rsid w:val="001257FB"/>
  </w:style>
  <w:style w:type="paragraph" w:customStyle="1" w:styleId="Default">
    <w:name w:val="Default"/>
    <w:rsid w:val="00E60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6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6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6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7</cp:revision>
  <dcterms:created xsi:type="dcterms:W3CDTF">2021-04-21T08:37:00Z</dcterms:created>
  <dcterms:modified xsi:type="dcterms:W3CDTF">2021-04-21T09:27:00Z</dcterms:modified>
</cp:coreProperties>
</file>