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C" w:rsidRPr="008510EC" w:rsidRDefault="00F83B3E" w:rsidP="00D73AE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245E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S.0632.3</w:t>
      </w:r>
      <w:r w:rsidR="006F69DE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73AEF">
        <w:rPr>
          <w:rFonts w:ascii="Arial" w:hAnsi="Arial" w:cs="Arial"/>
          <w:b/>
          <w:bCs/>
          <w:color w:val="000000"/>
          <w:sz w:val="22"/>
          <w:szCs w:val="22"/>
        </w:rPr>
        <w:t>2019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877431" w:rsidRPr="006F69DE" w:rsidRDefault="00877431" w:rsidP="00877431">
      <w:pPr>
        <w:jc w:val="both"/>
        <w:rPr>
          <w:rFonts w:ascii="Arial" w:hAnsi="Arial" w:cs="Arial"/>
          <w:sz w:val="22"/>
          <w:szCs w:val="22"/>
        </w:rPr>
      </w:pPr>
      <w:r w:rsidRPr="00877431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6F69DE" w:rsidRPr="006F69DE">
        <w:rPr>
          <w:rFonts w:ascii="Arial" w:hAnsi="Arial" w:cs="Arial"/>
          <w:sz w:val="22"/>
          <w:szCs w:val="22"/>
          <w:lang w:val="cs-CZ"/>
        </w:rPr>
        <w:t xml:space="preserve">Grand Prix Polski w tenisie stołowym, które odbędą się </w:t>
      </w:r>
      <w:r w:rsidR="003C2F2D">
        <w:rPr>
          <w:rFonts w:ascii="Arial" w:hAnsi="Arial" w:cs="Arial"/>
          <w:sz w:val="22"/>
          <w:szCs w:val="22"/>
          <w:lang w:val="cs-CZ"/>
        </w:rPr>
        <w:br/>
      </w:r>
      <w:r w:rsidR="006F69DE" w:rsidRPr="006F69DE">
        <w:rPr>
          <w:rFonts w:ascii="Arial" w:hAnsi="Arial" w:cs="Arial"/>
          <w:sz w:val="22"/>
          <w:szCs w:val="22"/>
          <w:lang w:val="cs-CZ"/>
        </w:rPr>
        <w:t>w dniach 6 - 8 grudnia 2019 r. w Ostródzie</w:t>
      </w:r>
      <w:r w:rsidRPr="006F69DE">
        <w:rPr>
          <w:rFonts w:ascii="Arial" w:hAnsi="Arial" w:cs="Arial"/>
          <w:sz w:val="22"/>
          <w:szCs w:val="22"/>
        </w:rPr>
        <w:t>, zwanych dalej „zawodami”.</w:t>
      </w:r>
    </w:p>
    <w:p w:rsidR="00D73AEF" w:rsidRPr="006F69DE" w:rsidRDefault="00D73AEF" w:rsidP="0034686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B25343" w:rsidRDefault="00A8221F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877431">
        <w:rPr>
          <w:rFonts w:ascii="Arial" w:hAnsi="Arial" w:cs="Arial"/>
          <w:sz w:val="22"/>
          <w:szCs w:val="22"/>
        </w:rPr>
        <w:t>2</w:t>
      </w:r>
    </w:p>
    <w:p w:rsidR="00841AC5" w:rsidRDefault="00C7584C" w:rsidP="00FE69CA">
      <w:pPr>
        <w:pStyle w:val="Akapitzlist"/>
        <w:numPr>
          <w:ilvl w:val="0"/>
          <w:numId w:val="34"/>
        </w:numPr>
        <w:ind w:left="709" w:hanging="720"/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Wykonawca zobowiązuje się do</w:t>
      </w:r>
      <w:r w:rsidR="00DA62B7" w:rsidRPr="00FE69CA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9CA">
        <w:rPr>
          <w:rFonts w:ascii="Arial" w:hAnsi="Arial" w:cs="Arial"/>
          <w:sz w:val="22"/>
          <w:szCs w:val="22"/>
        </w:rPr>
        <w:t xml:space="preserve">  </w:t>
      </w:r>
      <w:r w:rsidR="00DA62B7" w:rsidRPr="00FE69CA">
        <w:rPr>
          <w:rFonts w:ascii="Arial" w:hAnsi="Arial" w:cs="Arial"/>
          <w:sz w:val="22"/>
          <w:szCs w:val="22"/>
        </w:rPr>
        <w:t>umowy</w:t>
      </w:r>
      <w:r w:rsidRPr="00FE69CA">
        <w:rPr>
          <w:rFonts w:ascii="Arial" w:hAnsi="Arial" w:cs="Arial"/>
          <w:sz w:val="22"/>
          <w:szCs w:val="22"/>
        </w:rPr>
        <w:t>:</w:t>
      </w:r>
    </w:p>
    <w:p w:rsidR="003C2F2D" w:rsidRDefault="003C2F2D" w:rsidP="003C2F2D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3C2F2D" w:rsidRDefault="003C2F2D" w:rsidP="003C2F2D">
      <w:pPr>
        <w:pStyle w:val="Akapitzlist"/>
        <w:numPr>
          <w:ilvl w:val="0"/>
          <w:numId w:val="41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6F5111">
        <w:rPr>
          <w:rFonts w:ascii="Arial" w:hAnsi="Arial" w:cs="Arial"/>
          <w:sz w:val="22"/>
          <w:szCs w:val="22"/>
        </w:rPr>
        <w:t xml:space="preserve">ekspozycji w widocznym dla kibiców i mediów miejscu logo Województwa Warmińsko-Mazurskiego na co najmniej 2 banerach reklamowych o wymiarach 3 m x </w:t>
      </w:r>
      <w:r>
        <w:rPr>
          <w:rFonts w:ascii="Arial" w:hAnsi="Arial" w:cs="Arial"/>
          <w:sz w:val="22"/>
          <w:szCs w:val="22"/>
        </w:rPr>
        <w:t>1</w:t>
      </w:r>
      <w:r w:rsidRPr="006F5111">
        <w:rPr>
          <w:rFonts w:ascii="Arial" w:hAnsi="Arial" w:cs="Arial"/>
          <w:sz w:val="22"/>
          <w:szCs w:val="22"/>
        </w:rPr>
        <w:t xml:space="preserve"> m podczas rozgrywania zawodów (banery do odbioru w siedzibie Zamawiającego);</w:t>
      </w:r>
    </w:p>
    <w:p w:rsidR="003C2F2D" w:rsidRPr="00F961E7" w:rsidRDefault="003C2F2D" w:rsidP="003C2F2D">
      <w:pPr>
        <w:pStyle w:val="Akapitzlist"/>
        <w:numPr>
          <w:ilvl w:val="0"/>
          <w:numId w:val="4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961E7">
        <w:rPr>
          <w:rFonts w:ascii="Arial" w:hAnsi="Arial" w:cs="Arial"/>
          <w:sz w:val="22"/>
          <w:szCs w:val="22"/>
        </w:rPr>
        <w:t xml:space="preserve">ekspozycji w widocznym dla kibiców i mediów miejscu co najmniej 2 </w:t>
      </w:r>
      <w:r>
        <w:rPr>
          <w:rFonts w:ascii="Arial" w:hAnsi="Arial" w:cs="Arial"/>
          <w:sz w:val="22"/>
          <w:szCs w:val="22"/>
        </w:rPr>
        <w:t>roll-upów</w:t>
      </w:r>
      <w:r w:rsidRPr="00F961E7">
        <w:rPr>
          <w:rFonts w:ascii="Arial" w:hAnsi="Arial" w:cs="Arial"/>
          <w:sz w:val="22"/>
          <w:szCs w:val="22"/>
        </w:rPr>
        <w:t xml:space="preserve"> reklamowych podczas rozgrywania zawodów (</w:t>
      </w:r>
      <w:r>
        <w:rPr>
          <w:rFonts w:ascii="Arial" w:hAnsi="Arial" w:cs="Arial"/>
          <w:sz w:val="22"/>
          <w:szCs w:val="22"/>
        </w:rPr>
        <w:t>roll-upy</w:t>
      </w:r>
      <w:r w:rsidRPr="00F961E7">
        <w:rPr>
          <w:rFonts w:ascii="Arial" w:hAnsi="Arial" w:cs="Arial"/>
          <w:sz w:val="22"/>
          <w:szCs w:val="22"/>
        </w:rPr>
        <w:t xml:space="preserve"> do odbioru w siedzibie Zamawiającego);</w:t>
      </w:r>
    </w:p>
    <w:p w:rsidR="003C2F2D" w:rsidRDefault="003C2F2D" w:rsidP="003C2F2D">
      <w:pPr>
        <w:pStyle w:val="Akapitzlist"/>
        <w:numPr>
          <w:ilvl w:val="0"/>
          <w:numId w:val="41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6F5111">
        <w:rPr>
          <w:rFonts w:ascii="Arial" w:hAnsi="Arial" w:cs="Arial"/>
          <w:sz w:val="22"/>
          <w:szCs w:val="22"/>
        </w:rPr>
        <w:t xml:space="preserve">umieszczenia informacji o wsparciu Samorządu Województwa Warmińsko-Mazurskiego w komunikacie organizacyjnym dotyczącym zawodów na stronie internetowej Polskiego Związku Tenisa Stołowego - </w:t>
      </w:r>
      <w:hyperlink r:id="rId8" w:tgtFrame="_blank" w:history="1">
        <w:r w:rsidRPr="006F5111">
          <w:rPr>
            <w:rStyle w:val="Hipercze"/>
            <w:rFonts w:ascii="Arial" w:hAnsi="Arial" w:cs="Arial"/>
            <w:sz w:val="22"/>
            <w:szCs w:val="22"/>
          </w:rPr>
          <w:t>www.pzts.pl</w:t>
        </w:r>
      </w:hyperlink>
      <w:r w:rsidRPr="006F5111">
        <w:rPr>
          <w:rFonts w:ascii="Arial" w:hAnsi="Arial" w:cs="Arial"/>
          <w:sz w:val="22"/>
          <w:szCs w:val="22"/>
        </w:rPr>
        <w:t>;</w:t>
      </w:r>
    </w:p>
    <w:p w:rsidR="003C2F2D" w:rsidRDefault="003C2F2D" w:rsidP="003C2F2D">
      <w:pPr>
        <w:pStyle w:val="Akapitzlist"/>
        <w:numPr>
          <w:ilvl w:val="0"/>
          <w:numId w:val="41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6F5111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głównej </w:t>
      </w:r>
      <w:r>
        <w:rPr>
          <w:rFonts w:ascii="Arial" w:hAnsi="Arial" w:cs="Arial"/>
          <w:sz w:val="22"/>
          <w:szCs w:val="22"/>
        </w:rPr>
        <w:t xml:space="preserve">Wykonawcy </w:t>
      </w:r>
      <w:r w:rsidRPr="006F5111">
        <w:rPr>
          <w:rFonts w:ascii="Arial" w:hAnsi="Arial" w:cs="Arial"/>
          <w:sz w:val="22"/>
          <w:szCs w:val="22"/>
        </w:rPr>
        <w:t>przez cały okres trwania umowy</w:t>
      </w:r>
      <w:r>
        <w:rPr>
          <w:rFonts w:ascii="Arial" w:hAnsi="Arial" w:cs="Arial"/>
          <w:sz w:val="22"/>
          <w:szCs w:val="22"/>
        </w:rPr>
        <w:t>;</w:t>
      </w:r>
    </w:p>
    <w:p w:rsidR="0034640B" w:rsidRPr="003C2F2D" w:rsidRDefault="003C2F2D" w:rsidP="003C2F2D">
      <w:pPr>
        <w:pStyle w:val="Akapitzlist"/>
        <w:numPr>
          <w:ilvl w:val="0"/>
          <w:numId w:val="41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3C2F2D">
        <w:rPr>
          <w:rFonts w:ascii="Arial" w:hAnsi="Arial" w:cs="Arial"/>
          <w:sz w:val="22"/>
          <w:szCs w:val="22"/>
        </w:rPr>
        <w:t>umieszczenie logo Województwa Warmińsko-Mazurskiego na 250 koszulkach okolicznościowych (wykonanych na zlecenie Wykonawcy) które zostaną przekazane uczestnikom zawodów</w:t>
      </w:r>
      <w:r w:rsidR="00B95F89">
        <w:rPr>
          <w:rFonts w:ascii="Arial" w:hAnsi="Arial" w:cs="Arial"/>
          <w:sz w:val="22"/>
          <w:szCs w:val="22"/>
        </w:rPr>
        <w:t>.</w:t>
      </w:r>
    </w:p>
    <w:p w:rsidR="00841AC5" w:rsidRDefault="00841AC5" w:rsidP="003C2F2D">
      <w:pPr>
        <w:jc w:val="both"/>
        <w:rPr>
          <w:rFonts w:ascii="Arial" w:hAnsi="Arial" w:cs="Arial"/>
          <w:sz w:val="22"/>
          <w:szCs w:val="22"/>
        </w:rPr>
      </w:pPr>
    </w:p>
    <w:p w:rsidR="00890A1D" w:rsidRPr="00466B07" w:rsidRDefault="003604BC" w:rsidP="00D42813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34640B" w:rsidRDefault="00466B07" w:rsidP="00B95F89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B95F89">
        <w:rPr>
          <w:rFonts w:ascii="Arial" w:hAnsi="Arial" w:cs="Arial"/>
          <w:sz w:val="22"/>
          <w:szCs w:val="22"/>
        </w:rPr>
        <w:t>.</w:t>
      </w:r>
    </w:p>
    <w:p w:rsidR="008510EC" w:rsidRDefault="008510EC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722A1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3</w:t>
      </w:r>
    </w:p>
    <w:p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 xml:space="preserve">1 i </w:t>
      </w:r>
      <w:r w:rsidR="00A97F5C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3C2F2D">
        <w:rPr>
          <w:rFonts w:ascii="Arial" w:hAnsi="Arial" w:cs="Arial"/>
          <w:sz w:val="22"/>
          <w:szCs w:val="22"/>
        </w:rPr>
        <w:t>7</w:t>
      </w:r>
      <w:r w:rsidR="00061670" w:rsidRPr="00AF165D">
        <w:rPr>
          <w:rFonts w:ascii="Arial" w:hAnsi="Arial" w:cs="Arial"/>
          <w:sz w:val="22"/>
          <w:szCs w:val="22"/>
        </w:rPr>
        <w:t xml:space="preserve"> dni </w:t>
      </w:r>
      <w:r w:rsidR="00061670">
        <w:rPr>
          <w:rFonts w:ascii="Arial" w:hAnsi="Arial" w:cs="Arial"/>
          <w:sz w:val="22"/>
          <w:szCs w:val="22"/>
        </w:rPr>
        <w:t xml:space="preserve">od </w:t>
      </w:r>
      <w:r w:rsidR="00DA0675">
        <w:rPr>
          <w:rFonts w:ascii="Arial" w:hAnsi="Arial" w:cs="Arial"/>
          <w:sz w:val="22"/>
          <w:szCs w:val="22"/>
        </w:rPr>
        <w:t xml:space="preserve">dnia zakończenia świadczenia </w:t>
      </w:r>
      <w:r w:rsidR="0071331F">
        <w:rPr>
          <w:rFonts w:ascii="Arial" w:hAnsi="Arial" w:cs="Arial"/>
          <w:sz w:val="22"/>
          <w:szCs w:val="22"/>
        </w:rPr>
        <w:t>usługi promocyjnej.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4</w:t>
      </w:r>
    </w:p>
    <w:p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B95F89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B95F89">
        <w:rPr>
          <w:rFonts w:ascii="Arial" w:hAnsi="Arial" w:cs="Arial"/>
          <w:sz w:val="22"/>
          <w:szCs w:val="22"/>
        </w:rPr>
        <w:t>3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:rsidR="00FD5696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B95F89">
        <w:rPr>
          <w:rFonts w:ascii="Arial" w:hAnsi="Arial" w:cs="Arial"/>
          <w:sz w:val="22"/>
          <w:szCs w:val="22"/>
        </w:rPr>
        <w:t>1 i 2</w:t>
      </w:r>
      <w:r w:rsidRPr="00FD5696">
        <w:rPr>
          <w:rFonts w:ascii="Arial" w:hAnsi="Arial" w:cs="Arial"/>
          <w:sz w:val="22"/>
          <w:szCs w:val="22"/>
        </w:rPr>
        <w:t xml:space="preserve"> umowy potwierdzone zaakceptowanym przez Dyrektora Departamentu Sportu, a pod jego nieobecność przez Zastępcę Dyrektora Departamentu Sportu, sprawozdaniem końcowym wraz z dokumentacją zdjęciową, </w:t>
      </w:r>
      <w:r w:rsidR="00B95F89">
        <w:rPr>
          <w:rFonts w:ascii="Arial" w:hAnsi="Arial" w:cs="Arial"/>
          <w:sz w:val="22"/>
          <w:szCs w:val="22"/>
        </w:rPr>
        <w:br/>
      </w:r>
      <w:r w:rsidRPr="00FD5696">
        <w:rPr>
          <w:rFonts w:ascii="Arial" w:hAnsi="Arial" w:cs="Arial"/>
          <w:sz w:val="22"/>
          <w:szCs w:val="22"/>
        </w:rPr>
        <w:t xml:space="preserve">o </w:t>
      </w:r>
      <w:r w:rsidR="00B95F89">
        <w:rPr>
          <w:rFonts w:ascii="Arial" w:hAnsi="Arial" w:cs="Arial"/>
          <w:sz w:val="22"/>
          <w:szCs w:val="22"/>
        </w:rPr>
        <w:t>których mowa w § 3</w:t>
      </w:r>
      <w:r w:rsidRPr="00FD5696">
        <w:rPr>
          <w:rFonts w:ascii="Arial" w:hAnsi="Arial" w:cs="Arial"/>
          <w:sz w:val="22"/>
          <w:szCs w:val="22"/>
        </w:rPr>
        <w:t xml:space="preserve"> umowy, przedłożonych przez Wykonawcę.</w:t>
      </w:r>
    </w:p>
    <w:p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71331F">
        <w:rPr>
          <w:rFonts w:ascii="Arial" w:hAnsi="Arial" w:cs="Arial"/>
          <w:sz w:val="22"/>
          <w:szCs w:val="22"/>
        </w:rPr>
        <w:t>ust.</w:t>
      </w:r>
      <w:r w:rsidR="00F539B0" w:rsidRPr="00D73AEF">
        <w:rPr>
          <w:rFonts w:ascii="Arial" w:hAnsi="Arial" w:cs="Arial"/>
          <w:sz w:val="22"/>
          <w:szCs w:val="22"/>
        </w:rPr>
        <w:t xml:space="preserve">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 umowy, </w:t>
      </w:r>
      <w:r w:rsidR="00A97F5C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3C2F2D">
        <w:rPr>
          <w:rFonts w:ascii="Arial" w:hAnsi="Arial" w:cs="Arial"/>
          <w:sz w:val="22"/>
          <w:szCs w:val="22"/>
        </w:rPr>
        <w:t>7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5</w:t>
      </w:r>
    </w:p>
    <w:p w:rsidR="002D10FE" w:rsidRPr="000757B9" w:rsidRDefault="002D10FE" w:rsidP="000757B9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A97F5C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A97F5C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B95F89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B95F89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 xml:space="preserve">Wykonawca oświadcza, iż korzystanie przez Zamawiającego z dokumentacji, o której mowa w § </w:t>
      </w:r>
      <w:r w:rsidR="00B95F89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B95F89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6</w:t>
      </w: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D73AEF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E6D50" w:rsidRPr="00CA167D">
        <w:rPr>
          <w:rFonts w:ascii="Arial" w:hAnsi="Arial" w:cs="Arial"/>
          <w:sz w:val="22"/>
          <w:szCs w:val="22"/>
        </w:rPr>
        <w:t xml:space="preserve">dnia </w:t>
      </w:r>
      <w:r w:rsidR="00B95F89">
        <w:rPr>
          <w:rFonts w:ascii="Arial" w:hAnsi="Arial" w:cs="Arial"/>
          <w:sz w:val="22"/>
          <w:szCs w:val="22"/>
        </w:rPr>
        <w:t>10.01</w:t>
      </w:r>
      <w:r w:rsidR="001E6224" w:rsidRPr="00CA167D">
        <w:rPr>
          <w:rFonts w:ascii="Arial" w:hAnsi="Arial" w:cs="Arial"/>
          <w:sz w:val="22"/>
          <w:szCs w:val="22"/>
        </w:rPr>
        <w:t>.</w:t>
      </w:r>
      <w:r w:rsidR="00B95F89">
        <w:rPr>
          <w:rFonts w:ascii="Arial" w:hAnsi="Arial" w:cs="Arial"/>
          <w:sz w:val="22"/>
          <w:szCs w:val="22"/>
        </w:rPr>
        <w:t>2020</w:t>
      </w:r>
      <w:r w:rsidR="00BD1957" w:rsidRPr="00CA167D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w § </w:t>
      </w:r>
      <w:r w:rsidR="00B95F89">
        <w:rPr>
          <w:rFonts w:ascii="Arial" w:hAnsi="Arial" w:cs="Arial"/>
          <w:color w:val="000000"/>
          <w:sz w:val="22"/>
          <w:szCs w:val="22"/>
        </w:rPr>
        <w:t>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7</w:t>
      </w: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267020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3C2F2D" w:rsidRPr="003C2F2D" w:rsidRDefault="00BD7DD1" w:rsidP="003C2F2D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26702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3C2F2D" w:rsidRDefault="003C2F2D" w:rsidP="003C2F2D">
      <w:pPr>
        <w:pStyle w:val="Akapitzlist"/>
        <w:numPr>
          <w:ilvl w:val="0"/>
          <w:numId w:val="45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6F5111">
        <w:rPr>
          <w:rFonts w:ascii="Arial" w:hAnsi="Arial" w:cs="Arial"/>
          <w:sz w:val="22"/>
          <w:szCs w:val="22"/>
        </w:rPr>
        <w:t xml:space="preserve">ekspozycji w widocznym dla kibiców i mediów miejscu logo Województwa Warmińsko-Mazurskiego na co najmniej 2 banerach reklamowych o wymiarach 3 m x </w:t>
      </w:r>
      <w:r>
        <w:rPr>
          <w:rFonts w:ascii="Arial" w:hAnsi="Arial" w:cs="Arial"/>
          <w:sz w:val="22"/>
          <w:szCs w:val="22"/>
        </w:rPr>
        <w:t>1</w:t>
      </w:r>
      <w:r w:rsidRPr="006F5111">
        <w:rPr>
          <w:rFonts w:ascii="Arial" w:hAnsi="Arial" w:cs="Arial"/>
          <w:sz w:val="22"/>
          <w:szCs w:val="22"/>
        </w:rPr>
        <w:t xml:space="preserve"> m podczas rozgrywania zawodów (banery do odbioru w siedzibie Zamawiającego);</w:t>
      </w:r>
    </w:p>
    <w:p w:rsidR="003C2F2D" w:rsidRPr="00F961E7" w:rsidRDefault="003C2F2D" w:rsidP="003C2F2D">
      <w:pPr>
        <w:pStyle w:val="Akapitzlist"/>
        <w:numPr>
          <w:ilvl w:val="0"/>
          <w:numId w:val="4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961E7">
        <w:rPr>
          <w:rFonts w:ascii="Arial" w:hAnsi="Arial" w:cs="Arial"/>
          <w:sz w:val="22"/>
          <w:szCs w:val="22"/>
        </w:rPr>
        <w:t xml:space="preserve">ekspozycji w widocznym dla kibiców i mediów miejscu co najmniej 2 </w:t>
      </w:r>
      <w:r>
        <w:rPr>
          <w:rFonts w:ascii="Arial" w:hAnsi="Arial" w:cs="Arial"/>
          <w:sz w:val="22"/>
          <w:szCs w:val="22"/>
        </w:rPr>
        <w:t>roll-upów</w:t>
      </w:r>
      <w:r w:rsidRPr="00F961E7">
        <w:rPr>
          <w:rFonts w:ascii="Arial" w:hAnsi="Arial" w:cs="Arial"/>
          <w:sz w:val="22"/>
          <w:szCs w:val="22"/>
        </w:rPr>
        <w:t xml:space="preserve"> reklamowych podczas rozgrywania zawodów (</w:t>
      </w:r>
      <w:r>
        <w:rPr>
          <w:rFonts w:ascii="Arial" w:hAnsi="Arial" w:cs="Arial"/>
          <w:sz w:val="22"/>
          <w:szCs w:val="22"/>
        </w:rPr>
        <w:t>roll-upy</w:t>
      </w:r>
      <w:r w:rsidRPr="00F961E7">
        <w:rPr>
          <w:rFonts w:ascii="Arial" w:hAnsi="Arial" w:cs="Arial"/>
          <w:sz w:val="22"/>
          <w:szCs w:val="22"/>
        </w:rPr>
        <w:t xml:space="preserve"> do odbioru w siedzibie Zamawiającego);</w:t>
      </w:r>
    </w:p>
    <w:p w:rsidR="003C2F2D" w:rsidRDefault="003C2F2D" w:rsidP="003C2F2D">
      <w:pPr>
        <w:pStyle w:val="Akapitzlist"/>
        <w:numPr>
          <w:ilvl w:val="0"/>
          <w:numId w:val="45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6F5111">
        <w:rPr>
          <w:rFonts w:ascii="Arial" w:hAnsi="Arial" w:cs="Arial"/>
          <w:sz w:val="22"/>
          <w:szCs w:val="22"/>
        </w:rPr>
        <w:t xml:space="preserve">umieszczenia informacji o wsparciu Samorządu Województwa Warmińsko-Mazurskiego w komunikacie organizacyjnym dotyczącym zawodów na stronie internetowej Polskiego Związku Tenisa Stołowego - </w:t>
      </w:r>
      <w:hyperlink r:id="rId9" w:tgtFrame="_blank" w:history="1">
        <w:r w:rsidRPr="006F5111">
          <w:rPr>
            <w:rStyle w:val="Hipercze"/>
            <w:rFonts w:ascii="Arial" w:hAnsi="Arial" w:cs="Arial"/>
            <w:sz w:val="22"/>
            <w:szCs w:val="22"/>
          </w:rPr>
          <w:t>www.pzts.pl</w:t>
        </w:r>
      </w:hyperlink>
      <w:r w:rsidRPr="006F5111">
        <w:rPr>
          <w:rFonts w:ascii="Arial" w:hAnsi="Arial" w:cs="Arial"/>
          <w:sz w:val="22"/>
          <w:szCs w:val="22"/>
        </w:rPr>
        <w:t>;</w:t>
      </w:r>
    </w:p>
    <w:p w:rsidR="003C2F2D" w:rsidRDefault="003C2F2D" w:rsidP="003C2F2D">
      <w:pPr>
        <w:pStyle w:val="Akapitzlist"/>
        <w:numPr>
          <w:ilvl w:val="0"/>
          <w:numId w:val="45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6F5111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głównej </w:t>
      </w:r>
      <w:r>
        <w:rPr>
          <w:rFonts w:ascii="Arial" w:hAnsi="Arial" w:cs="Arial"/>
          <w:sz w:val="22"/>
          <w:szCs w:val="22"/>
        </w:rPr>
        <w:t xml:space="preserve">Wykonawcy </w:t>
      </w:r>
      <w:r w:rsidRPr="006F5111">
        <w:rPr>
          <w:rFonts w:ascii="Arial" w:hAnsi="Arial" w:cs="Arial"/>
          <w:sz w:val="22"/>
          <w:szCs w:val="22"/>
        </w:rPr>
        <w:t>przez cały okres trwania umowy</w:t>
      </w:r>
      <w:r>
        <w:rPr>
          <w:rFonts w:ascii="Arial" w:hAnsi="Arial" w:cs="Arial"/>
          <w:sz w:val="22"/>
          <w:szCs w:val="22"/>
        </w:rPr>
        <w:t>;</w:t>
      </w:r>
    </w:p>
    <w:p w:rsidR="00352773" w:rsidRPr="003C2F2D" w:rsidRDefault="003C2F2D" w:rsidP="00352773">
      <w:pPr>
        <w:pStyle w:val="Akapitzlist"/>
        <w:numPr>
          <w:ilvl w:val="0"/>
          <w:numId w:val="45"/>
        </w:numPr>
        <w:spacing w:before="240" w:after="240"/>
        <w:contextualSpacing/>
        <w:jc w:val="both"/>
        <w:rPr>
          <w:rFonts w:ascii="Arial" w:hAnsi="Arial" w:cs="Arial"/>
          <w:sz w:val="22"/>
          <w:szCs w:val="22"/>
        </w:rPr>
      </w:pPr>
      <w:r w:rsidRPr="003C2F2D">
        <w:rPr>
          <w:rFonts w:ascii="Arial" w:hAnsi="Arial" w:cs="Arial"/>
          <w:sz w:val="22"/>
          <w:szCs w:val="22"/>
        </w:rPr>
        <w:t>umieszczenie logo Województwa Warmińsko-Mazurskiego na 250 koszulkach okolicznościowych (wykonanych na zlecenie Wykonawcy) które zostaną przekazane uczestnikom zawodów</w:t>
      </w:r>
      <w:r w:rsidR="00B95F8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6702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67020">
        <w:rPr>
          <w:rFonts w:ascii="Arial" w:hAnsi="Arial" w:cs="Arial"/>
          <w:b w:val="0"/>
          <w:sz w:val="22"/>
          <w:szCs w:val="22"/>
        </w:rPr>
        <w:t xml:space="preserve">4 </w:t>
      </w:r>
      <w:r>
        <w:rPr>
          <w:rFonts w:ascii="Arial" w:hAnsi="Arial" w:cs="Arial"/>
          <w:b w:val="0"/>
          <w:sz w:val="22"/>
          <w:szCs w:val="22"/>
        </w:rPr>
        <w:t>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914222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AF165D" w:rsidRPr="00D42813" w:rsidRDefault="00AF165D" w:rsidP="00AF16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8</w:t>
      </w: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9</w:t>
      </w: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A8" w:rsidRDefault="00C077A8">
      <w:r>
        <w:separator/>
      </w:r>
    </w:p>
  </w:endnote>
  <w:endnote w:type="continuationSeparator" w:id="0">
    <w:p w:rsidR="00C077A8" w:rsidRDefault="00C0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A8" w:rsidRDefault="00C077A8">
      <w:r>
        <w:separator/>
      </w:r>
    </w:p>
  </w:footnote>
  <w:footnote w:type="continuationSeparator" w:id="0">
    <w:p w:rsidR="00C077A8" w:rsidRDefault="00C0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D27"/>
    <w:multiLevelType w:val="hybridMultilevel"/>
    <w:tmpl w:val="7E748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2CE"/>
    <w:multiLevelType w:val="hybridMultilevel"/>
    <w:tmpl w:val="7A5A7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9A5"/>
    <w:multiLevelType w:val="hybridMultilevel"/>
    <w:tmpl w:val="8F4CC2A2"/>
    <w:lvl w:ilvl="0" w:tplc="943438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83793"/>
    <w:multiLevelType w:val="hybridMultilevel"/>
    <w:tmpl w:val="6E94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34B1"/>
    <w:multiLevelType w:val="hybridMultilevel"/>
    <w:tmpl w:val="7A5A7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301E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A33BC"/>
    <w:multiLevelType w:val="hybridMultilevel"/>
    <w:tmpl w:val="7E748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533ED4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1E351B"/>
    <w:multiLevelType w:val="hybridMultilevel"/>
    <w:tmpl w:val="17E4F2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966D6"/>
    <w:multiLevelType w:val="hybridMultilevel"/>
    <w:tmpl w:val="6CAA57EC"/>
    <w:lvl w:ilvl="0" w:tplc="5C6E73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CD3041F"/>
    <w:multiLevelType w:val="hybridMultilevel"/>
    <w:tmpl w:val="7E748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82D"/>
    <w:multiLevelType w:val="hybridMultilevel"/>
    <w:tmpl w:val="78B0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2" w15:restartNumberingAfterBreak="0">
    <w:nsid w:val="67491890"/>
    <w:multiLevelType w:val="hybridMultilevel"/>
    <w:tmpl w:val="F080070C"/>
    <w:lvl w:ilvl="0" w:tplc="848C939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786D25"/>
    <w:multiLevelType w:val="hybridMultilevel"/>
    <w:tmpl w:val="B0622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A27287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6"/>
  </w:num>
  <w:num w:numId="4">
    <w:abstractNumId w:val="5"/>
  </w:num>
  <w:num w:numId="5">
    <w:abstractNumId w:val="24"/>
  </w:num>
  <w:num w:numId="6">
    <w:abstractNumId w:val="38"/>
  </w:num>
  <w:num w:numId="7">
    <w:abstractNumId w:val="35"/>
  </w:num>
  <w:num w:numId="8">
    <w:abstractNumId w:val="6"/>
  </w:num>
  <w:num w:numId="9">
    <w:abstractNumId w:val="12"/>
  </w:num>
  <w:num w:numId="10">
    <w:abstractNumId w:val="30"/>
  </w:num>
  <w:num w:numId="11">
    <w:abstractNumId w:val="4"/>
  </w:num>
  <w:num w:numId="12">
    <w:abstractNumId w:val="8"/>
  </w:num>
  <w:num w:numId="13">
    <w:abstractNumId w:val="29"/>
  </w:num>
  <w:num w:numId="14">
    <w:abstractNumId w:val="15"/>
  </w:num>
  <w:num w:numId="15">
    <w:abstractNumId w:val="33"/>
  </w:num>
  <w:num w:numId="16">
    <w:abstractNumId w:val="3"/>
  </w:num>
  <w:num w:numId="17">
    <w:abstractNumId w:val="31"/>
  </w:num>
  <w:num w:numId="18">
    <w:abstractNumId w:val="26"/>
  </w:num>
  <w:num w:numId="19">
    <w:abstractNumId w:val="34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2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39"/>
  </w:num>
  <w:num w:numId="28">
    <w:abstractNumId w:val="9"/>
  </w:num>
  <w:num w:numId="29">
    <w:abstractNumId w:val="41"/>
  </w:num>
  <w:num w:numId="30">
    <w:abstractNumId w:val="10"/>
  </w:num>
  <w:num w:numId="31">
    <w:abstractNumId w:val="16"/>
  </w:num>
  <w:num w:numId="32">
    <w:abstractNumId w:val="42"/>
  </w:num>
  <w:num w:numId="33">
    <w:abstractNumId w:val="2"/>
  </w:num>
  <w:num w:numId="34">
    <w:abstractNumId w:val="28"/>
  </w:num>
  <w:num w:numId="35">
    <w:abstractNumId w:val="1"/>
  </w:num>
  <w:num w:numId="36">
    <w:abstractNumId w:val="32"/>
  </w:num>
  <w:num w:numId="37">
    <w:abstractNumId w:val="13"/>
  </w:num>
  <w:num w:numId="38">
    <w:abstractNumId w:val="23"/>
  </w:num>
  <w:num w:numId="39">
    <w:abstractNumId w:val="1"/>
  </w:num>
  <w:num w:numId="40">
    <w:abstractNumId w:val="11"/>
  </w:num>
  <w:num w:numId="41">
    <w:abstractNumId w:val="0"/>
  </w:num>
  <w:num w:numId="42">
    <w:abstractNumId w:val="27"/>
  </w:num>
  <w:num w:numId="43">
    <w:abstractNumId w:val="21"/>
  </w:num>
  <w:num w:numId="44">
    <w:abstractNumId w:val="14"/>
  </w:num>
  <w:num w:numId="45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2D77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67020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4ED7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305B"/>
    <w:rsid w:val="002F6026"/>
    <w:rsid w:val="00313DC1"/>
    <w:rsid w:val="003215D6"/>
    <w:rsid w:val="00327D41"/>
    <w:rsid w:val="00335543"/>
    <w:rsid w:val="00343E25"/>
    <w:rsid w:val="0034640B"/>
    <w:rsid w:val="0034686E"/>
    <w:rsid w:val="0035115B"/>
    <w:rsid w:val="00352773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2F2D"/>
    <w:rsid w:val="003C5B1D"/>
    <w:rsid w:val="003C6BED"/>
    <w:rsid w:val="003D01CC"/>
    <w:rsid w:val="003D0BA9"/>
    <w:rsid w:val="003E037F"/>
    <w:rsid w:val="003E20DD"/>
    <w:rsid w:val="003E57F7"/>
    <w:rsid w:val="003F30CA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14AC"/>
    <w:rsid w:val="0054413D"/>
    <w:rsid w:val="0055065B"/>
    <w:rsid w:val="00553517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44C4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6F69DE"/>
    <w:rsid w:val="007118A4"/>
    <w:rsid w:val="0071331F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5920"/>
    <w:rsid w:val="00807388"/>
    <w:rsid w:val="00840250"/>
    <w:rsid w:val="00841AC5"/>
    <w:rsid w:val="00843D47"/>
    <w:rsid w:val="00846C99"/>
    <w:rsid w:val="008510EC"/>
    <w:rsid w:val="008522B8"/>
    <w:rsid w:val="00853359"/>
    <w:rsid w:val="00861247"/>
    <w:rsid w:val="008666D7"/>
    <w:rsid w:val="00867135"/>
    <w:rsid w:val="00870880"/>
    <w:rsid w:val="00870A71"/>
    <w:rsid w:val="00872661"/>
    <w:rsid w:val="00873C22"/>
    <w:rsid w:val="00873D1E"/>
    <w:rsid w:val="00877431"/>
    <w:rsid w:val="008813E4"/>
    <w:rsid w:val="0088579D"/>
    <w:rsid w:val="008875A1"/>
    <w:rsid w:val="00890328"/>
    <w:rsid w:val="00890A1D"/>
    <w:rsid w:val="008A1211"/>
    <w:rsid w:val="008A22D9"/>
    <w:rsid w:val="008A2D96"/>
    <w:rsid w:val="008A60E0"/>
    <w:rsid w:val="008B1B5D"/>
    <w:rsid w:val="008C4641"/>
    <w:rsid w:val="008D2142"/>
    <w:rsid w:val="008D4041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314B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65DBB"/>
    <w:rsid w:val="00A714D4"/>
    <w:rsid w:val="00A725D4"/>
    <w:rsid w:val="00A8221F"/>
    <w:rsid w:val="00A9061B"/>
    <w:rsid w:val="00A90C5D"/>
    <w:rsid w:val="00A97F5C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65D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1974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1BB5"/>
    <w:rsid w:val="00B94924"/>
    <w:rsid w:val="00B95F89"/>
    <w:rsid w:val="00BA0660"/>
    <w:rsid w:val="00BA08C3"/>
    <w:rsid w:val="00BA57ED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340D"/>
    <w:rsid w:val="00C050E1"/>
    <w:rsid w:val="00C069C4"/>
    <w:rsid w:val="00C077A8"/>
    <w:rsid w:val="00C0786B"/>
    <w:rsid w:val="00C12A2D"/>
    <w:rsid w:val="00C13E74"/>
    <w:rsid w:val="00C142E2"/>
    <w:rsid w:val="00C16702"/>
    <w:rsid w:val="00C16B3E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A167D"/>
    <w:rsid w:val="00CB05C2"/>
    <w:rsid w:val="00CB27BB"/>
    <w:rsid w:val="00CB69D0"/>
    <w:rsid w:val="00CC2B4F"/>
    <w:rsid w:val="00CC4C07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2813"/>
    <w:rsid w:val="00D46156"/>
    <w:rsid w:val="00D472E2"/>
    <w:rsid w:val="00D502C9"/>
    <w:rsid w:val="00D5202E"/>
    <w:rsid w:val="00D556B4"/>
    <w:rsid w:val="00D64A47"/>
    <w:rsid w:val="00D66F2F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905F3"/>
    <w:rsid w:val="00D93968"/>
    <w:rsid w:val="00D93F84"/>
    <w:rsid w:val="00D95308"/>
    <w:rsid w:val="00DA0675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0C8C"/>
    <w:rsid w:val="00DF25D8"/>
    <w:rsid w:val="00DF46BD"/>
    <w:rsid w:val="00DF4762"/>
    <w:rsid w:val="00E03215"/>
    <w:rsid w:val="00E1194C"/>
    <w:rsid w:val="00E210BB"/>
    <w:rsid w:val="00E21F36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927E0"/>
    <w:rsid w:val="00EA6E6A"/>
    <w:rsid w:val="00EB74BE"/>
    <w:rsid w:val="00EC1F07"/>
    <w:rsid w:val="00EC7E7B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354CB"/>
    <w:rsid w:val="00F42C00"/>
    <w:rsid w:val="00F539B0"/>
    <w:rsid w:val="00F63236"/>
    <w:rsid w:val="00F64955"/>
    <w:rsid w:val="00F64E22"/>
    <w:rsid w:val="00F80E57"/>
    <w:rsid w:val="00F80E60"/>
    <w:rsid w:val="00F83B3E"/>
    <w:rsid w:val="00F84091"/>
    <w:rsid w:val="00F87AE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69CA"/>
    <w:rsid w:val="00FE7FFC"/>
    <w:rsid w:val="00FF1BF2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6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t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zt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6FBC3-E112-4C08-A4E4-15E790E3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13</cp:revision>
  <cp:lastPrinted>2019-10-01T10:01:00Z</cp:lastPrinted>
  <dcterms:created xsi:type="dcterms:W3CDTF">2019-10-01T10:08:00Z</dcterms:created>
  <dcterms:modified xsi:type="dcterms:W3CDTF">2019-10-15T12:01:00Z</dcterms:modified>
</cp:coreProperties>
</file>