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16713" w14:textId="60388178" w:rsidR="00B51237" w:rsidRPr="00DD703B" w:rsidRDefault="00B51237" w:rsidP="00B51237">
      <w:pPr>
        <w:keepNext/>
        <w:keepLines/>
        <w:tabs>
          <w:tab w:val="left" w:pos="0"/>
          <w:tab w:val="center" w:pos="1418"/>
        </w:tabs>
        <w:spacing w:after="0"/>
        <w:ind w:right="743"/>
        <w:outlineLvl w:val="1"/>
        <w:rPr>
          <w:rFonts w:ascii="Times New Roman" w:eastAsia="Times New Roman" w:hAnsi="Times New Roman" w:cs="Times New Roman"/>
          <w:b/>
          <w:bCs/>
          <w:color w:val="4F81BD"/>
          <w:sz w:val="20"/>
          <w:szCs w:val="20"/>
        </w:rPr>
      </w:pPr>
      <w:r>
        <w:rPr>
          <w:rFonts w:ascii="Arial" w:eastAsia="Times New Roman" w:hAnsi="Arial" w:cs="Arial"/>
          <w:b/>
          <w:bCs/>
          <w:sz w:val="20"/>
          <w:szCs w:val="20"/>
        </w:rPr>
        <w:t xml:space="preserve">                          </w:t>
      </w:r>
      <w:r w:rsidRPr="00DD703B">
        <w:rPr>
          <w:rFonts w:ascii="Times New Roman" w:eastAsia="Times New Roman" w:hAnsi="Times New Roman" w:cs="Times New Roman"/>
          <w:b/>
          <w:bCs/>
          <w:sz w:val="20"/>
          <w:szCs w:val="20"/>
        </w:rPr>
        <w:t>MARSZAŁEK</w:t>
      </w:r>
    </w:p>
    <w:p w14:paraId="554C38B7" w14:textId="77777777" w:rsidR="00B51237" w:rsidRPr="00DD703B" w:rsidRDefault="00B51237" w:rsidP="00B51237">
      <w:pPr>
        <w:tabs>
          <w:tab w:val="center" w:pos="4536"/>
          <w:tab w:val="right" w:pos="9072"/>
        </w:tabs>
        <w:spacing w:after="0" w:line="240" w:lineRule="auto"/>
        <w:rPr>
          <w:rFonts w:ascii="Times New Roman" w:eastAsia="Times New Roman" w:hAnsi="Times New Roman" w:cs="Times New Roman"/>
          <w:b/>
          <w:sz w:val="20"/>
          <w:szCs w:val="20"/>
          <w:lang w:eastAsia="pl-PL"/>
        </w:rPr>
      </w:pPr>
      <w:r w:rsidRPr="00DD703B">
        <w:rPr>
          <w:rFonts w:ascii="Times New Roman" w:eastAsia="Times New Roman" w:hAnsi="Times New Roman" w:cs="Times New Roman"/>
          <w:b/>
          <w:sz w:val="20"/>
          <w:szCs w:val="20"/>
          <w:lang w:eastAsia="pl-PL"/>
        </w:rPr>
        <w:t>WOJEWÓDZTWA WARMIŃSKO-MAZURSKIEGO</w:t>
      </w:r>
    </w:p>
    <w:p w14:paraId="6828A536" w14:textId="77777777" w:rsidR="00B51237" w:rsidRPr="00514150" w:rsidRDefault="00B51237" w:rsidP="00B51237">
      <w:pPr>
        <w:tabs>
          <w:tab w:val="left" w:pos="990"/>
        </w:tabs>
        <w:suppressAutoHyphens/>
        <w:autoSpaceDN w:val="0"/>
        <w:spacing w:after="0" w:line="240" w:lineRule="auto"/>
        <w:rPr>
          <w:rFonts w:ascii="Times New Roman" w:eastAsia="Times New Roman" w:hAnsi="Times New Roman" w:cs="Times New Roman"/>
          <w:bCs/>
          <w:kern w:val="3"/>
          <w:lang w:eastAsia="zh-CN"/>
        </w:rPr>
      </w:pPr>
    </w:p>
    <w:p w14:paraId="7A56F58F" w14:textId="22DDE787" w:rsidR="00B51237" w:rsidRPr="00514150" w:rsidRDefault="00B51237" w:rsidP="00B51237">
      <w:pPr>
        <w:suppressAutoHyphens/>
        <w:autoSpaceDN w:val="0"/>
        <w:spacing w:after="0" w:line="240" w:lineRule="auto"/>
        <w:jc w:val="right"/>
        <w:rPr>
          <w:rFonts w:ascii="Times New Roman" w:eastAsia="Times New Roman" w:hAnsi="Times New Roman" w:cs="Times New Roman"/>
          <w:bCs/>
          <w:kern w:val="3"/>
          <w:lang w:eastAsia="zh-CN"/>
        </w:rPr>
      </w:pPr>
      <w:r w:rsidRPr="00514150">
        <w:rPr>
          <w:rFonts w:ascii="Times New Roman" w:eastAsia="Times New Roman" w:hAnsi="Times New Roman" w:cs="Times New Roman"/>
          <w:bCs/>
          <w:kern w:val="3"/>
          <w:lang w:eastAsia="zh-CN"/>
        </w:rPr>
        <w:t xml:space="preserve">Olsztyn, dnia </w:t>
      </w:r>
      <w:r w:rsidR="009A0FE9" w:rsidRPr="00514150">
        <w:rPr>
          <w:rFonts w:ascii="Times New Roman" w:eastAsia="Times New Roman" w:hAnsi="Times New Roman" w:cs="Times New Roman"/>
          <w:bCs/>
          <w:kern w:val="3"/>
          <w:lang w:eastAsia="zh-CN"/>
        </w:rPr>
        <w:t>07</w:t>
      </w:r>
      <w:r w:rsidRPr="00514150">
        <w:rPr>
          <w:rFonts w:ascii="Times New Roman" w:eastAsia="Times New Roman" w:hAnsi="Times New Roman" w:cs="Times New Roman"/>
          <w:bCs/>
          <w:kern w:val="3"/>
          <w:lang w:eastAsia="zh-CN"/>
        </w:rPr>
        <w:t>.</w:t>
      </w:r>
      <w:r w:rsidR="009A0FE9" w:rsidRPr="00514150">
        <w:rPr>
          <w:rFonts w:ascii="Times New Roman" w:eastAsia="Times New Roman" w:hAnsi="Times New Roman" w:cs="Times New Roman"/>
          <w:bCs/>
          <w:kern w:val="3"/>
          <w:lang w:eastAsia="zh-CN"/>
        </w:rPr>
        <w:t>04</w:t>
      </w:r>
      <w:r w:rsidR="004F2E10" w:rsidRPr="00514150">
        <w:rPr>
          <w:rFonts w:ascii="Times New Roman" w:eastAsia="Times New Roman" w:hAnsi="Times New Roman" w:cs="Times New Roman"/>
          <w:bCs/>
          <w:kern w:val="3"/>
          <w:lang w:eastAsia="zh-CN"/>
        </w:rPr>
        <w:t>.2025</w:t>
      </w:r>
      <w:r w:rsidRPr="00514150">
        <w:rPr>
          <w:rFonts w:ascii="Times New Roman" w:eastAsia="Times New Roman" w:hAnsi="Times New Roman" w:cs="Times New Roman"/>
          <w:bCs/>
          <w:kern w:val="3"/>
          <w:lang w:eastAsia="zh-CN"/>
        </w:rPr>
        <w:t xml:space="preserve"> r.</w:t>
      </w:r>
    </w:p>
    <w:p w14:paraId="75177332" w14:textId="371D2A07" w:rsidR="00B51237" w:rsidRDefault="00B51237" w:rsidP="00B51237">
      <w:pPr>
        <w:suppressAutoHyphens/>
        <w:autoSpaceDN w:val="0"/>
        <w:spacing w:after="0" w:line="240" w:lineRule="auto"/>
        <w:rPr>
          <w:rFonts w:ascii="Times New Roman" w:eastAsia="Times New Roman" w:hAnsi="Times New Roman" w:cs="Times New Roman"/>
          <w:bCs/>
          <w:kern w:val="3"/>
          <w:lang w:eastAsia="zh-CN"/>
        </w:rPr>
      </w:pPr>
      <w:r w:rsidRPr="00514150">
        <w:rPr>
          <w:rFonts w:ascii="Times New Roman" w:eastAsia="Times New Roman" w:hAnsi="Times New Roman" w:cs="Times New Roman"/>
          <w:bCs/>
          <w:kern w:val="3"/>
          <w:lang w:eastAsia="zh-CN"/>
        </w:rPr>
        <w:t>OŚ-PŚ.7222.67.2023</w:t>
      </w:r>
    </w:p>
    <w:p w14:paraId="74E20FCD" w14:textId="77777777" w:rsidR="00514150" w:rsidRPr="00514150" w:rsidRDefault="00514150" w:rsidP="00B51237">
      <w:pPr>
        <w:suppressAutoHyphens/>
        <w:autoSpaceDN w:val="0"/>
        <w:spacing w:after="0" w:line="240" w:lineRule="auto"/>
        <w:rPr>
          <w:rFonts w:ascii="Times New Roman" w:eastAsia="Times New Roman" w:hAnsi="Times New Roman" w:cs="Times New Roman"/>
          <w:bCs/>
          <w:kern w:val="3"/>
          <w:lang w:eastAsia="zh-CN"/>
        </w:rPr>
      </w:pPr>
    </w:p>
    <w:p w14:paraId="1FAB35EF" w14:textId="77777777" w:rsidR="00B51237" w:rsidRPr="00514150" w:rsidRDefault="00B51237" w:rsidP="00B51237">
      <w:pPr>
        <w:tabs>
          <w:tab w:val="left" w:pos="708"/>
        </w:tabs>
        <w:suppressAutoHyphens/>
        <w:autoSpaceDN w:val="0"/>
        <w:spacing w:after="0"/>
        <w:jc w:val="center"/>
        <w:rPr>
          <w:rFonts w:ascii="Times New Roman" w:eastAsia="Times New Roman" w:hAnsi="Times New Roman" w:cs="Times New Roman"/>
          <w:b/>
          <w:color w:val="000000" w:themeColor="text1"/>
          <w:kern w:val="3"/>
          <w:lang w:eastAsia="zh-CN"/>
        </w:rPr>
      </w:pPr>
    </w:p>
    <w:p w14:paraId="0640D38A" w14:textId="77777777" w:rsidR="00B51237" w:rsidRPr="00514150" w:rsidRDefault="00B51237" w:rsidP="00B51237">
      <w:pPr>
        <w:tabs>
          <w:tab w:val="left" w:pos="708"/>
        </w:tabs>
        <w:suppressAutoHyphens/>
        <w:autoSpaceDN w:val="0"/>
        <w:spacing w:after="0"/>
        <w:jc w:val="center"/>
        <w:rPr>
          <w:rFonts w:ascii="Times New Roman" w:eastAsia="Times New Roman" w:hAnsi="Times New Roman" w:cs="Times New Roman"/>
          <w:b/>
          <w:kern w:val="3"/>
          <w:lang w:eastAsia="zh-CN"/>
        </w:rPr>
      </w:pPr>
      <w:r w:rsidRPr="00514150">
        <w:rPr>
          <w:rFonts w:ascii="Times New Roman" w:eastAsia="Times New Roman" w:hAnsi="Times New Roman" w:cs="Times New Roman"/>
          <w:b/>
          <w:kern w:val="3"/>
          <w:lang w:eastAsia="zh-CN"/>
        </w:rPr>
        <w:t>DECYZJA</w:t>
      </w:r>
    </w:p>
    <w:p w14:paraId="00001414" w14:textId="77777777" w:rsidR="00B51237" w:rsidRPr="00514150" w:rsidRDefault="00B51237" w:rsidP="00B51237">
      <w:pPr>
        <w:tabs>
          <w:tab w:val="left" w:pos="708"/>
        </w:tabs>
        <w:suppressAutoHyphens/>
        <w:autoSpaceDN w:val="0"/>
        <w:spacing w:after="0"/>
        <w:jc w:val="both"/>
        <w:rPr>
          <w:rFonts w:ascii="Times New Roman" w:eastAsia="Times New Roman" w:hAnsi="Times New Roman" w:cs="Times New Roman"/>
          <w:kern w:val="3"/>
          <w:lang w:eastAsia="zh-CN"/>
        </w:rPr>
      </w:pPr>
      <w:r w:rsidRPr="00514150">
        <w:rPr>
          <w:rFonts w:ascii="Times New Roman" w:eastAsia="Times New Roman" w:hAnsi="Times New Roman" w:cs="Times New Roman"/>
          <w:kern w:val="3"/>
          <w:lang w:eastAsia="zh-CN"/>
        </w:rPr>
        <w:tab/>
      </w:r>
    </w:p>
    <w:p w14:paraId="7BAA1DE8" w14:textId="7D4DF361" w:rsidR="00475281" w:rsidRPr="00514150" w:rsidRDefault="00B51237" w:rsidP="00B51237">
      <w:pPr>
        <w:ind w:firstLine="709"/>
        <w:jc w:val="both"/>
        <w:rPr>
          <w:rFonts w:ascii="Times New Roman" w:eastAsia="Times New Roman" w:hAnsi="Times New Roman" w:cs="Times New Roman"/>
          <w:kern w:val="3"/>
          <w:lang w:eastAsia="zh-CN"/>
        </w:rPr>
      </w:pPr>
      <w:r w:rsidRPr="00514150">
        <w:rPr>
          <w:rFonts w:ascii="Times New Roman" w:eastAsia="Times New Roman" w:hAnsi="Times New Roman" w:cs="Times New Roman"/>
          <w:kern w:val="3"/>
          <w:lang w:eastAsia="zh-CN"/>
        </w:rPr>
        <w:t xml:space="preserve">Na podstawie art. 181 ust. 1 pkt 1, art. 183 ust. 1, art. 188, art. 201 </w:t>
      </w:r>
      <w:r w:rsidR="00FB15F6" w:rsidRPr="00514150">
        <w:rPr>
          <w:rFonts w:ascii="Times New Roman" w:eastAsia="Times New Roman" w:hAnsi="Times New Roman" w:cs="Times New Roman"/>
          <w:kern w:val="3"/>
          <w:lang w:eastAsia="zh-CN"/>
        </w:rPr>
        <w:br/>
      </w:r>
      <w:r w:rsidRPr="00514150">
        <w:rPr>
          <w:rFonts w:ascii="Times New Roman" w:eastAsia="Times New Roman" w:hAnsi="Times New Roman" w:cs="Times New Roman"/>
          <w:kern w:val="3"/>
          <w:lang w:eastAsia="zh-CN"/>
        </w:rPr>
        <w:t>ust. 1, art. 202, art. 211, art. 378 ust. 2a pkt 2 ustawy z dnia 27 kwietnia 2001 roku Prawo ochrony środowiska (Dz. U. z 2024 r., poz. 5</w:t>
      </w:r>
      <w:r w:rsidR="00514150">
        <w:rPr>
          <w:rFonts w:ascii="Times New Roman" w:eastAsia="Times New Roman" w:hAnsi="Times New Roman" w:cs="Times New Roman"/>
          <w:kern w:val="3"/>
          <w:lang w:eastAsia="zh-CN"/>
        </w:rPr>
        <w:t xml:space="preserve">4 ze zm.) oraz art. 104 ustawy </w:t>
      </w:r>
      <w:r w:rsidRPr="00514150">
        <w:rPr>
          <w:rFonts w:ascii="Times New Roman" w:eastAsia="Times New Roman" w:hAnsi="Times New Roman" w:cs="Times New Roman"/>
          <w:kern w:val="3"/>
          <w:lang w:eastAsia="zh-CN"/>
        </w:rPr>
        <w:t>z dnia 14 czerwca 1960 roku – Kodeks postępow</w:t>
      </w:r>
      <w:r w:rsidR="00514150">
        <w:rPr>
          <w:rFonts w:ascii="Times New Roman" w:eastAsia="Times New Roman" w:hAnsi="Times New Roman" w:cs="Times New Roman"/>
          <w:kern w:val="3"/>
          <w:lang w:eastAsia="zh-CN"/>
        </w:rPr>
        <w:t xml:space="preserve">ania administracyjnego (Dz. U. </w:t>
      </w:r>
      <w:r w:rsidRPr="00514150">
        <w:rPr>
          <w:rFonts w:ascii="Times New Roman" w:eastAsia="Times New Roman" w:hAnsi="Times New Roman" w:cs="Times New Roman"/>
          <w:kern w:val="3"/>
          <w:lang w:eastAsia="zh-CN"/>
        </w:rPr>
        <w:t xml:space="preserve">z 2024 r., poz. 572 </w:t>
      </w:r>
      <w:proofErr w:type="spellStart"/>
      <w:r w:rsidRPr="00514150">
        <w:rPr>
          <w:rFonts w:ascii="Times New Roman" w:eastAsia="Times New Roman" w:hAnsi="Times New Roman" w:cs="Times New Roman"/>
          <w:kern w:val="3"/>
          <w:lang w:eastAsia="zh-CN"/>
        </w:rPr>
        <w:t>t</w:t>
      </w:r>
      <w:r w:rsidR="00FB15F6" w:rsidRPr="00514150">
        <w:rPr>
          <w:rFonts w:ascii="Times New Roman" w:eastAsia="Times New Roman" w:hAnsi="Times New Roman" w:cs="Times New Roman"/>
          <w:kern w:val="3"/>
          <w:lang w:eastAsia="zh-CN"/>
        </w:rPr>
        <w:t>.</w:t>
      </w:r>
      <w:r w:rsidRPr="00514150">
        <w:rPr>
          <w:rFonts w:ascii="Times New Roman" w:eastAsia="Times New Roman" w:hAnsi="Times New Roman" w:cs="Times New Roman"/>
          <w:kern w:val="3"/>
          <w:lang w:eastAsia="zh-CN"/>
        </w:rPr>
        <w:t>j</w:t>
      </w:r>
      <w:proofErr w:type="spellEnd"/>
      <w:r w:rsidRPr="00514150">
        <w:rPr>
          <w:rFonts w:ascii="Times New Roman" w:eastAsia="Times New Roman" w:hAnsi="Times New Roman" w:cs="Times New Roman"/>
          <w:kern w:val="3"/>
          <w:lang w:eastAsia="zh-CN"/>
        </w:rPr>
        <w:t>.), po rozpatrzeniu wniosku przedłożonego przez</w:t>
      </w:r>
      <w:r w:rsidR="003A3FFE" w:rsidRPr="00514150">
        <w:rPr>
          <w:rFonts w:ascii="Times New Roman" w:eastAsia="Times New Roman" w:hAnsi="Times New Roman" w:cs="Times New Roman"/>
          <w:kern w:val="3"/>
          <w:lang w:eastAsia="zh-CN"/>
        </w:rPr>
        <w:t xml:space="preserve"> </w:t>
      </w:r>
      <w:r w:rsidR="009F7E9A" w:rsidRPr="00514150">
        <w:rPr>
          <w:rFonts w:ascii="Times New Roman" w:eastAsia="Times New Roman" w:hAnsi="Times New Roman" w:cs="Times New Roman"/>
          <w:kern w:val="3"/>
          <w:lang w:eastAsia="zh-CN"/>
        </w:rPr>
        <w:t>pana Waldemara Grabkowskiego,</w:t>
      </w:r>
      <w:r w:rsidR="009F7E9A" w:rsidRPr="00514150" w:rsidDel="00156522">
        <w:rPr>
          <w:rFonts w:ascii="Times New Roman" w:eastAsia="Times New Roman" w:hAnsi="Times New Roman" w:cs="Times New Roman"/>
          <w:kern w:val="3"/>
          <w:lang w:eastAsia="zh-CN"/>
        </w:rPr>
        <w:t xml:space="preserve"> </w:t>
      </w:r>
      <w:r w:rsidR="0002329D" w:rsidRPr="00514150">
        <w:rPr>
          <w:rFonts w:ascii="Times New Roman" w:eastAsia="Times New Roman" w:hAnsi="Times New Roman" w:cs="Times New Roman"/>
          <w:kern w:val="3"/>
          <w:lang w:eastAsia="zh-CN"/>
        </w:rPr>
        <w:t>działając</w:t>
      </w:r>
      <w:r w:rsidR="009F7E9A" w:rsidRPr="00514150">
        <w:rPr>
          <w:rFonts w:ascii="Times New Roman" w:eastAsia="Times New Roman" w:hAnsi="Times New Roman" w:cs="Times New Roman"/>
          <w:kern w:val="3"/>
          <w:lang w:eastAsia="zh-CN"/>
        </w:rPr>
        <w:t xml:space="preserve">ego przez </w:t>
      </w:r>
      <w:r w:rsidR="0002329D" w:rsidRPr="00514150">
        <w:rPr>
          <w:rFonts w:ascii="Times New Roman" w:eastAsia="Times New Roman" w:hAnsi="Times New Roman" w:cs="Times New Roman"/>
          <w:kern w:val="3"/>
          <w:lang w:eastAsia="zh-CN"/>
        </w:rPr>
        <w:t>pełnomocni</w:t>
      </w:r>
      <w:r w:rsidR="009F7E9A" w:rsidRPr="00514150">
        <w:rPr>
          <w:rFonts w:ascii="Times New Roman" w:eastAsia="Times New Roman" w:hAnsi="Times New Roman" w:cs="Times New Roman"/>
          <w:kern w:val="3"/>
          <w:lang w:eastAsia="zh-CN"/>
        </w:rPr>
        <w:t>ka</w:t>
      </w:r>
      <w:r w:rsidR="00146766" w:rsidRPr="00514150">
        <w:rPr>
          <w:rFonts w:ascii="Times New Roman" w:eastAsia="Times New Roman" w:hAnsi="Times New Roman" w:cs="Times New Roman"/>
          <w:kern w:val="3"/>
          <w:lang w:eastAsia="zh-CN"/>
        </w:rPr>
        <w:t>,</w:t>
      </w:r>
      <w:r w:rsidR="0002329D" w:rsidRPr="00514150">
        <w:rPr>
          <w:rFonts w:ascii="Times New Roman" w:eastAsia="Times New Roman" w:hAnsi="Times New Roman" w:cs="Times New Roman"/>
          <w:kern w:val="3"/>
          <w:lang w:eastAsia="zh-CN"/>
        </w:rPr>
        <w:t xml:space="preserve"> </w:t>
      </w:r>
      <w:r w:rsidR="009F7E9A" w:rsidRPr="00514150">
        <w:rPr>
          <w:rFonts w:ascii="Times New Roman" w:eastAsia="Times New Roman" w:hAnsi="Times New Roman" w:cs="Times New Roman"/>
          <w:kern w:val="3"/>
          <w:lang w:eastAsia="zh-CN"/>
        </w:rPr>
        <w:t xml:space="preserve">w sprawie wydania pozwolenia zintegrowanego na prowadzenie </w:t>
      </w:r>
      <w:r w:rsidR="004360C3" w:rsidRPr="00514150">
        <w:rPr>
          <w:rFonts w:ascii="Times New Roman" w:eastAsia="Times New Roman" w:hAnsi="Times New Roman" w:cs="Times New Roman"/>
          <w:kern w:val="3"/>
          <w:lang w:eastAsia="zh-CN"/>
        </w:rPr>
        <w:t>instalacj</w:t>
      </w:r>
      <w:r w:rsidR="009F7E9A" w:rsidRPr="00514150">
        <w:rPr>
          <w:rFonts w:ascii="Times New Roman" w:eastAsia="Times New Roman" w:hAnsi="Times New Roman" w:cs="Times New Roman"/>
          <w:kern w:val="3"/>
          <w:lang w:eastAsia="zh-CN"/>
        </w:rPr>
        <w:t>i</w:t>
      </w:r>
      <w:r w:rsidR="004360C3" w:rsidRPr="00514150">
        <w:rPr>
          <w:rFonts w:ascii="Times New Roman" w:eastAsia="Times New Roman" w:hAnsi="Times New Roman" w:cs="Times New Roman"/>
          <w:kern w:val="3"/>
          <w:lang w:eastAsia="zh-CN"/>
        </w:rPr>
        <w:t xml:space="preserve"> </w:t>
      </w:r>
      <w:r w:rsidR="00E603DE" w:rsidRPr="00514150">
        <w:rPr>
          <w:rFonts w:ascii="Times New Roman" w:eastAsia="Times New Roman" w:hAnsi="Times New Roman" w:cs="Times New Roman"/>
          <w:kern w:val="3"/>
          <w:lang w:eastAsia="zh-CN"/>
        </w:rPr>
        <w:t xml:space="preserve">do </w:t>
      </w:r>
      <w:r w:rsidR="004360C3" w:rsidRPr="00514150">
        <w:rPr>
          <w:rFonts w:ascii="Times New Roman" w:eastAsia="Times New Roman" w:hAnsi="Times New Roman" w:cs="Times New Roman"/>
          <w:kern w:val="3"/>
          <w:lang w:eastAsia="zh-CN"/>
        </w:rPr>
        <w:t xml:space="preserve">chowu </w:t>
      </w:r>
      <w:r w:rsidR="008A4A43" w:rsidRPr="00514150">
        <w:rPr>
          <w:rFonts w:ascii="Times New Roman" w:eastAsia="Times New Roman" w:hAnsi="Times New Roman" w:cs="Times New Roman"/>
          <w:kern w:val="3"/>
          <w:lang w:eastAsia="zh-CN"/>
        </w:rPr>
        <w:t>drobiu o więcej niż 40 000 stanowisk dla drobiu</w:t>
      </w:r>
      <w:r w:rsidR="00677632" w:rsidRPr="00514150">
        <w:rPr>
          <w:rFonts w:ascii="Times New Roman" w:eastAsia="Times New Roman" w:hAnsi="Times New Roman" w:cs="Times New Roman"/>
          <w:kern w:val="3"/>
          <w:lang w:eastAsia="zh-CN"/>
        </w:rPr>
        <w:t xml:space="preserve"> zlokalizowan</w:t>
      </w:r>
      <w:r w:rsidR="009F7E9A" w:rsidRPr="00514150">
        <w:rPr>
          <w:rFonts w:ascii="Times New Roman" w:eastAsia="Times New Roman" w:hAnsi="Times New Roman" w:cs="Times New Roman"/>
          <w:kern w:val="3"/>
          <w:lang w:eastAsia="zh-CN"/>
        </w:rPr>
        <w:t>ej</w:t>
      </w:r>
      <w:r w:rsidR="00E603DE" w:rsidRPr="00514150">
        <w:rPr>
          <w:rFonts w:ascii="Times New Roman" w:eastAsia="Times New Roman" w:hAnsi="Times New Roman" w:cs="Times New Roman"/>
          <w:kern w:val="3"/>
          <w:lang w:eastAsia="zh-CN"/>
        </w:rPr>
        <w:t xml:space="preserve"> na terenie Fermy </w:t>
      </w:r>
      <w:r w:rsidR="00F43D23" w:rsidRPr="00514150">
        <w:rPr>
          <w:rFonts w:ascii="Times New Roman" w:eastAsia="Times New Roman" w:hAnsi="Times New Roman" w:cs="Times New Roman"/>
          <w:kern w:val="3"/>
          <w:lang w:eastAsia="zh-CN"/>
        </w:rPr>
        <w:t>D</w:t>
      </w:r>
      <w:r w:rsidR="00E603DE" w:rsidRPr="00514150">
        <w:rPr>
          <w:rFonts w:ascii="Times New Roman" w:eastAsia="Times New Roman" w:hAnsi="Times New Roman" w:cs="Times New Roman"/>
          <w:kern w:val="3"/>
          <w:lang w:eastAsia="zh-CN"/>
        </w:rPr>
        <w:t>robiu w miejscowości Mroczno,</w:t>
      </w:r>
      <w:r w:rsidR="00677632" w:rsidRPr="00514150">
        <w:rPr>
          <w:rFonts w:ascii="Times New Roman" w:eastAsia="Times New Roman" w:hAnsi="Times New Roman" w:cs="Times New Roman"/>
          <w:kern w:val="3"/>
          <w:lang w:eastAsia="zh-CN"/>
        </w:rPr>
        <w:t xml:space="preserve"> na działce </w:t>
      </w:r>
      <w:r w:rsidR="00514150">
        <w:rPr>
          <w:rFonts w:ascii="Times New Roman" w:eastAsia="Times New Roman" w:hAnsi="Times New Roman" w:cs="Times New Roman"/>
          <w:kern w:val="3"/>
          <w:lang w:eastAsia="zh-CN"/>
        </w:rPr>
        <w:br/>
      </w:r>
      <w:r w:rsidR="00677632" w:rsidRPr="00514150">
        <w:rPr>
          <w:rFonts w:ascii="Times New Roman" w:eastAsia="Times New Roman" w:hAnsi="Times New Roman" w:cs="Times New Roman"/>
          <w:kern w:val="3"/>
          <w:lang w:eastAsia="zh-CN"/>
        </w:rPr>
        <w:t xml:space="preserve">o nr </w:t>
      </w:r>
      <w:proofErr w:type="spellStart"/>
      <w:r w:rsidR="00677632" w:rsidRPr="00514150">
        <w:rPr>
          <w:rFonts w:ascii="Times New Roman" w:eastAsia="Times New Roman" w:hAnsi="Times New Roman" w:cs="Times New Roman"/>
          <w:kern w:val="3"/>
          <w:lang w:eastAsia="zh-CN"/>
        </w:rPr>
        <w:t>ewid</w:t>
      </w:r>
      <w:proofErr w:type="spellEnd"/>
      <w:r w:rsidR="00677632" w:rsidRPr="00514150">
        <w:rPr>
          <w:rFonts w:ascii="Times New Roman" w:eastAsia="Times New Roman" w:hAnsi="Times New Roman" w:cs="Times New Roman"/>
          <w:kern w:val="3"/>
          <w:lang w:eastAsia="zh-CN"/>
        </w:rPr>
        <w:t>. 321/9 obręb Mroczno, gmina Grodziczno, powiat nowomiejski, woj. warmińsko-mazurskie</w:t>
      </w:r>
    </w:p>
    <w:p w14:paraId="3CAFC4A2" w14:textId="77777777" w:rsidR="00B51237" w:rsidRPr="00514150" w:rsidRDefault="00B51237" w:rsidP="00677632">
      <w:pPr>
        <w:tabs>
          <w:tab w:val="left" w:pos="708"/>
        </w:tabs>
        <w:suppressAutoHyphens/>
        <w:autoSpaceDN w:val="0"/>
        <w:spacing w:before="240" w:after="0"/>
        <w:jc w:val="center"/>
        <w:rPr>
          <w:rFonts w:ascii="Times New Roman" w:eastAsia="Times New Roman" w:hAnsi="Times New Roman" w:cs="Times New Roman"/>
          <w:b/>
          <w:color w:val="000000" w:themeColor="text1"/>
          <w:kern w:val="3"/>
          <w:lang w:eastAsia="zh-CN"/>
        </w:rPr>
      </w:pPr>
      <w:r w:rsidRPr="00514150">
        <w:rPr>
          <w:rFonts w:ascii="Times New Roman" w:eastAsia="Times New Roman" w:hAnsi="Times New Roman" w:cs="Times New Roman"/>
          <w:b/>
          <w:color w:val="000000" w:themeColor="text1"/>
          <w:kern w:val="3"/>
          <w:lang w:eastAsia="zh-CN"/>
        </w:rPr>
        <w:t>orzekam:</w:t>
      </w:r>
    </w:p>
    <w:p w14:paraId="3E174375" w14:textId="77777777" w:rsidR="00B51237" w:rsidRPr="00514150" w:rsidRDefault="00B51237" w:rsidP="00B51237">
      <w:pPr>
        <w:tabs>
          <w:tab w:val="left" w:pos="708"/>
        </w:tabs>
        <w:suppressAutoHyphens/>
        <w:autoSpaceDN w:val="0"/>
        <w:spacing w:after="0"/>
        <w:jc w:val="center"/>
        <w:rPr>
          <w:rFonts w:ascii="Times New Roman" w:eastAsia="Times New Roman" w:hAnsi="Times New Roman" w:cs="Times New Roman"/>
          <w:b/>
          <w:color w:val="FF0000"/>
          <w:kern w:val="3"/>
          <w:lang w:eastAsia="zh-CN"/>
        </w:rPr>
      </w:pPr>
    </w:p>
    <w:p w14:paraId="1D83B9B8" w14:textId="72888EB3" w:rsidR="00B51237" w:rsidRPr="00514150" w:rsidRDefault="00B51237" w:rsidP="00B51237">
      <w:pPr>
        <w:jc w:val="both"/>
        <w:rPr>
          <w:rFonts w:ascii="Times New Roman" w:eastAsia="Times New Roman" w:hAnsi="Times New Roman" w:cs="Times New Roman"/>
          <w:b/>
          <w:color w:val="FF0000"/>
          <w:kern w:val="3"/>
          <w:lang w:eastAsia="zh-CN"/>
        </w:rPr>
      </w:pPr>
      <w:bookmarkStart w:id="0" w:name="_Hlk165542366"/>
      <w:r w:rsidRPr="00514150">
        <w:rPr>
          <w:rFonts w:ascii="Times New Roman" w:eastAsia="Times New Roman" w:hAnsi="Times New Roman" w:cs="Times New Roman"/>
          <w:b/>
          <w:color w:val="000000" w:themeColor="text1"/>
          <w:kern w:val="3"/>
          <w:lang w:eastAsia="zh-CN"/>
        </w:rPr>
        <w:t xml:space="preserve">udzielić </w:t>
      </w:r>
      <w:r w:rsidR="00F43D23" w:rsidRPr="00514150">
        <w:rPr>
          <w:rFonts w:ascii="Times New Roman" w:eastAsia="Times New Roman" w:hAnsi="Times New Roman" w:cs="Times New Roman"/>
          <w:b/>
          <w:color w:val="000000" w:themeColor="text1"/>
          <w:kern w:val="3"/>
          <w:lang w:eastAsia="zh-CN"/>
        </w:rPr>
        <w:t>p</w:t>
      </w:r>
      <w:r w:rsidR="00677632" w:rsidRPr="00514150">
        <w:rPr>
          <w:rFonts w:ascii="Times New Roman" w:eastAsia="Times New Roman" w:hAnsi="Times New Roman" w:cs="Times New Roman"/>
          <w:b/>
          <w:color w:val="000000" w:themeColor="text1"/>
          <w:kern w:val="3"/>
          <w:lang w:eastAsia="zh-CN"/>
        </w:rPr>
        <w:t xml:space="preserve">anu Waldemarowi Grabkowskiemu, Mroczno 229a, 13-324 Grodziczno, REGON: </w:t>
      </w:r>
      <w:r w:rsidR="00677632" w:rsidRPr="00514150">
        <w:rPr>
          <w:rFonts w:ascii="Times New Roman" w:hAnsi="Times New Roman" w:cs="Times New Roman"/>
          <w:b/>
          <w:bCs/>
          <w:color w:val="000000" w:themeColor="text1"/>
        </w:rPr>
        <w:t xml:space="preserve">280567014, NIP: </w:t>
      </w:r>
      <w:r w:rsidR="00B5357D" w:rsidRPr="00514150">
        <w:rPr>
          <w:rFonts w:ascii="Times New Roman" w:hAnsi="Times New Roman" w:cs="Times New Roman"/>
          <w:b/>
          <w:bCs/>
          <w:color w:val="000000" w:themeColor="text1"/>
        </w:rPr>
        <w:t>8771403183</w:t>
      </w:r>
      <w:r w:rsidRPr="00514150">
        <w:rPr>
          <w:rFonts w:ascii="Times New Roman" w:eastAsia="Times New Roman" w:hAnsi="Times New Roman" w:cs="Times New Roman"/>
          <w:b/>
          <w:bCs/>
          <w:color w:val="000000" w:themeColor="text1"/>
          <w:kern w:val="3"/>
          <w:lang w:eastAsia="zh-CN"/>
        </w:rPr>
        <w:t>,</w:t>
      </w:r>
      <w:r w:rsidRPr="00514150">
        <w:rPr>
          <w:rFonts w:ascii="Times New Roman" w:eastAsia="Times New Roman" w:hAnsi="Times New Roman" w:cs="Times New Roman"/>
          <w:color w:val="000000" w:themeColor="text1"/>
          <w:kern w:val="3"/>
          <w:lang w:eastAsia="zh-CN"/>
        </w:rPr>
        <w:t xml:space="preserve"> </w:t>
      </w:r>
      <w:r w:rsidRPr="00514150">
        <w:rPr>
          <w:rFonts w:ascii="Times New Roman" w:eastAsia="Times New Roman" w:hAnsi="Times New Roman" w:cs="Times New Roman"/>
          <w:b/>
          <w:color w:val="000000" w:themeColor="text1"/>
          <w:kern w:val="3"/>
          <w:lang w:eastAsia="zh-CN"/>
        </w:rPr>
        <w:t>pozwolenia zintegrowanego na prowadzenie instalacji</w:t>
      </w:r>
      <w:r w:rsidRPr="00514150">
        <w:rPr>
          <w:rFonts w:ascii="Times New Roman" w:eastAsia="Times New Roman" w:hAnsi="Times New Roman" w:cs="Times New Roman"/>
          <w:color w:val="000000" w:themeColor="text1"/>
          <w:kern w:val="3"/>
          <w:lang w:eastAsia="zh-CN"/>
        </w:rPr>
        <w:t xml:space="preserve"> </w:t>
      </w:r>
      <w:r w:rsidRPr="00514150">
        <w:rPr>
          <w:rFonts w:ascii="Times New Roman" w:eastAsia="Times New Roman" w:hAnsi="Times New Roman" w:cs="Times New Roman"/>
          <w:b/>
          <w:color w:val="000000" w:themeColor="text1"/>
          <w:kern w:val="3"/>
          <w:lang w:eastAsia="zh-CN"/>
        </w:rPr>
        <w:t>do chowu</w:t>
      </w:r>
      <w:r w:rsidR="00B5357D" w:rsidRPr="00514150">
        <w:rPr>
          <w:rFonts w:ascii="Times New Roman" w:eastAsia="Times New Roman" w:hAnsi="Times New Roman" w:cs="Times New Roman"/>
          <w:b/>
          <w:color w:val="000000" w:themeColor="text1"/>
          <w:kern w:val="3"/>
          <w:lang w:eastAsia="zh-CN"/>
        </w:rPr>
        <w:t xml:space="preserve"> drobiu o więcej niż  40 000 stanowisk dla drobiu </w:t>
      </w:r>
      <w:r w:rsidR="0063234F" w:rsidRPr="00514150">
        <w:rPr>
          <w:rFonts w:ascii="Times New Roman" w:eastAsia="Times New Roman" w:hAnsi="Times New Roman" w:cs="Times New Roman"/>
          <w:b/>
          <w:color w:val="000000" w:themeColor="text1"/>
          <w:kern w:val="3"/>
          <w:lang w:eastAsia="zh-CN"/>
        </w:rPr>
        <w:t xml:space="preserve">zlokalizowanej </w:t>
      </w:r>
      <w:r w:rsidR="00F43D23" w:rsidRPr="00514150">
        <w:rPr>
          <w:rFonts w:ascii="Times New Roman" w:eastAsia="Times New Roman" w:hAnsi="Times New Roman" w:cs="Times New Roman"/>
          <w:b/>
          <w:bCs/>
          <w:kern w:val="3"/>
          <w:lang w:eastAsia="zh-CN"/>
        </w:rPr>
        <w:t xml:space="preserve">na terenie Fermy Drobiu </w:t>
      </w:r>
      <w:r w:rsidR="0063234F" w:rsidRPr="00514150">
        <w:rPr>
          <w:rFonts w:ascii="Times New Roman" w:eastAsia="Times New Roman" w:hAnsi="Times New Roman" w:cs="Times New Roman"/>
          <w:b/>
          <w:color w:val="000000" w:themeColor="text1"/>
          <w:kern w:val="3"/>
          <w:lang w:eastAsia="zh-CN"/>
        </w:rPr>
        <w:t xml:space="preserve">w miejscowości </w:t>
      </w:r>
      <w:r w:rsidR="004F2E10" w:rsidRPr="00514150">
        <w:rPr>
          <w:rFonts w:ascii="Times New Roman" w:eastAsia="Times New Roman" w:hAnsi="Times New Roman" w:cs="Times New Roman"/>
          <w:b/>
          <w:color w:val="000000" w:themeColor="text1"/>
          <w:kern w:val="3"/>
          <w:lang w:eastAsia="zh-CN"/>
        </w:rPr>
        <w:t xml:space="preserve">Mroczno, </w:t>
      </w:r>
      <w:r w:rsidR="00B17D0B" w:rsidRPr="00514150">
        <w:rPr>
          <w:rFonts w:ascii="Times New Roman" w:eastAsia="Times New Roman" w:hAnsi="Times New Roman" w:cs="Times New Roman"/>
          <w:b/>
          <w:bCs/>
          <w:kern w:val="3"/>
          <w:lang w:eastAsia="zh-CN"/>
        </w:rPr>
        <w:t>na</w:t>
      </w:r>
      <w:r w:rsidR="00B17D0B" w:rsidRPr="00514150">
        <w:rPr>
          <w:rFonts w:ascii="Times New Roman" w:eastAsia="Times New Roman" w:hAnsi="Times New Roman" w:cs="Times New Roman"/>
          <w:kern w:val="3"/>
          <w:lang w:eastAsia="zh-CN"/>
        </w:rPr>
        <w:t xml:space="preserve"> </w:t>
      </w:r>
      <w:r w:rsidR="00B17D0B" w:rsidRPr="00514150">
        <w:rPr>
          <w:rFonts w:ascii="Times New Roman" w:eastAsia="Times New Roman" w:hAnsi="Times New Roman" w:cs="Times New Roman"/>
          <w:b/>
          <w:bCs/>
          <w:kern w:val="3"/>
          <w:lang w:eastAsia="zh-CN"/>
        </w:rPr>
        <w:t xml:space="preserve">działce o nr </w:t>
      </w:r>
      <w:proofErr w:type="spellStart"/>
      <w:r w:rsidR="00B17D0B" w:rsidRPr="00514150">
        <w:rPr>
          <w:rFonts w:ascii="Times New Roman" w:eastAsia="Times New Roman" w:hAnsi="Times New Roman" w:cs="Times New Roman"/>
          <w:b/>
          <w:bCs/>
          <w:kern w:val="3"/>
          <w:lang w:eastAsia="zh-CN"/>
        </w:rPr>
        <w:t>ewid</w:t>
      </w:r>
      <w:proofErr w:type="spellEnd"/>
      <w:r w:rsidR="00B17D0B" w:rsidRPr="00514150">
        <w:rPr>
          <w:rFonts w:ascii="Times New Roman" w:eastAsia="Times New Roman" w:hAnsi="Times New Roman" w:cs="Times New Roman"/>
          <w:b/>
          <w:bCs/>
          <w:kern w:val="3"/>
          <w:lang w:eastAsia="zh-CN"/>
        </w:rPr>
        <w:t>. 321/9 obręb Mroczno,</w:t>
      </w:r>
      <w:r w:rsidR="00B17D0B" w:rsidRPr="00514150">
        <w:rPr>
          <w:rFonts w:ascii="Times New Roman" w:eastAsia="Times New Roman" w:hAnsi="Times New Roman" w:cs="Times New Roman"/>
          <w:b/>
          <w:bCs/>
          <w:color w:val="000000" w:themeColor="text1"/>
          <w:kern w:val="3"/>
          <w:lang w:eastAsia="zh-CN"/>
        </w:rPr>
        <w:t xml:space="preserve"> </w:t>
      </w:r>
      <w:r w:rsidR="004F2E10" w:rsidRPr="00514150">
        <w:rPr>
          <w:rFonts w:ascii="Times New Roman" w:eastAsia="Times New Roman" w:hAnsi="Times New Roman" w:cs="Times New Roman"/>
          <w:b/>
          <w:bCs/>
          <w:color w:val="000000" w:themeColor="text1"/>
          <w:kern w:val="3"/>
          <w:lang w:eastAsia="zh-CN"/>
        </w:rPr>
        <w:t>gmina Grodziczno</w:t>
      </w:r>
      <w:r w:rsidR="00740033" w:rsidRPr="00514150">
        <w:rPr>
          <w:rFonts w:ascii="Times New Roman" w:eastAsia="Times New Roman" w:hAnsi="Times New Roman" w:cs="Times New Roman"/>
          <w:b/>
          <w:bCs/>
          <w:color w:val="000000" w:themeColor="text1"/>
          <w:kern w:val="3"/>
          <w:lang w:eastAsia="zh-CN"/>
        </w:rPr>
        <w:t>, powiat nowomiejski,</w:t>
      </w:r>
      <w:r w:rsidR="00740033" w:rsidRPr="00514150">
        <w:rPr>
          <w:rFonts w:ascii="Times New Roman" w:eastAsia="Times New Roman" w:hAnsi="Times New Roman" w:cs="Times New Roman"/>
          <w:b/>
          <w:color w:val="000000" w:themeColor="text1"/>
          <w:kern w:val="3"/>
          <w:lang w:eastAsia="zh-CN"/>
        </w:rPr>
        <w:t xml:space="preserve"> województwo warmińsko-mazurskie.</w:t>
      </w:r>
    </w:p>
    <w:bookmarkEnd w:id="0"/>
    <w:p w14:paraId="617895FE" w14:textId="78E83441" w:rsidR="00B51237" w:rsidRPr="00514150" w:rsidRDefault="00B51237" w:rsidP="00B51237">
      <w:pPr>
        <w:tabs>
          <w:tab w:val="left" w:pos="708"/>
        </w:tabs>
        <w:suppressAutoHyphens/>
        <w:autoSpaceDN w:val="0"/>
        <w:spacing w:after="0"/>
        <w:jc w:val="both"/>
        <w:rPr>
          <w:rFonts w:ascii="Times New Roman" w:eastAsia="Times New Roman" w:hAnsi="Times New Roman" w:cs="Times New Roman"/>
          <w:b/>
          <w:color w:val="000000" w:themeColor="text1"/>
          <w:kern w:val="3"/>
          <w:lang w:eastAsia="zh-CN"/>
        </w:rPr>
      </w:pPr>
      <w:r w:rsidRPr="00514150">
        <w:rPr>
          <w:rFonts w:ascii="Times New Roman" w:eastAsia="Times New Roman" w:hAnsi="Times New Roman" w:cs="Times New Roman"/>
          <w:b/>
          <w:color w:val="000000" w:themeColor="text1"/>
          <w:kern w:val="3"/>
          <w:lang w:eastAsia="zh-CN"/>
        </w:rPr>
        <w:t xml:space="preserve">Prowadzenie działalności powinno odbywać się przy zachowaniu warunków eksploatacyjnych </w:t>
      </w:r>
      <w:r w:rsidR="00514150">
        <w:rPr>
          <w:rFonts w:ascii="Times New Roman" w:eastAsia="Times New Roman" w:hAnsi="Times New Roman" w:cs="Times New Roman"/>
          <w:b/>
          <w:color w:val="000000" w:themeColor="text1"/>
          <w:kern w:val="3"/>
          <w:lang w:eastAsia="zh-CN"/>
        </w:rPr>
        <w:br/>
      </w:r>
      <w:r w:rsidRPr="00514150">
        <w:rPr>
          <w:rFonts w:ascii="Times New Roman" w:eastAsia="Times New Roman" w:hAnsi="Times New Roman" w:cs="Times New Roman"/>
          <w:b/>
          <w:color w:val="000000" w:themeColor="text1"/>
          <w:kern w:val="3"/>
          <w:lang w:eastAsia="zh-CN"/>
        </w:rPr>
        <w:t>i ochrony środowiska określonych w niniejszej decyzji.</w:t>
      </w:r>
    </w:p>
    <w:p w14:paraId="6A1F1C6B" w14:textId="77777777" w:rsidR="00B51237" w:rsidRPr="00514150" w:rsidRDefault="00B51237" w:rsidP="00B51237">
      <w:pPr>
        <w:tabs>
          <w:tab w:val="left" w:pos="708"/>
        </w:tabs>
        <w:suppressAutoHyphens/>
        <w:autoSpaceDN w:val="0"/>
        <w:spacing w:after="0"/>
        <w:jc w:val="both"/>
        <w:rPr>
          <w:rFonts w:ascii="Times New Roman" w:eastAsia="Times New Roman" w:hAnsi="Times New Roman" w:cs="Times New Roman"/>
          <w:b/>
          <w:color w:val="FF0000"/>
          <w:kern w:val="3"/>
          <w:lang w:eastAsia="zh-CN"/>
        </w:rPr>
      </w:pPr>
    </w:p>
    <w:p w14:paraId="46922B55" w14:textId="77777777" w:rsidR="00B51237" w:rsidRPr="00514150" w:rsidRDefault="00B51237" w:rsidP="00B51237">
      <w:pPr>
        <w:widowControl w:val="0"/>
        <w:numPr>
          <w:ilvl w:val="0"/>
          <w:numId w:val="3"/>
        </w:numPr>
        <w:tabs>
          <w:tab w:val="left" w:pos="708"/>
        </w:tabs>
        <w:suppressAutoHyphens/>
        <w:autoSpaceDN w:val="0"/>
        <w:spacing w:after="120"/>
        <w:ind w:left="567" w:hanging="357"/>
        <w:jc w:val="both"/>
        <w:rPr>
          <w:rFonts w:ascii="Times New Roman" w:eastAsia="Times New Roman" w:hAnsi="Times New Roman" w:cs="Times New Roman"/>
          <w:b/>
          <w:color w:val="FF0000"/>
          <w:kern w:val="3"/>
          <w:lang w:eastAsia="zh-CN"/>
        </w:rPr>
      </w:pPr>
      <w:r w:rsidRPr="00514150">
        <w:rPr>
          <w:rFonts w:ascii="Times New Roman" w:eastAsia="Times New Roman" w:hAnsi="Times New Roman" w:cs="Times New Roman"/>
          <w:b/>
          <w:color w:val="000000" w:themeColor="text1"/>
          <w:kern w:val="3"/>
          <w:lang w:eastAsia="zh-CN"/>
        </w:rPr>
        <w:t>RODZAJ PROWADZONEJ DZIAŁALNOŚCI</w:t>
      </w:r>
    </w:p>
    <w:p w14:paraId="70953C62" w14:textId="77777777" w:rsidR="00B51237" w:rsidRPr="00514150" w:rsidRDefault="00B51237" w:rsidP="00B51237">
      <w:pPr>
        <w:pStyle w:val="Akapitzlist"/>
        <w:widowControl w:val="0"/>
        <w:numPr>
          <w:ilvl w:val="0"/>
          <w:numId w:val="4"/>
        </w:numPr>
        <w:tabs>
          <w:tab w:val="clear" w:pos="708"/>
          <w:tab w:val="left" w:pos="567"/>
        </w:tabs>
        <w:spacing w:after="240" w:line="276" w:lineRule="auto"/>
        <w:jc w:val="both"/>
        <w:rPr>
          <w:b/>
          <w:color w:val="000000" w:themeColor="text1"/>
          <w:sz w:val="22"/>
          <w:szCs w:val="22"/>
        </w:rPr>
      </w:pPr>
      <w:r w:rsidRPr="00514150">
        <w:rPr>
          <w:b/>
          <w:color w:val="000000" w:themeColor="text1"/>
          <w:sz w:val="22"/>
          <w:szCs w:val="22"/>
        </w:rPr>
        <w:t>Rodzaj i parametry instalacji</w:t>
      </w:r>
    </w:p>
    <w:tbl>
      <w:tblPr>
        <w:tblStyle w:val="Tabela-Siatka"/>
        <w:tblW w:w="9185" w:type="dxa"/>
        <w:tblInd w:w="-5" w:type="dxa"/>
        <w:tblLook w:val="04A0" w:firstRow="1" w:lastRow="0" w:firstColumn="1" w:lastColumn="0" w:noHBand="0" w:noVBand="1"/>
      </w:tblPr>
      <w:tblGrid>
        <w:gridCol w:w="3261"/>
        <w:gridCol w:w="1842"/>
        <w:gridCol w:w="1673"/>
        <w:gridCol w:w="2409"/>
      </w:tblGrid>
      <w:tr w:rsidR="005307A6" w:rsidRPr="00514150" w14:paraId="38D94B98" w14:textId="77777777" w:rsidTr="004F2E10">
        <w:trPr>
          <w:trHeight w:val="614"/>
        </w:trPr>
        <w:tc>
          <w:tcPr>
            <w:tcW w:w="3261" w:type="dxa"/>
            <w:shd w:val="clear" w:color="auto" w:fill="auto"/>
            <w:vAlign w:val="center"/>
          </w:tcPr>
          <w:p w14:paraId="075279BB" w14:textId="77777777" w:rsidR="005307A6" w:rsidRPr="00514150" w:rsidRDefault="005307A6" w:rsidP="007A78CB">
            <w:pPr>
              <w:pStyle w:val="Akapitzlist"/>
              <w:ind w:left="0"/>
              <w:rPr>
                <w:b/>
                <w:sz w:val="22"/>
                <w:szCs w:val="22"/>
              </w:rPr>
            </w:pPr>
            <w:r w:rsidRPr="00514150">
              <w:rPr>
                <w:b/>
                <w:sz w:val="22"/>
                <w:szCs w:val="22"/>
              </w:rPr>
              <w:t>Nazwa instalacji</w:t>
            </w:r>
          </w:p>
        </w:tc>
        <w:tc>
          <w:tcPr>
            <w:tcW w:w="1842" w:type="dxa"/>
            <w:shd w:val="clear" w:color="auto" w:fill="auto"/>
            <w:vAlign w:val="center"/>
          </w:tcPr>
          <w:p w14:paraId="02149FF4" w14:textId="77777777" w:rsidR="005307A6" w:rsidRPr="00514150" w:rsidRDefault="005307A6" w:rsidP="004F2E10">
            <w:pPr>
              <w:tabs>
                <w:tab w:val="left" w:pos="708"/>
              </w:tabs>
              <w:suppressAutoHyphens/>
              <w:autoSpaceDN w:val="0"/>
              <w:jc w:val="center"/>
              <w:rPr>
                <w:b/>
                <w:kern w:val="3"/>
                <w:sz w:val="22"/>
                <w:szCs w:val="22"/>
                <w:lang w:eastAsia="zh-CN"/>
              </w:rPr>
            </w:pPr>
            <w:r w:rsidRPr="00514150">
              <w:rPr>
                <w:b/>
                <w:kern w:val="3"/>
                <w:sz w:val="22"/>
                <w:szCs w:val="22"/>
                <w:lang w:eastAsia="zh-CN"/>
              </w:rPr>
              <w:t>Rodzaj instalacji</w:t>
            </w:r>
            <w:r w:rsidRPr="00514150">
              <w:rPr>
                <w:b/>
                <w:kern w:val="3"/>
                <w:sz w:val="22"/>
                <w:szCs w:val="22"/>
                <w:vertAlign w:val="superscript"/>
                <w:lang w:eastAsia="zh-CN"/>
              </w:rPr>
              <w:t>1</w:t>
            </w:r>
          </w:p>
        </w:tc>
        <w:tc>
          <w:tcPr>
            <w:tcW w:w="1673" w:type="dxa"/>
            <w:shd w:val="clear" w:color="auto" w:fill="auto"/>
            <w:vAlign w:val="center"/>
          </w:tcPr>
          <w:p w14:paraId="6C48FCC6" w14:textId="77777777" w:rsidR="005307A6" w:rsidRPr="00514150" w:rsidRDefault="005307A6" w:rsidP="004F2E10">
            <w:pPr>
              <w:tabs>
                <w:tab w:val="left" w:pos="708"/>
              </w:tabs>
              <w:suppressAutoHyphens/>
              <w:autoSpaceDN w:val="0"/>
              <w:jc w:val="center"/>
              <w:rPr>
                <w:b/>
                <w:kern w:val="3"/>
                <w:sz w:val="22"/>
                <w:szCs w:val="22"/>
                <w:lang w:eastAsia="zh-CN"/>
              </w:rPr>
            </w:pPr>
            <w:r w:rsidRPr="00514150">
              <w:rPr>
                <w:b/>
                <w:kern w:val="3"/>
                <w:sz w:val="22"/>
                <w:szCs w:val="22"/>
                <w:lang w:eastAsia="zh-CN"/>
              </w:rPr>
              <w:t>Parametr instalacji</w:t>
            </w:r>
          </w:p>
        </w:tc>
        <w:tc>
          <w:tcPr>
            <w:tcW w:w="2409" w:type="dxa"/>
            <w:shd w:val="clear" w:color="auto" w:fill="auto"/>
            <w:vAlign w:val="center"/>
          </w:tcPr>
          <w:p w14:paraId="47162D6B" w14:textId="77777777" w:rsidR="005307A6" w:rsidRPr="00514150" w:rsidRDefault="005307A6" w:rsidP="004F2E10">
            <w:pPr>
              <w:tabs>
                <w:tab w:val="left" w:pos="708"/>
              </w:tabs>
              <w:suppressAutoHyphens/>
              <w:autoSpaceDN w:val="0"/>
              <w:jc w:val="center"/>
              <w:rPr>
                <w:b/>
                <w:kern w:val="3"/>
                <w:sz w:val="22"/>
                <w:szCs w:val="22"/>
                <w:lang w:eastAsia="zh-CN"/>
              </w:rPr>
            </w:pPr>
            <w:r w:rsidRPr="00514150">
              <w:rPr>
                <w:b/>
                <w:kern w:val="3"/>
                <w:sz w:val="22"/>
                <w:szCs w:val="22"/>
                <w:lang w:eastAsia="zh-CN"/>
              </w:rPr>
              <w:t>Prowadzący instalację</w:t>
            </w:r>
          </w:p>
        </w:tc>
      </w:tr>
      <w:tr w:rsidR="005307A6" w:rsidRPr="00514150" w14:paraId="72BBDA32" w14:textId="77777777" w:rsidTr="004F2E10">
        <w:trPr>
          <w:trHeight w:val="1906"/>
        </w:trPr>
        <w:tc>
          <w:tcPr>
            <w:tcW w:w="3261" w:type="dxa"/>
            <w:vAlign w:val="center"/>
          </w:tcPr>
          <w:p w14:paraId="4EDA6D01" w14:textId="1941BA32" w:rsidR="00AC56D1" w:rsidRPr="00514150" w:rsidRDefault="005307A6" w:rsidP="004F2E10">
            <w:pPr>
              <w:autoSpaceDE w:val="0"/>
              <w:autoSpaceDN w:val="0"/>
              <w:adjustRightInd w:val="0"/>
              <w:rPr>
                <w:sz w:val="22"/>
                <w:szCs w:val="22"/>
              </w:rPr>
            </w:pPr>
            <w:r w:rsidRPr="00514150">
              <w:rPr>
                <w:sz w:val="22"/>
                <w:szCs w:val="22"/>
              </w:rPr>
              <w:t>Instalacja do chowu</w:t>
            </w:r>
            <w:r w:rsidR="00AC56D1" w:rsidRPr="00514150">
              <w:rPr>
                <w:sz w:val="22"/>
                <w:szCs w:val="22"/>
              </w:rPr>
              <w:t xml:space="preserve"> drobiu o więcej niż 40 000 stanowisk, zlokalizowana w miejscowości Mroczno, gm. Grodziczno.</w:t>
            </w:r>
          </w:p>
          <w:p w14:paraId="0335EB60" w14:textId="4E7990CE" w:rsidR="005307A6" w:rsidRPr="00514150" w:rsidRDefault="005307A6" w:rsidP="004F2E10">
            <w:pPr>
              <w:autoSpaceDE w:val="0"/>
              <w:autoSpaceDN w:val="0"/>
              <w:adjustRightInd w:val="0"/>
              <w:rPr>
                <w:sz w:val="22"/>
                <w:szCs w:val="22"/>
              </w:rPr>
            </w:pPr>
          </w:p>
        </w:tc>
        <w:tc>
          <w:tcPr>
            <w:tcW w:w="1842" w:type="dxa"/>
            <w:vAlign w:val="center"/>
          </w:tcPr>
          <w:p w14:paraId="46937D98" w14:textId="463FADD1" w:rsidR="005307A6" w:rsidRPr="00514150" w:rsidRDefault="005307A6" w:rsidP="004F2E10">
            <w:pPr>
              <w:tabs>
                <w:tab w:val="left" w:pos="708"/>
              </w:tabs>
              <w:suppressAutoHyphens/>
              <w:autoSpaceDN w:val="0"/>
              <w:rPr>
                <w:kern w:val="3"/>
                <w:sz w:val="22"/>
                <w:szCs w:val="22"/>
                <w:lang w:eastAsia="zh-CN"/>
              </w:rPr>
            </w:pPr>
            <w:r w:rsidRPr="00514150">
              <w:rPr>
                <w:sz w:val="22"/>
                <w:szCs w:val="22"/>
              </w:rPr>
              <w:t xml:space="preserve">ust. 6 pkt 8 lit. </w:t>
            </w:r>
            <w:r w:rsidR="00AC56D1" w:rsidRPr="00514150">
              <w:rPr>
                <w:sz w:val="22"/>
                <w:szCs w:val="22"/>
              </w:rPr>
              <w:t>a</w:t>
            </w:r>
          </w:p>
        </w:tc>
        <w:tc>
          <w:tcPr>
            <w:tcW w:w="1673" w:type="dxa"/>
            <w:vAlign w:val="center"/>
          </w:tcPr>
          <w:p w14:paraId="23460125" w14:textId="4ABF9374" w:rsidR="005307A6" w:rsidRPr="00514150" w:rsidRDefault="00883325" w:rsidP="004F2E10">
            <w:pPr>
              <w:tabs>
                <w:tab w:val="left" w:pos="708"/>
              </w:tabs>
              <w:suppressAutoHyphens/>
              <w:autoSpaceDN w:val="0"/>
              <w:jc w:val="center"/>
              <w:rPr>
                <w:color w:val="FF0000"/>
                <w:kern w:val="3"/>
                <w:sz w:val="22"/>
                <w:szCs w:val="22"/>
                <w:lang w:eastAsia="zh-CN"/>
              </w:rPr>
            </w:pPr>
            <w:r w:rsidRPr="00514150">
              <w:rPr>
                <w:kern w:val="3"/>
                <w:sz w:val="22"/>
                <w:szCs w:val="22"/>
                <w:lang w:eastAsia="zh-CN"/>
              </w:rPr>
              <w:t xml:space="preserve">141 960 </w:t>
            </w:r>
            <w:r w:rsidR="005307A6" w:rsidRPr="00514150">
              <w:rPr>
                <w:kern w:val="3"/>
                <w:sz w:val="22"/>
                <w:szCs w:val="22"/>
                <w:lang w:eastAsia="zh-CN"/>
              </w:rPr>
              <w:t xml:space="preserve">szt. </w:t>
            </w:r>
            <w:r w:rsidR="005307A6" w:rsidRPr="00514150">
              <w:rPr>
                <w:kern w:val="3"/>
                <w:sz w:val="22"/>
                <w:szCs w:val="22"/>
                <w:lang w:eastAsia="zh-CN"/>
              </w:rPr>
              <w:br/>
              <w:t>(</w:t>
            </w:r>
            <w:r w:rsidRPr="00514150">
              <w:rPr>
                <w:kern w:val="3"/>
                <w:sz w:val="22"/>
                <w:szCs w:val="22"/>
                <w:lang w:eastAsia="zh-CN"/>
              </w:rPr>
              <w:t xml:space="preserve">567,84 </w:t>
            </w:r>
            <w:r w:rsidR="005307A6" w:rsidRPr="00514150">
              <w:rPr>
                <w:kern w:val="3"/>
                <w:sz w:val="22"/>
                <w:szCs w:val="22"/>
                <w:lang w:eastAsia="zh-CN"/>
              </w:rPr>
              <w:t>DJP)</w:t>
            </w:r>
          </w:p>
        </w:tc>
        <w:tc>
          <w:tcPr>
            <w:tcW w:w="2409" w:type="dxa"/>
            <w:vAlign w:val="center"/>
          </w:tcPr>
          <w:p w14:paraId="12E80C9B" w14:textId="77777777" w:rsidR="00172809" w:rsidRPr="00514150" w:rsidRDefault="00172809" w:rsidP="00172809">
            <w:pPr>
              <w:tabs>
                <w:tab w:val="left" w:pos="708"/>
              </w:tabs>
              <w:suppressAutoHyphens/>
              <w:autoSpaceDN w:val="0"/>
              <w:spacing w:after="0"/>
              <w:rPr>
                <w:sz w:val="22"/>
                <w:szCs w:val="22"/>
              </w:rPr>
            </w:pPr>
            <w:r w:rsidRPr="00514150">
              <w:rPr>
                <w:sz w:val="22"/>
                <w:szCs w:val="22"/>
              </w:rPr>
              <w:t>Waldemar Grabkowski</w:t>
            </w:r>
          </w:p>
          <w:p w14:paraId="367CFB38" w14:textId="68B2154D" w:rsidR="00172809" w:rsidRPr="00514150" w:rsidRDefault="00172809" w:rsidP="00172809">
            <w:pPr>
              <w:tabs>
                <w:tab w:val="left" w:pos="708"/>
              </w:tabs>
              <w:suppressAutoHyphens/>
              <w:autoSpaceDN w:val="0"/>
              <w:spacing w:after="0"/>
              <w:rPr>
                <w:sz w:val="22"/>
                <w:szCs w:val="22"/>
              </w:rPr>
            </w:pPr>
            <w:r w:rsidRPr="00514150">
              <w:rPr>
                <w:sz w:val="22"/>
                <w:szCs w:val="22"/>
              </w:rPr>
              <w:t>Mroczno 229a</w:t>
            </w:r>
          </w:p>
          <w:p w14:paraId="4A27C4F5" w14:textId="3204A30F" w:rsidR="005307A6" w:rsidRPr="00514150" w:rsidRDefault="00172809" w:rsidP="00172809">
            <w:pPr>
              <w:tabs>
                <w:tab w:val="left" w:pos="708"/>
              </w:tabs>
              <w:suppressAutoHyphens/>
              <w:autoSpaceDN w:val="0"/>
              <w:spacing w:after="0"/>
              <w:rPr>
                <w:color w:val="FF0000"/>
                <w:sz w:val="22"/>
                <w:szCs w:val="22"/>
              </w:rPr>
            </w:pPr>
            <w:r w:rsidRPr="00514150">
              <w:rPr>
                <w:sz w:val="22"/>
                <w:szCs w:val="22"/>
              </w:rPr>
              <w:t>13-324 Grodziczno</w:t>
            </w:r>
            <w:r w:rsidR="005307A6" w:rsidRPr="00514150">
              <w:rPr>
                <w:sz w:val="22"/>
                <w:szCs w:val="22"/>
              </w:rPr>
              <w:br/>
              <w:t xml:space="preserve">REGON: </w:t>
            </w:r>
            <w:r w:rsidRPr="00514150">
              <w:rPr>
                <w:sz w:val="22"/>
                <w:szCs w:val="22"/>
              </w:rPr>
              <w:t>280567014</w:t>
            </w:r>
            <w:r w:rsidR="005307A6" w:rsidRPr="00514150">
              <w:rPr>
                <w:sz w:val="22"/>
                <w:szCs w:val="22"/>
              </w:rPr>
              <w:br/>
              <w:t xml:space="preserve">NIP: </w:t>
            </w:r>
            <w:r w:rsidRPr="00514150">
              <w:rPr>
                <w:sz w:val="22"/>
                <w:szCs w:val="22"/>
              </w:rPr>
              <w:t>8771403183</w:t>
            </w:r>
          </w:p>
        </w:tc>
      </w:tr>
    </w:tbl>
    <w:p w14:paraId="2BAE9F49" w14:textId="27CE7C73" w:rsidR="005307A6" w:rsidRPr="00514150" w:rsidRDefault="005307A6" w:rsidP="005307A6">
      <w:pPr>
        <w:tabs>
          <w:tab w:val="left" w:pos="708"/>
        </w:tabs>
        <w:suppressAutoHyphens/>
        <w:autoSpaceDN w:val="0"/>
        <w:spacing w:line="240" w:lineRule="auto"/>
        <w:jc w:val="both"/>
        <w:rPr>
          <w:rFonts w:ascii="Times New Roman" w:eastAsia="Times New Roman" w:hAnsi="Times New Roman" w:cs="Times New Roman"/>
          <w:kern w:val="3"/>
          <w:lang w:eastAsia="zh-CN"/>
        </w:rPr>
      </w:pPr>
      <w:r w:rsidRPr="00514150">
        <w:rPr>
          <w:rFonts w:ascii="Times New Roman" w:eastAsia="Times New Roman" w:hAnsi="Times New Roman" w:cs="Times New Roman"/>
          <w:b/>
          <w:kern w:val="3"/>
          <w:vertAlign w:val="superscript"/>
          <w:lang w:eastAsia="zh-CN"/>
        </w:rPr>
        <w:t>1</w:t>
      </w:r>
      <w:r w:rsidRPr="00514150">
        <w:rPr>
          <w:rFonts w:ascii="Times New Roman" w:eastAsia="Times New Roman" w:hAnsi="Times New Roman" w:cs="Times New Roman"/>
          <w:lang w:eastAsia="pl-PL"/>
        </w:rPr>
        <w:t>wg załącznika do rozporządzenia Ministra Środowiska z dnia 27 sierpnia 2014 r. w sprawie rodzajów instalacji mogących powodować znaczne zanieczyszczenie poszczególnych elementów przyrodniczych albo środowiska jako całości (Dz. U. z 2014 r., poz. 1169)</w:t>
      </w:r>
      <w:r w:rsidRPr="00514150">
        <w:rPr>
          <w:rFonts w:ascii="Times New Roman" w:eastAsia="Times New Roman" w:hAnsi="Times New Roman" w:cs="Times New Roman"/>
          <w:kern w:val="3"/>
          <w:lang w:eastAsia="zh-CN"/>
        </w:rPr>
        <w:t>.</w:t>
      </w:r>
    </w:p>
    <w:p w14:paraId="7187BADB" w14:textId="77777777" w:rsidR="00172809" w:rsidRPr="00514150" w:rsidRDefault="00172809" w:rsidP="00172809">
      <w:pPr>
        <w:pStyle w:val="Akapitzlist"/>
        <w:widowControl w:val="0"/>
        <w:numPr>
          <w:ilvl w:val="1"/>
          <w:numId w:val="6"/>
        </w:numPr>
        <w:jc w:val="both"/>
        <w:rPr>
          <w:b/>
          <w:sz w:val="22"/>
          <w:szCs w:val="22"/>
        </w:rPr>
      </w:pPr>
      <w:r w:rsidRPr="00514150">
        <w:rPr>
          <w:b/>
          <w:sz w:val="22"/>
          <w:szCs w:val="22"/>
        </w:rPr>
        <w:t>Opis instalacji</w:t>
      </w:r>
    </w:p>
    <w:p w14:paraId="7F184D6E" w14:textId="77777777" w:rsidR="00172809" w:rsidRPr="00514150" w:rsidRDefault="00172809" w:rsidP="00172809">
      <w:pPr>
        <w:pStyle w:val="Akapitzlist"/>
        <w:widowControl w:val="0"/>
        <w:ind w:left="0"/>
        <w:jc w:val="both"/>
        <w:rPr>
          <w:b/>
          <w:sz w:val="22"/>
          <w:szCs w:val="22"/>
        </w:rPr>
      </w:pPr>
    </w:p>
    <w:p w14:paraId="1EFB04F6" w14:textId="75A7A184" w:rsidR="00172809" w:rsidRPr="00514150" w:rsidRDefault="00172809" w:rsidP="00172809">
      <w:pPr>
        <w:pStyle w:val="Akapitzlist"/>
        <w:widowControl w:val="0"/>
        <w:numPr>
          <w:ilvl w:val="0"/>
          <w:numId w:val="5"/>
        </w:numPr>
        <w:jc w:val="both"/>
        <w:rPr>
          <w:b/>
          <w:sz w:val="22"/>
          <w:szCs w:val="22"/>
        </w:rPr>
      </w:pPr>
      <w:r w:rsidRPr="00514150">
        <w:rPr>
          <w:sz w:val="22"/>
          <w:szCs w:val="22"/>
        </w:rPr>
        <w:t>Instalację wymagającą pozwolenia zintegrowanego stanowi instalacja służąca do</w:t>
      </w:r>
      <w:r w:rsidRPr="00514150">
        <w:rPr>
          <w:color w:val="FF0000"/>
          <w:sz w:val="22"/>
          <w:szCs w:val="22"/>
        </w:rPr>
        <w:t xml:space="preserve"> </w:t>
      </w:r>
      <w:r w:rsidRPr="00514150">
        <w:rPr>
          <w:sz w:val="22"/>
          <w:szCs w:val="22"/>
        </w:rPr>
        <w:t>ściółkowego chowu brojlerów kurzych o łącznej obsadzie</w:t>
      </w:r>
      <w:r w:rsidR="00C406BC" w:rsidRPr="00514150">
        <w:rPr>
          <w:sz w:val="22"/>
          <w:szCs w:val="22"/>
        </w:rPr>
        <w:t xml:space="preserve"> </w:t>
      </w:r>
      <w:r w:rsidRPr="00514150">
        <w:rPr>
          <w:b/>
          <w:sz w:val="22"/>
          <w:szCs w:val="22"/>
        </w:rPr>
        <w:t>141 960 szt. (567,84 DJP)</w:t>
      </w:r>
      <w:r w:rsidRPr="00514150">
        <w:rPr>
          <w:sz w:val="22"/>
          <w:szCs w:val="22"/>
        </w:rPr>
        <w:t xml:space="preserve">, zlokalizowana </w:t>
      </w:r>
      <w:r w:rsidR="00514150">
        <w:rPr>
          <w:sz w:val="22"/>
          <w:szCs w:val="22"/>
        </w:rPr>
        <w:br/>
      </w:r>
      <w:r w:rsidRPr="00514150">
        <w:rPr>
          <w:sz w:val="22"/>
          <w:szCs w:val="22"/>
        </w:rPr>
        <w:t xml:space="preserve">w miejscowości Mroczno, na działce o numerze ewidencyjnym 321/9 obręb Mroczno, gmina </w:t>
      </w:r>
      <w:r w:rsidRPr="00514150">
        <w:rPr>
          <w:sz w:val="22"/>
          <w:szCs w:val="22"/>
        </w:rPr>
        <w:lastRenderedPageBreak/>
        <w:t xml:space="preserve">Grodziczno, powiat nowomiejski, województwo warmińsko-mazurskie. Jest to instalacja </w:t>
      </w:r>
      <w:r w:rsidR="004914AF" w:rsidRPr="00514150">
        <w:rPr>
          <w:sz w:val="22"/>
          <w:szCs w:val="22"/>
        </w:rPr>
        <w:t>nowobudowana.</w:t>
      </w:r>
    </w:p>
    <w:p w14:paraId="012A7483" w14:textId="77777777" w:rsidR="00172809" w:rsidRPr="00514150" w:rsidRDefault="00172809" w:rsidP="00172809">
      <w:pPr>
        <w:pStyle w:val="Akapitzlist"/>
        <w:widowControl w:val="0"/>
        <w:ind w:left="720"/>
        <w:jc w:val="both"/>
        <w:rPr>
          <w:b/>
          <w:sz w:val="22"/>
          <w:szCs w:val="22"/>
        </w:rPr>
      </w:pPr>
    </w:p>
    <w:p w14:paraId="54C473BF" w14:textId="386486F6" w:rsidR="00172809" w:rsidRPr="00514150" w:rsidRDefault="00172809" w:rsidP="00172809">
      <w:pPr>
        <w:pStyle w:val="Akapitzlist"/>
        <w:widowControl w:val="0"/>
        <w:numPr>
          <w:ilvl w:val="0"/>
          <w:numId w:val="5"/>
        </w:numPr>
        <w:jc w:val="both"/>
        <w:rPr>
          <w:b/>
          <w:sz w:val="22"/>
          <w:szCs w:val="22"/>
        </w:rPr>
      </w:pPr>
      <w:r w:rsidRPr="00514150">
        <w:rPr>
          <w:sz w:val="22"/>
          <w:szCs w:val="22"/>
        </w:rPr>
        <w:t>Liczba stanowisk w poszczególnych kurnikach będzie wynosić:</w:t>
      </w:r>
    </w:p>
    <w:p w14:paraId="551DF471" w14:textId="77777777" w:rsidR="00172809" w:rsidRPr="00514150" w:rsidRDefault="00172809" w:rsidP="00172809">
      <w:pPr>
        <w:pStyle w:val="Akapitzlist"/>
        <w:rPr>
          <w:b/>
          <w:sz w:val="22"/>
          <w:szCs w:val="22"/>
        </w:rPr>
      </w:pPr>
    </w:p>
    <w:tbl>
      <w:tblPr>
        <w:tblStyle w:val="Tabela-Siatka"/>
        <w:tblW w:w="0" w:type="auto"/>
        <w:tblInd w:w="708" w:type="dxa"/>
        <w:tblLook w:val="04A0" w:firstRow="1" w:lastRow="0" w:firstColumn="1" w:lastColumn="0" w:noHBand="0" w:noVBand="1"/>
      </w:tblPr>
      <w:tblGrid>
        <w:gridCol w:w="1589"/>
        <w:gridCol w:w="1808"/>
        <w:gridCol w:w="1803"/>
        <w:gridCol w:w="1817"/>
        <w:gridCol w:w="1337"/>
      </w:tblGrid>
      <w:tr w:rsidR="003042B2" w:rsidRPr="00514150" w14:paraId="181F00CB" w14:textId="77777777" w:rsidTr="003042B2">
        <w:trPr>
          <w:trHeight w:val="1147"/>
        </w:trPr>
        <w:tc>
          <w:tcPr>
            <w:tcW w:w="1589" w:type="dxa"/>
            <w:shd w:val="clear" w:color="auto" w:fill="D9D9D9"/>
            <w:vAlign w:val="center"/>
          </w:tcPr>
          <w:p w14:paraId="3E1E0D46" w14:textId="77777777" w:rsidR="003042B2" w:rsidRPr="00514150" w:rsidRDefault="003042B2" w:rsidP="003042B2">
            <w:pPr>
              <w:tabs>
                <w:tab w:val="left" w:pos="708"/>
              </w:tabs>
              <w:suppressAutoHyphens/>
              <w:autoSpaceDN w:val="0"/>
              <w:spacing w:after="0" w:line="240" w:lineRule="auto"/>
              <w:jc w:val="center"/>
              <w:rPr>
                <w:b/>
                <w:color w:val="000000"/>
                <w:kern w:val="3"/>
                <w:sz w:val="22"/>
                <w:szCs w:val="22"/>
                <w:lang w:eastAsia="zh-CN"/>
              </w:rPr>
            </w:pPr>
            <w:r w:rsidRPr="00514150">
              <w:rPr>
                <w:b/>
                <w:color w:val="000000"/>
                <w:kern w:val="3"/>
                <w:sz w:val="22"/>
                <w:szCs w:val="22"/>
                <w:lang w:eastAsia="zh-CN"/>
              </w:rPr>
              <w:t>Nazwa kurnika</w:t>
            </w:r>
          </w:p>
        </w:tc>
        <w:tc>
          <w:tcPr>
            <w:tcW w:w="1808" w:type="dxa"/>
            <w:shd w:val="clear" w:color="auto" w:fill="D9D9D9"/>
            <w:vAlign w:val="center"/>
          </w:tcPr>
          <w:p w14:paraId="21F01345" w14:textId="77777777" w:rsidR="003042B2" w:rsidRPr="00514150" w:rsidRDefault="003042B2" w:rsidP="003042B2">
            <w:pPr>
              <w:tabs>
                <w:tab w:val="left" w:pos="708"/>
              </w:tabs>
              <w:suppressAutoHyphens/>
              <w:autoSpaceDN w:val="0"/>
              <w:spacing w:after="0" w:line="240" w:lineRule="auto"/>
              <w:jc w:val="center"/>
              <w:rPr>
                <w:b/>
                <w:color w:val="000000"/>
                <w:kern w:val="3"/>
                <w:sz w:val="22"/>
                <w:szCs w:val="22"/>
                <w:lang w:eastAsia="zh-CN"/>
              </w:rPr>
            </w:pPr>
            <w:r w:rsidRPr="00514150">
              <w:rPr>
                <w:b/>
                <w:color w:val="000000"/>
                <w:kern w:val="3"/>
                <w:sz w:val="22"/>
                <w:szCs w:val="22"/>
                <w:lang w:eastAsia="zh-CN"/>
              </w:rPr>
              <w:t>Grupa inwentarza</w:t>
            </w:r>
          </w:p>
        </w:tc>
        <w:tc>
          <w:tcPr>
            <w:tcW w:w="1803" w:type="dxa"/>
            <w:shd w:val="clear" w:color="auto" w:fill="D9D9D9"/>
            <w:vAlign w:val="center"/>
          </w:tcPr>
          <w:p w14:paraId="121FF391" w14:textId="77777777" w:rsidR="003042B2" w:rsidRPr="00514150" w:rsidRDefault="003042B2" w:rsidP="003042B2">
            <w:pPr>
              <w:tabs>
                <w:tab w:val="left" w:pos="708"/>
              </w:tabs>
              <w:suppressAutoHyphens/>
              <w:autoSpaceDN w:val="0"/>
              <w:spacing w:after="0" w:line="240" w:lineRule="auto"/>
              <w:jc w:val="center"/>
              <w:rPr>
                <w:b/>
                <w:color w:val="000000"/>
                <w:kern w:val="3"/>
                <w:sz w:val="22"/>
                <w:szCs w:val="22"/>
                <w:lang w:eastAsia="zh-CN"/>
              </w:rPr>
            </w:pPr>
            <w:r w:rsidRPr="00514150">
              <w:rPr>
                <w:b/>
                <w:color w:val="000000"/>
                <w:kern w:val="3"/>
                <w:sz w:val="22"/>
                <w:szCs w:val="22"/>
                <w:lang w:eastAsia="zh-CN"/>
              </w:rPr>
              <w:t>Liczba stanowisk</w:t>
            </w:r>
          </w:p>
        </w:tc>
        <w:tc>
          <w:tcPr>
            <w:tcW w:w="1817" w:type="dxa"/>
            <w:shd w:val="clear" w:color="auto" w:fill="D9D9D9"/>
            <w:vAlign w:val="center"/>
          </w:tcPr>
          <w:p w14:paraId="6ECFCFAC" w14:textId="77777777" w:rsidR="003042B2" w:rsidRPr="00514150" w:rsidRDefault="003042B2" w:rsidP="003042B2">
            <w:pPr>
              <w:tabs>
                <w:tab w:val="left" w:pos="708"/>
              </w:tabs>
              <w:suppressAutoHyphens/>
              <w:autoSpaceDN w:val="0"/>
              <w:spacing w:after="0" w:line="240" w:lineRule="auto"/>
              <w:jc w:val="center"/>
              <w:rPr>
                <w:b/>
                <w:color w:val="000000"/>
                <w:kern w:val="3"/>
                <w:sz w:val="22"/>
                <w:szCs w:val="22"/>
                <w:lang w:eastAsia="zh-CN"/>
              </w:rPr>
            </w:pPr>
            <w:r w:rsidRPr="00514150">
              <w:rPr>
                <w:b/>
                <w:color w:val="000000"/>
                <w:kern w:val="3"/>
                <w:sz w:val="22"/>
                <w:szCs w:val="22"/>
                <w:lang w:eastAsia="zh-CN"/>
              </w:rPr>
              <w:t>Współczynnik DJP</w:t>
            </w:r>
          </w:p>
        </w:tc>
        <w:tc>
          <w:tcPr>
            <w:tcW w:w="1337" w:type="dxa"/>
            <w:shd w:val="clear" w:color="auto" w:fill="D9D9D9"/>
            <w:vAlign w:val="center"/>
          </w:tcPr>
          <w:p w14:paraId="355EFD0F" w14:textId="77777777" w:rsidR="003042B2" w:rsidRPr="00514150" w:rsidRDefault="003042B2" w:rsidP="003042B2">
            <w:pPr>
              <w:tabs>
                <w:tab w:val="left" w:pos="708"/>
              </w:tabs>
              <w:suppressAutoHyphens/>
              <w:autoSpaceDN w:val="0"/>
              <w:spacing w:after="0" w:line="240" w:lineRule="auto"/>
              <w:jc w:val="center"/>
              <w:rPr>
                <w:b/>
                <w:color w:val="000000"/>
                <w:kern w:val="3"/>
                <w:sz w:val="22"/>
                <w:szCs w:val="22"/>
                <w:lang w:eastAsia="zh-CN"/>
              </w:rPr>
            </w:pPr>
            <w:r w:rsidRPr="00514150">
              <w:rPr>
                <w:b/>
                <w:color w:val="000000"/>
                <w:kern w:val="3"/>
                <w:sz w:val="22"/>
                <w:szCs w:val="22"/>
                <w:lang w:eastAsia="zh-CN"/>
              </w:rPr>
              <w:t>Łącznie DJP</w:t>
            </w:r>
          </w:p>
        </w:tc>
      </w:tr>
      <w:tr w:rsidR="008A3EA3" w:rsidRPr="00514150" w14:paraId="46D5AE96" w14:textId="77777777" w:rsidTr="003042B2">
        <w:trPr>
          <w:trHeight w:val="560"/>
        </w:trPr>
        <w:tc>
          <w:tcPr>
            <w:tcW w:w="1589" w:type="dxa"/>
            <w:shd w:val="clear" w:color="auto" w:fill="D9D9D9"/>
            <w:vAlign w:val="center"/>
          </w:tcPr>
          <w:p w14:paraId="786E2523" w14:textId="77777777" w:rsidR="008A3EA3" w:rsidRPr="00514150" w:rsidRDefault="008A3EA3" w:rsidP="003042B2">
            <w:pPr>
              <w:tabs>
                <w:tab w:val="left" w:pos="708"/>
              </w:tabs>
              <w:suppressAutoHyphens/>
              <w:autoSpaceDN w:val="0"/>
              <w:spacing w:after="0" w:line="240" w:lineRule="auto"/>
              <w:jc w:val="center"/>
              <w:rPr>
                <w:b/>
                <w:color w:val="000000"/>
                <w:kern w:val="3"/>
                <w:sz w:val="22"/>
                <w:szCs w:val="22"/>
                <w:lang w:eastAsia="zh-CN"/>
              </w:rPr>
            </w:pPr>
            <w:r w:rsidRPr="00514150">
              <w:rPr>
                <w:b/>
                <w:color w:val="000000"/>
                <w:kern w:val="3"/>
                <w:sz w:val="22"/>
                <w:szCs w:val="22"/>
                <w:lang w:eastAsia="zh-CN"/>
              </w:rPr>
              <w:t>Kurnik K1</w:t>
            </w:r>
          </w:p>
        </w:tc>
        <w:tc>
          <w:tcPr>
            <w:tcW w:w="1808" w:type="dxa"/>
            <w:vAlign w:val="center"/>
          </w:tcPr>
          <w:p w14:paraId="3493B52A" w14:textId="77777777" w:rsidR="008A3EA3" w:rsidRPr="00514150" w:rsidRDefault="008A3EA3" w:rsidP="003042B2">
            <w:pPr>
              <w:tabs>
                <w:tab w:val="left" w:pos="708"/>
              </w:tabs>
              <w:suppressAutoHyphens/>
              <w:autoSpaceDN w:val="0"/>
              <w:spacing w:after="0" w:line="240" w:lineRule="auto"/>
              <w:jc w:val="center"/>
              <w:rPr>
                <w:color w:val="000000"/>
                <w:kern w:val="3"/>
                <w:sz w:val="22"/>
                <w:szCs w:val="22"/>
                <w:lang w:eastAsia="zh-CN"/>
              </w:rPr>
            </w:pPr>
            <w:r w:rsidRPr="00514150">
              <w:rPr>
                <w:color w:val="000000"/>
                <w:kern w:val="3"/>
                <w:sz w:val="22"/>
                <w:szCs w:val="22"/>
                <w:lang w:eastAsia="zh-CN"/>
              </w:rPr>
              <w:t>brojlery</w:t>
            </w:r>
          </w:p>
        </w:tc>
        <w:tc>
          <w:tcPr>
            <w:tcW w:w="1803" w:type="dxa"/>
            <w:vAlign w:val="center"/>
          </w:tcPr>
          <w:p w14:paraId="2199D311" w14:textId="28258CC7" w:rsidR="008A3EA3" w:rsidRPr="00514150" w:rsidRDefault="008A3EA3" w:rsidP="003042B2">
            <w:pPr>
              <w:tabs>
                <w:tab w:val="left" w:pos="708"/>
              </w:tabs>
              <w:suppressAutoHyphens/>
              <w:autoSpaceDN w:val="0"/>
              <w:spacing w:after="0" w:line="240" w:lineRule="auto"/>
              <w:jc w:val="center"/>
              <w:rPr>
                <w:color w:val="000000"/>
                <w:kern w:val="3"/>
                <w:sz w:val="22"/>
                <w:szCs w:val="22"/>
                <w:lang w:eastAsia="zh-CN"/>
              </w:rPr>
            </w:pPr>
            <w:r w:rsidRPr="00514150">
              <w:rPr>
                <w:color w:val="000000"/>
                <w:kern w:val="3"/>
                <w:sz w:val="22"/>
                <w:szCs w:val="22"/>
                <w:lang w:eastAsia="zh-CN"/>
              </w:rPr>
              <w:t xml:space="preserve">60 060 </w:t>
            </w:r>
          </w:p>
        </w:tc>
        <w:tc>
          <w:tcPr>
            <w:tcW w:w="1817" w:type="dxa"/>
            <w:vMerge w:val="restart"/>
            <w:vAlign w:val="center"/>
          </w:tcPr>
          <w:p w14:paraId="2542FF9B" w14:textId="6904179E" w:rsidR="008A3EA3" w:rsidRPr="00514150" w:rsidRDefault="008A3EA3" w:rsidP="003042B2">
            <w:pPr>
              <w:tabs>
                <w:tab w:val="left" w:pos="708"/>
              </w:tabs>
              <w:suppressAutoHyphens/>
              <w:autoSpaceDN w:val="0"/>
              <w:spacing w:after="0" w:line="240" w:lineRule="auto"/>
              <w:jc w:val="center"/>
              <w:rPr>
                <w:b/>
                <w:color w:val="000000"/>
                <w:kern w:val="3"/>
                <w:sz w:val="22"/>
                <w:szCs w:val="22"/>
                <w:lang w:eastAsia="zh-CN"/>
              </w:rPr>
            </w:pPr>
            <w:r w:rsidRPr="00514150">
              <w:rPr>
                <w:b/>
                <w:color w:val="000000"/>
                <w:kern w:val="3"/>
                <w:sz w:val="22"/>
                <w:szCs w:val="22"/>
                <w:lang w:eastAsia="zh-CN"/>
              </w:rPr>
              <w:t>0,004</w:t>
            </w:r>
          </w:p>
        </w:tc>
        <w:tc>
          <w:tcPr>
            <w:tcW w:w="1337" w:type="dxa"/>
            <w:vAlign w:val="center"/>
          </w:tcPr>
          <w:p w14:paraId="16549B47" w14:textId="40EF5BC6" w:rsidR="008A3EA3" w:rsidRPr="00514150" w:rsidRDefault="008A3EA3" w:rsidP="003042B2">
            <w:pPr>
              <w:tabs>
                <w:tab w:val="left" w:pos="708"/>
              </w:tabs>
              <w:suppressAutoHyphens/>
              <w:autoSpaceDN w:val="0"/>
              <w:spacing w:after="0" w:line="240" w:lineRule="auto"/>
              <w:jc w:val="center"/>
              <w:rPr>
                <w:color w:val="000000"/>
                <w:kern w:val="3"/>
                <w:sz w:val="22"/>
                <w:szCs w:val="22"/>
                <w:lang w:eastAsia="zh-CN"/>
              </w:rPr>
            </w:pPr>
            <w:r w:rsidRPr="00514150">
              <w:rPr>
                <w:color w:val="000000"/>
                <w:kern w:val="3"/>
                <w:sz w:val="22"/>
                <w:szCs w:val="22"/>
                <w:lang w:eastAsia="zh-CN"/>
              </w:rPr>
              <w:t>240,24</w:t>
            </w:r>
          </w:p>
        </w:tc>
      </w:tr>
      <w:tr w:rsidR="008A3EA3" w:rsidRPr="00514150" w14:paraId="69A0A620" w14:textId="77777777" w:rsidTr="003042B2">
        <w:trPr>
          <w:trHeight w:val="560"/>
        </w:trPr>
        <w:tc>
          <w:tcPr>
            <w:tcW w:w="1589" w:type="dxa"/>
            <w:shd w:val="clear" w:color="auto" w:fill="D9D9D9"/>
            <w:vAlign w:val="center"/>
          </w:tcPr>
          <w:p w14:paraId="0E978863" w14:textId="77777777" w:rsidR="008A3EA3" w:rsidRPr="00514150" w:rsidRDefault="008A3EA3" w:rsidP="003042B2">
            <w:pPr>
              <w:tabs>
                <w:tab w:val="left" w:pos="708"/>
              </w:tabs>
              <w:suppressAutoHyphens/>
              <w:autoSpaceDN w:val="0"/>
              <w:spacing w:after="0" w:line="240" w:lineRule="auto"/>
              <w:jc w:val="center"/>
              <w:rPr>
                <w:b/>
                <w:color w:val="000000"/>
                <w:kern w:val="3"/>
                <w:sz w:val="22"/>
                <w:szCs w:val="22"/>
                <w:lang w:eastAsia="zh-CN"/>
              </w:rPr>
            </w:pPr>
            <w:r w:rsidRPr="00514150">
              <w:rPr>
                <w:b/>
                <w:color w:val="000000"/>
                <w:kern w:val="3"/>
                <w:sz w:val="22"/>
                <w:szCs w:val="22"/>
                <w:lang w:eastAsia="zh-CN"/>
              </w:rPr>
              <w:t>Kurnik K2</w:t>
            </w:r>
          </w:p>
        </w:tc>
        <w:tc>
          <w:tcPr>
            <w:tcW w:w="1808" w:type="dxa"/>
            <w:vAlign w:val="center"/>
          </w:tcPr>
          <w:p w14:paraId="6657F3E9" w14:textId="77777777" w:rsidR="008A3EA3" w:rsidRPr="00514150" w:rsidRDefault="008A3EA3" w:rsidP="003042B2">
            <w:pPr>
              <w:tabs>
                <w:tab w:val="left" w:pos="708"/>
              </w:tabs>
              <w:suppressAutoHyphens/>
              <w:autoSpaceDN w:val="0"/>
              <w:spacing w:after="0" w:line="240" w:lineRule="auto"/>
              <w:jc w:val="center"/>
              <w:rPr>
                <w:color w:val="000000"/>
                <w:kern w:val="3"/>
                <w:sz w:val="22"/>
                <w:szCs w:val="22"/>
                <w:lang w:eastAsia="zh-CN"/>
              </w:rPr>
            </w:pPr>
            <w:r w:rsidRPr="00514150">
              <w:rPr>
                <w:color w:val="000000"/>
                <w:kern w:val="3"/>
                <w:sz w:val="22"/>
                <w:szCs w:val="22"/>
                <w:lang w:eastAsia="zh-CN"/>
              </w:rPr>
              <w:t>brojlery</w:t>
            </w:r>
          </w:p>
        </w:tc>
        <w:tc>
          <w:tcPr>
            <w:tcW w:w="1803" w:type="dxa"/>
            <w:vAlign w:val="center"/>
          </w:tcPr>
          <w:p w14:paraId="57352974" w14:textId="27AB9322" w:rsidR="008A3EA3" w:rsidRPr="00514150" w:rsidRDefault="008A3EA3" w:rsidP="003042B2">
            <w:pPr>
              <w:tabs>
                <w:tab w:val="left" w:pos="708"/>
              </w:tabs>
              <w:suppressAutoHyphens/>
              <w:autoSpaceDN w:val="0"/>
              <w:spacing w:after="0" w:line="240" w:lineRule="auto"/>
              <w:jc w:val="center"/>
              <w:rPr>
                <w:color w:val="000000"/>
                <w:kern w:val="3"/>
                <w:sz w:val="22"/>
                <w:szCs w:val="22"/>
                <w:lang w:eastAsia="zh-CN"/>
              </w:rPr>
            </w:pPr>
            <w:r w:rsidRPr="00514150">
              <w:rPr>
                <w:color w:val="000000"/>
                <w:kern w:val="3"/>
                <w:sz w:val="22"/>
                <w:szCs w:val="22"/>
                <w:lang w:eastAsia="zh-CN"/>
              </w:rPr>
              <w:t>42 900</w:t>
            </w:r>
          </w:p>
        </w:tc>
        <w:tc>
          <w:tcPr>
            <w:tcW w:w="1817" w:type="dxa"/>
            <w:vMerge/>
            <w:vAlign w:val="center"/>
          </w:tcPr>
          <w:p w14:paraId="2D8431FD" w14:textId="77777777" w:rsidR="008A3EA3" w:rsidRPr="00514150" w:rsidRDefault="008A3EA3" w:rsidP="003042B2">
            <w:pPr>
              <w:tabs>
                <w:tab w:val="left" w:pos="708"/>
              </w:tabs>
              <w:suppressAutoHyphens/>
              <w:autoSpaceDN w:val="0"/>
              <w:spacing w:after="0" w:line="240" w:lineRule="auto"/>
              <w:jc w:val="center"/>
              <w:rPr>
                <w:color w:val="000000"/>
                <w:kern w:val="3"/>
                <w:sz w:val="22"/>
                <w:szCs w:val="22"/>
                <w:lang w:eastAsia="zh-CN"/>
              </w:rPr>
            </w:pPr>
          </w:p>
        </w:tc>
        <w:tc>
          <w:tcPr>
            <w:tcW w:w="1337" w:type="dxa"/>
            <w:vAlign w:val="center"/>
          </w:tcPr>
          <w:p w14:paraId="437E9180" w14:textId="1A0E7C6E" w:rsidR="008A3EA3" w:rsidRPr="00514150" w:rsidRDefault="008A3EA3" w:rsidP="003042B2">
            <w:pPr>
              <w:tabs>
                <w:tab w:val="left" w:pos="708"/>
              </w:tabs>
              <w:suppressAutoHyphens/>
              <w:autoSpaceDN w:val="0"/>
              <w:spacing w:after="0" w:line="240" w:lineRule="auto"/>
              <w:jc w:val="center"/>
              <w:rPr>
                <w:color w:val="000000"/>
                <w:kern w:val="3"/>
                <w:sz w:val="22"/>
                <w:szCs w:val="22"/>
                <w:lang w:eastAsia="zh-CN"/>
              </w:rPr>
            </w:pPr>
            <w:r w:rsidRPr="00514150">
              <w:rPr>
                <w:color w:val="000000"/>
                <w:kern w:val="3"/>
                <w:sz w:val="22"/>
                <w:szCs w:val="22"/>
                <w:lang w:eastAsia="zh-CN"/>
              </w:rPr>
              <w:t>171,6</w:t>
            </w:r>
          </w:p>
        </w:tc>
      </w:tr>
      <w:tr w:rsidR="008A3EA3" w:rsidRPr="00514150" w14:paraId="6EE07846" w14:textId="77777777" w:rsidTr="003042B2">
        <w:trPr>
          <w:trHeight w:val="560"/>
        </w:trPr>
        <w:tc>
          <w:tcPr>
            <w:tcW w:w="1589" w:type="dxa"/>
            <w:shd w:val="clear" w:color="auto" w:fill="D9D9D9"/>
            <w:vAlign w:val="center"/>
          </w:tcPr>
          <w:p w14:paraId="53121688" w14:textId="77777777" w:rsidR="008A3EA3" w:rsidRPr="00514150" w:rsidRDefault="008A3EA3" w:rsidP="003042B2">
            <w:pPr>
              <w:tabs>
                <w:tab w:val="left" w:pos="708"/>
              </w:tabs>
              <w:suppressAutoHyphens/>
              <w:autoSpaceDN w:val="0"/>
              <w:spacing w:after="0" w:line="240" w:lineRule="auto"/>
              <w:jc w:val="center"/>
              <w:rPr>
                <w:b/>
                <w:color w:val="000000"/>
                <w:kern w:val="3"/>
                <w:sz w:val="22"/>
                <w:szCs w:val="22"/>
                <w:lang w:eastAsia="zh-CN"/>
              </w:rPr>
            </w:pPr>
            <w:r w:rsidRPr="00514150">
              <w:rPr>
                <w:b/>
                <w:color w:val="000000"/>
                <w:kern w:val="3"/>
                <w:sz w:val="22"/>
                <w:szCs w:val="22"/>
                <w:lang w:eastAsia="zh-CN"/>
              </w:rPr>
              <w:t>Kurnik K3</w:t>
            </w:r>
          </w:p>
        </w:tc>
        <w:tc>
          <w:tcPr>
            <w:tcW w:w="1808" w:type="dxa"/>
            <w:vAlign w:val="center"/>
          </w:tcPr>
          <w:p w14:paraId="77F73160" w14:textId="77777777" w:rsidR="008A3EA3" w:rsidRPr="00514150" w:rsidRDefault="008A3EA3" w:rsidP="003042B2">
            <w:pPr>
              <w:tabs>
                <w:tab w:val="left" w:pos="708"/>
              </w:tabs>
              <w:suppressAutoHyphens/>
              <w:autoSpaceDN w:val="0"/>
              <w:spacing w:after="0" w:line="240" w:lineRule="auto"/>
              <w:jc w:val="center"/>
              <w:rPr>
                <w:color w:val="000000"/>
                <w:kern w:val="3"/>
                <w:sz w:val="22"/>
                <w:szCs w:val="22"/>
                <w:lang w:eastAsia="zh-CN"/>
              </w:rPr>
            </w:pPr>
            <w:r w:rsidRPr="00514150">
              <w:rPr>
                <w:color w:val="000000"/>
                <w:kern w:val="3"/>
                <w:sz w:val="22"/>
                <w:szCs w:val="22"/>
                <w:lang w:eastAsia="zh-CN"/>
              </w:rPr>
              <w:t>brojlery</w:t>
            </w:r>
          </w:p>
        </w:tc>
        <w:tc>
          <w:tcPr>
            <w:tcW w:w="1803" w:type="dxa"/>
            <w:vAlign w:val="center"/>
          </w:tcPr>
          <w:p w14:paraId="612E2523" w14:textId="7F78954C" w:rsidR="008A3EA3" w:rsidRPr="00514150" w:rsidRDefault="008A3EA3" w:rsidP="003042B2">
            <w:pPr>
              <w:tabs>
                <w:tab w:val="left" w:pos="708"/>
              </w:tabs>
              <w:suppressAutoHyphens/>
              <w:autoSpaceDN w:val="0"/>
              <w:spacing w:after="0" w:line="240" w:lineRule="auto"/>
              <w:jc w:val="center"/>
              <w:rPr>
                <w:color w:val="000000"/>
                <w:kern w:val="3"/>
                <w:sz w:val="22"/>
                <w:szCs w:val="22"/>
                <w:lang w:eastAsia="zh-CN"/>
              </w:rPr>
            </w:pPr>
            <w:r w:rsidRPr="00514150">
              <w:rPr>
                <w:color w:val="000000"/>
                <w:kern w:val="3"/>
                <w:sz w:val="22"/>
                <w:szCs w:val="22"/>
                <w:lang w:eastAsia="zh-CN"/>
              </w:rPr>
              <w:t>39 000</w:t>
            </w:r>
          </w:p>
        </w:tc>
        <w:tc>
          <w:tcPr>
            <w:tcW w:w="1817" w:type="dxa"/>
            <w:vMerge/>
            <w:vAlign w:val="center"/>
          </w:tcPr>
          <w:p w14:paraId="425393E5" w14:textId="77777777" w:rsidR="008A3EA3" w:rsidRPr="00514150" w:rsidRDefault="008A3EA3" w:rsidP="003042B2">
            <w:pPr>
              <w:tabs>
                <w:tab w:val="left" w:pos="708"/>
              </w:tabs>
              <w:suppressAutoHyphens/>
              <w:autoSpaceDN w:val="0"/>
              <w:spacing w:after="0" w:line="240" w:lineRule="auto"/>
              <w:jc w:val="center"/>
              <w:rPr>
                <w:color w:val="000000"/>
                <w:kern w:val="3"/>
                <w:sz w:val="22"/>
                <w:szCs w:val="22"/>
                <w:lang w:eastAsia="zh-CN"/>
              </w:rPr>
            </w:pPr>
          </w:p>
        </w:tc>
        <w:tc>
          <w:tcPr>
            <w:tcW w:w="1337" w:type="dxa"/>
            <w:vAlign w:val="center"/>
          </w:tcPr>
          <w:p w14:paraId="1B5D8C6A" w14:textId="05CEC724" w:rsidR="008A3EA3" w:rsidRPr="00514150" w:rsidRDefault="008A3EA3" w:rsidP="003042B2">
            <w:pPr>
              <w:tabs>
                <w:tab w:val="left" w:pos="708"/>
              </w:tabs>
              <w:suppressAutoHyphens/>
              <w:autoSpaceDN w:val="0"/>
              <w:spacing w:after="0" w:line="240" w:lineRule="auto"/>
              <w:jc w:val="center"/>
              <w:rPr>
                <w:color w:val="000000"/>
                <w:kern w:val="3"/>
                <w:sz w:val="22"/>
                <w:szCs w:val="22"/>
                <w:lang w:eastAsia="zh-CN"/>
              </w:rPr>
            </w:pPr>
            <w:r w:rsidRPr="00514150">
              <w:rPr>
                <w:color w:val="000000"/>
                <w:kern w:val="3"/>
                <w:sz w:val="22"/>
                <w:szCs w:val="22"/>
                <w:lang w:eastAsia="zh-CN"/>
              </w:rPr>
              <w:t>156</w:t>
            </w:r>
          </w:p>
        </w:tc>
      </w:tr>
      <w:tr w:rsidR="008A3EA3" w:rsidRPr="00514150" w14:paraId="2A5379F2" w14:textId="77777777" w:rsidTr="003042B2">
        <w:trPr>
          <w:trHeight w:val="560"/>
        </w:trPr>
        <w:tc>
          <w:tcPr>
            <w:tcW w:w="1589" w:type="dxa"/>
            <w:shd w:val="clear" w:color="auto" w:fill="D9D9D9"/>
            <w:vAlign w:val="center"/>
          </w:tcPr>
          <w:p w14:paraId="41778E6E" w14:textId="77777777" w:rsidR="008A3EA3" w:rsidRPr="00514150" w:rsidRDefault="008A3EA3" w:rsidP="003042B2">
            <w:pPr>
              <w:tabs>
                <w:tab w:val="left" w:pos="708"/>
              </w:tabs>
              <w:suppressAutoHyphens/>
              <w:autoSpaceDN w:val="0"/>
              <w:spacing w:after="0" w:line="240" w:lineRule="auto"/>
              <w:jc w:val="center"/>
              <w:rPr>
                <w:b/>
                <w:color w:val="000000"/>
                <w:kern w:val="3"/>
                <w:sz w:val="22"/>
                <w:szCs w:val="22"/>
                <w:lang w:eastAsia="zh-CN"/>
              </w:rPr>
            </w:pPr>
            <w:r w:rsidRPr="00514150">
              <w:rPr>
                <w:b/>
                <w:color w:val="000000"/>
                <w:kern w:val="3"/>
                <w:sz w:val="22"/>
                <w:szCs w:val="22"/>
                <w:lang w:eastAsia="zh-CN"/>
              </w:rPr>
              <w:t>Razem</w:t>
            </w:r>
          </w:p>
        </w:tc>
        <w:tc>
          <w:tcPr>
            <w:tcW w:w="1808" w:type="dxa"/>
            <w:vAlign w:val="center"/>
          </w:tcPr>
          <w:p w14:paraId="229FFB3D" w14:textId="77777777" w:rsidR="008A3EA3" w:rsidRPr="00514150" w:rsidRDefault="008A3EA3" w:rsidP="003042B2">
            <w:pPr>
              <w:tabs>
                <w:tab w:val="left" w:pos="708"/>
              </w:tabs>
              <w:suppressAutoHyphens/>
              <w:autoSpaceDN w:val="0"/>
              <w:spacing w:after="0" w:line="240" w:lineRule="auto"/>
              <w:jc w:val="center"/>
              <w:rPr>
                <w:b/>
                <w:color w:val="000000"/>
                <w:kern w:val="3"/>
                <w:sz w:val="22"/>
                <w:szCs w:val="22"/>
                <w:lang w:eastAsia="zh-CN"/>
              </w:rPr>
            </w:pPr>
            <w:r w:rsidRPr="00514150">
              <w:rPr>
                <w:b/>
                <w:color w:val="000000"/>
                <w:kern w:val="3"/>
                <w:sz w:val="22"/>
                <w:szCs w:val="22"/>
                <w:lang w:eastAsia="zh-CN"/>
              </w:rPr>
              <w:t>brojlery</w:t>
            </w:r>
          </w:p>
        </w:tc>
        <w:tc>
          <w:tcPr>
            <w:tcW w:w="1803" w:type="dxa"/>
            <w:vAlign w:val="center"/>
          </w:tcPr>
          <w:p w14:paraId="6E760E80" w14:textId="0468CC0A" w:rsidR="008A3EA3" w:rsidRPr="00514150" w:rsidRDefault="008A3EA3" w:rsidP="008A3EA3">
            <w:pPr>
              <w:tabs>
                <w:tab w:val="left" w:pos="708"/>
              </w:tabs>
              <w:suppressAutoHyphens/>
              <w:autoSpaceDN w:val="0"/>
              <w:spacing w:after="0" w:line="240" w:lineRule="auto"/>
              <w:jc w:val="center"/>
              <w:rPr>
                <w:b/>
                <w:color w:val="000000"/>
                <w:kern w:val="3"/>
                <w:sz w:val="22"/>
                <w:szCs w:val="22"/>
                <w:lang w:eastAsia="zh-CN"/>
              </w:rPr>
            </w:pPr>
            <w:r w:rsidRPr="00514150">
              <w:rPr>
                <w:b/>
                <w:color w:val="000000"/>
                <w:kern w:val="3"/>
                <w:sz w:val="22"/>
                <w:szCs w:val="22"/>
                <w:lang w:eastAsia="zh-CN"/>
              </w:rPr>
              <w:t>141 960</w:t>
            </w:r>
          </w:p>
        </w:tc>
        <w:tc>
          <w:tcPr>
            <w:tcW w:w="1817" w:type="dxa"/>
            <w:vMerge/>
            <w:vAlign w:val="center"/>
          </w:tcPr>
          <w:p w14:paraId="42173F4F" w14:textId="77777777" w:rsidR="008A3EA3" w:rsidRPr="00514150" w:rsidRDefault="008A3EA3" w:rsidP="003042B2">
            <w:pPr>
              <w:tabs>
                <w:tab w:val="left" w:pos="708"/>
              </w:tabs>
              <w:suppressAutoHyphens/>
              <w:autoSpaceDN w:val="0"/>
              <w:spacing w:after="0" w:line="240" w:lineRule="auto"/>
              <w:jc w:val="center"/>
              <w:rPr>
                <w:b/>
                <w:color w:val="000000"/>
                <w:kern w:val="3"/>
                <w:sz w:val="22"/>
                <w:szCs w:val="22"/>
                <w:lang w:eastAsia="zh-CN"/>
              </w:rPr>
            </w:pPr>
          </w:p>
        </w:tc>
        <w:tc>
          <w:tcPr>
            <w:tcW w:w="1337" w:type="dxa"/>
            <w:vAlign w:val="center"/>
          </w:tcPr>
          <w:p w14:paraId="10E48874" w14:textId="08E82519" w:rsidR="008A3EA3" w:rsidRPr="00514150" w:rsidRDefault="008A3EA3" w:rsidP="003042B2">
            <w:pPr>
              <w:tabs>
                <w:tab w:val="left" w:pos="708"/>
              </w:tabs>
              <w:suppressAutoHyphens/>
              <w:autoSpaceDN w:val="0"/>
              <w:spacing w:after="0" w:line="240" w:lineRule="auto"/>
              <w:jc w:val="center"/>
              <w:rPr>
                <w:b/>
                <w:color w:val="000000"/>
                <w:kern w:val="3"/>
                <w:sz w:val="22"/>
                <w:szCs w:val="22"/>
                <w:lang w:eastAsia="zh-CN"/>
              </w:rPr>
            </w:pPr>
            <w:r w:rsidRPr="00514150">
              <w:rPr>
                <w:b/>
                <w:color w:val="000000"/>
                <w:kern w:val="3"/>
                <w:sz w:val="22"/>
                <w:szCs w:val="22"/>
                <w:lang w:eastAsia="zh-CN"/>
              </w:rPr>
              <w:t>567,84</w:t>
            </w:r>
          </w:p>
        </w:tc>
      </w:tr>
    </w:tbl>
    <w:p w14:paraId="039A64E9" w14:textId="77777777" w:rsidR="00172809" w:rsidRPr="00514150" w:rsidRDefault="00172809" w:rsidP="00172809">
      <w:pPr>
        <w:pStyle w:val="Akapitzlist"/>
        <w:widowControl w:val="0"/>
        <w:ind w:left="720"/>
        <w:jc w:val="both"/>
        <w:rPr>
          <w:b/>
          <w:sz w:val="22"/>
          <w:szCs w:val="22"/>
        </w:rPr>
      </w:pPr>
    </w:p>
    <w:p w14:paraId="1AF0D297" w14:textId="03C89B17" w:rsidR="00CC7AD7" w:rsidRPr="00514150" w:rsidRDefault="00CC7AD7" w:rsidP="00CC7AD7">
      <w:pPr>
        <w:pStyle w:val="Akapitzlist"/>
        <w:widowControl w:val="0"/>
        <w:numPr>
          <w:ilvl w:val="0"/>
          <w:numId w:val="8"/>
        </w:numPr>
        <w:jc w:val="both"/>
        <w:rPr>
          <w:b/>
          <w:sz w:val="22"/>
          <w:szCs w:val="22"/>
        </w:rPr>
      </w:pPr>
      <w:r w:rsidRPr="00514150">
        <w:rPr>
          <w:b/>
          <w:color w:val="000000" w:themeColor="text1"/>
          <w:sz w:val="22"/>
          <w:szCs w:val="22"/>
        </w:rPr>
        <w:t xml:space="preserve">W skład instalacji </w:t>
      </w:r>
      <w:r w:rsidR="007A4167" w:rsidRPr="00514150">
        <w:rPr>
          <w:b/>
          <w:color w:val="000000" w:themeColor="text1"/>
          <w:sz w:val="22"/>
          <w:szCs w:val="22"/>
        </w:rPr>
        <w:t xml:space="preserve">będą </w:t>
      </w:r>
      <w:r w:rsidRPr="00514150">
        <w:rPr>
          <w:b/>
          <w:color w:val="000000" w:themeColor="text1"/>
          <w:sz w:val="22"/>
          <w:szCs w:val="22"/>
        </w:rPr>
        <w:t>wchodz</w:t>
      </w:r>
      <w:r w:rsidR="007A4167" w:rsidRPr="00514150">
        <w:rPr>
          <w:b/>
          <w:color w:val="000000" w:themeColor="text1"/>
          <w:sz w:val="22"/>
          <w:szCs w:val="22"/>
        </w:rPr>
        <w:t>iły</w:t>
      </w:r>
      <w:r w:rsidRPr="00514150">
        <w:rPr>
          <w:b/>
          <w:color w:val="000000" w:themeColor="text1"/>
          <w:sz w:val="22"/>
          <w:szCs w:val="22"/>
        </w:rPr>
        <w:t xml:space="preserve"> następujące obiekty i urządzenia:</w:t>
      </w:r>
    </w:p>
    <w:p w14:paraId="23CBBB68" w14:textId="77777777" w:rsidR="00CC7AD7" w:rsidRPr="00514150" w:rsidRDefault="00CC7AD7" w:rsidP="00CC7AD7">
      <w:pPr>
        <w:tabs>
          <w:tab w:val="left" w:pos="426"/>
        </w:tabs>
        <w:suppressAutoHyphens/>
        <w:autoSpaceDN w:val="0"/>
        <w:spacing w:after="0" w:line="240" w:lineRule="auto"/>
        <w:ind w:left="426"/>
        <w:jc w:val="both"/>
        <w:rPr>
          <w:rFonts w:ascii="Times New Roman" w:eastAsia="Times New Roman" w:hAnsi="Times New Roman" w:cs="Times New Roman"/>
          <w:color w:val="000000" w:themeColor="text1"/>
          <w:kern w:val="3"/>
          <w:lang w:eastAsia="zh-CN"/>
        </w:rPr>
      </w:pPr>
    </w:p>
    <w:p w14:paraId="59E1425F" w14:textId="25311C32" w:rsidR="00CC7AD7" w:rsidRPr="00514150" w:rsidRDefault="00CC7AD7" w:rsidP="00CC7AD7">
      <w:pPr>
        <w:pStyle w:val="Akapitzlist"/>
        <w:numPr>
          <w:ilvl w:val="0"/>
          <w:numId w:val="7"/>
        </w:numPr>
        <w:tabs>
          <w:tab w:val="left" w:pos="426"/>
        </w:tabs>
        <w:jc w:val="both"/>
        <w:rPr>
          <w:b/>
          <w:color w:val="000000" w:themeColor="text1"/>
          <w:sz w:val="22"/>
          <w:szCs w:val="22"/>
        </w:rPr>
      </w:pPr>
      <w:r w:rsidRPr="00514150">
        <w:rPr>
          <w:color w:val="000000" w:themeColor="text1"/>
          <w:sz w:val="22"/>
          <w:szCs w:val="22"/>
        </w:rPr>
        <w:t>instalacja podstawowa - 3 budynki inwentarskie</w:t>
      </w:r>
      <w:r w:rsidRPr="00514150">
        <w:rPr>
          <w:b/>
          <w:color w:val="000000" w:themeColor="text1"/>
          <w:sz w:val="22"/>
          <w:szCs w:val="22"/>
        </w:rPr>
        <w:t xml:space="preserve"> </w:t>
      </w:r>
      <w:r w:rsidRPr="00514150">
        <w:rPr>
          <w:sz w:val="22"/>
          <w:szCs w:val="22"/>
        </w:rPr>
        <w:t>(oznaczone jako K1, K2, K3):</w:t>
      </w:r>
    </w:p>
    <w:p w14:paraId="68136834" w14:textId="0DC39DB1" w:rsidR="00CC7AD7" w:rsidRPr="00514150" w:rsidRDefault="00CC7AD7" w:rsidP="00CC7AD7">
      <w:pPr>
        <w:pStyle w:val="Akapitzlist"/>
        <w:tabs>
          <w:tab w:val="left" w:pos="426"/>
        </w:tabs>
        <w:ind w:left="720"/>
        <w:jc w:val="both"/>
        <w:rPr>
          <w:sz w:val="22"/>
          <w:szCs w:val="22"/>
        </w:rPr>
      </w:pPr>
      <w:r w:rsidRPr="00514150">
        <w:rPr>
          <w:sz w:val="22"/>
          <w:szCs w:val="22"/>
        </w:rPr>
        <w:t>- K1 o powierzchni hodowlanej 3 080 m</w:t>
      </w:r>
      <w:bookmarkStart w:id="1" w:name="_Hlk173925046"/>
      <w:r w:rsidR="00BF4375" w:rsidRPr="00514150">
        <w:rPr>
          <w:sz w:val="22"/>
          <w:szCs w:val="22"/>
          <w:vertAlign w:val="superscript"/>
        </w:rPr>
        <w:t>2</w:t>
      </w:r>
      <w:bookmarkEnd w:id="1"/>
      <w:r w:rsidR="00BF4375" w:rsidRPr="00514150">
        <w:rPr>
          <w:sz w:val="22"/>
          <w:szCs w:val="22"/>
        </w:rPr>
        <w:t xml:space="preserve">. Kurnik wyposażony jest </w:t>
      </w:r>
      <w:r w:rsidR="001A6496" w:rsidRPr="00514150">
        <w:rPr>
          <w:sz w:val="22"/>
          <w:szCs w:val="22"/>
        </w:rPr>
        <w:br/>
      </w:r>
      <w:r w:rsidR="007B15C8" w:rsidRPr="00514150">
        <w:rPr>
          <w:sz w:val="22"/>
          <w:szCs w:val="22"/>
        </w:rPr>
        <w:t xml:space="preserve">w: automatyczny system wentylacji (14 szt. wentylatorów dachowych i 12 szt. wentylatorów szczytowych), automatyczny system zadawania paszy, automatyczny system zadawania wody, </w:t>
      </w:r>
      <w:r w:rsidR="00E56FFC" w:rsidRPr="00514150">
        <w:rPr>
          <w:sz w:val="22"/>
          <w:szCs w:val="22"/>
        </w:rPr>
        <w:t>instalacj</w:t>
      </w:r>
      <w:r w:rsidR="00CA165D" w:rsidRPr="00514150">
        <w:rPr>
          <w:sz w:val="22"/>
          <w:szCs w:val="22"/>
        </w:rPr>
        <w:t>ę</w:t>
      </w:r>
      <w:r w:rsidR="00E56FFC" w:rsidRPr="00514150">
        <w:rPr>
          <w:sz w:val="22"/>
          <w:szCs w:val="22"/>
        </w:rPr>
        <w:t xml:space="preserve"> elektryczn</w:t>
      </w:r>
      <w:r w:rsidR="00CA165D" w:rsidRPr="00514150">
        <w:rPr>
          <w:sz w:val="22"/>
          <w:szCs w:val="22"/>
        </w:rPr>
        <w:t>ą</w:t>
      </w:r>
      <w:r w:rsidR="00E56FFC" w:rsidRPr="00514150">
        <w:rPr>
          <w:sz w:val="22"/>
          <w:szCs w:val="22"/>
        </w:rPr>
        <w:t>,</w:t>
      </w:r>
    </w:p>
    <w:p w14:paraId="4FE5409B" w14:textId="287F1109" w:rsidR="00E56FFC" w:rsidRPr="00514150" w:rsidRDefault="00E56FFC" w:rsidP="00CC7AD7">
      <w:pPr>
        <w:pStyle w:val="Akapitzlist"/>
        <w:tabs>
          <w:tab w:val="left" w:pos="426"/>
        </w:tabs>
        <w:ind w:left="720"/>
        <w:jc w:val="both"/>
        <w:rPr>
          <w:sz w:val="22"/>
          <w:szCs w:val="22"/>
        </w:rPr>
      </w:pPr>
      <w:r w:rsidRPr="00514150">
        <w:rPr>
          <w:sz w:val="22"/>
          <w:szCs w:val="22"/>
        </w:rPr>
        <w:t>- K2 o powierzchni hodowlanej 2 200 m</w:t>
      </w:r>
      <w:r w:rsidRPr="00514150">
        <w:rPr>
          <w:sz w:val="22"/>
          <w:szCs w:val="22"/>
          <w:vertAlign w:val="superscript"/>
        </w:rPr>
        <w:t>2</w:t>
      </w:r>
      <w:r w:rsidRPr="00514150">
        <w:rPr>
          <w:sz w:val="22"/>
          <w:szCs w:val="22"/>
        </w:rPr>
        <w:t xml:space="preserve">. Kurnik wyposażony jest </w:t>
      </w:r>
      <w:r w:rsidR="001A6496" w:rsidRPr="00514150">
        <w:rPr>
          <w:sz w:val="22"/>
          <w:szCs w:val="22"/>
        </w:rPr>
        <w:br/>
      </w:r>
      <w:r w:rsidRPr="00514150">
        <w:rPr>
          <w:sz w:val="22"/>
          <w:szCs w:val="22"/>
        </w:rPr>
        <w:t>w: automatyczny system wentylacji (10 szt. wentylatorów dachowych, 8 szt. wentylatorów szczytowych), automatyczny system zadawania paszy, automatyczny system zadawania wody, instalacj</w:t>
      </w:r>
      <w:r w:rsidR="00CA165D" w:rsidRPr="00514150">
        <w:rPr>
          <w:sz w:val="22"/>
          <w:szCs w:val="22"/>
        </w:rPr>
        <w:t>ę</w:t>
      </w:r>
      <w:r w:rsidRPr="00514150">
        <w:rPr>
          <w:sz w:val="22"/>
          <w:szCs w:val="22"/>
        </w:rPr>
        <w:t xml:space="preserve"> elektryczn</w:t>
      </w:r>
      <w:r w:rsidR="00CA165D" w:rsidRPr="00514150">
        <w:rPr>
          <w:sz w:val="22"/>
          <w:szCs w:val="22"/>
        </w:rPr>
        <w:t>ą</w:t>
      </w:r>
      <w:r w:rsidRPr="00514150">
        <w:rPr>
          <w:sz w:val="22"/>
          <w:szCs w:val="22"/>
        </w:rPr>
        <w:t>,</w:t>
      </w:r>
    </w:p>
    <w:p w14:paraId="21AF1A46" w14:textId="50C755C3" w:rsidR="00E56FFC" w:rsidRPr="00514150" w:rsidRDefault="00E56FFC" w:rsidP="00CC7AD7">
      <w:pPr>
        <w:pStyle w:val="Akapitzlist"/>
        <w:tabs>
          <w:tab w:val="left" w:pos="426"/>
        </w:tabs>
        <w:ind w:left="720"/>
        <w:jc w:val="both"/>
        <w:rPr>
          <w:sz w:val="22"/>
          <w:szCs w:val="22"/>
        </w:rPr>
      </w:pPr>
      <w:r w:rsidRPr="00514150">
        <w:rPr>
          <w:sz w:val="22"/>
          <w:szCs w:val="22"/>
        </w:rPr>
        <w:t>- K3 o powierzchni hodowlanej 2 000 m</w:t>
      </w:r>
      <w:r w:rsidRPr="00514150">
        <w:rPr>
          <w:sz w:val="22"/>
          <w:szCs w:val="22"/>
          <w:vertAlign w:val="superscript"/>
        </w:rPr>
        <w:t>2</w:t>
      </w:r>
      <w:r w:rsidRPr="00514150">
        <w:rPr>
          <w:sz w:val="22"/>
          <w:szCs w:val="22"/>
        </w:rPr>
        <w:t xml:space="preserve">. Kurnik wyposażony jest </w:t>
      </w:r>
      <w:r w:rsidR="001A6496" w:rsidRPr="00514150">
        <w:rPr>
          <w:sz w:val="22"/>
          <w:szCs w:val="22"/>
        </w:rPr>
        <w:br/>
      </w:r>
      <w:r w:rsidRPr="00514150">
        <w:rPr>
          <w:sz w:val="22"/>
          <w:szCs w:val="22"/>
        </w:rPr>
        <w:t>w: automatyczny system wentylacji (9 szt. wentylatorów dachowych, 8 szt. wentylatorów szczytowych), automatyczny system zadawania paszy, automatyczny system zadawania wody, instalacj</w:t>
      </w:r>
      <w:r w:rsidR="00D32489" w:rsidRPr="00514150">
        <w:rPr>
          <w:sz w:val="22"/>
          <w:szCs w:val="22"/>
        </w:rPr>
        <w:t>ę</w:t>
      </w:r>
      <w:r w:rsidRPr="00514150">
        <w:rPr>
          <w:sz w:val="22"/>
          <w:szCs w:val="22"/>
        </w:rPr>
        <w:t xml:space="preserve"> elektryczn</w:t>
      </w:r>
      <w:r w:rsidR="00D32489" w:rsidRPr="00514150">
        <w:rPr>
          <w:sz w:val="22"/>
          <w:szCs w:val="22"/>
        </w:rPr>
        <w:t>ą</w:t>
      </w:r>
      <w:r w:rsidRPr="00514150">
        <w:rPr>
          <w:sz w:val="22"/>
          <w:szCs w:val="22"/>
        </w:rPr>
        <w:t>.</w:t>
      </w:r>
    </w:p>
    <w:p w14:paraId="0811DE38" w14:textId="77777777" w:rsidR="001D4124" w:rsidRPr="00514150" w:rsidRDefault="001D4124" w:rsidP="001D4124">
      <w:pPr>
        <w:pStyle w:val="Akapitzlist"/>
        <w:numPr>
          <w:ilvl w:val="0"/>
          <w:numId w:val="7"/>
        </w:numPr>
        <w:tabs>
          <w:tab w:val="left" w:pos="426"/>
        </w:tabs>
        <w:jc w:val="both"/>
        <w:rPr>
          <w:b/>
          <w:color w:val="000000" w:themeColor="text1"/>
          <w:sz w:val="22"/>
          <w:szCs w:val="22"/>
        </w:rPr>
      </w:pPr>
      <w:r w:rsidRPr="00514150">
        <w:rPr>
          <w:color w:val="000000" w:themeColor="text1"/>
          <w:sz w:val="22"/>
          <w:szCs w:val="22"/>
        </w:rPr>
        <w:t>instalacje powiązane technologicznie z instalacją podstawową:</w:t>
      </w:r>
    </w:p>
    <w:p w14:paraId="3086ACE3" w14:textId="4F9AF7B3" w:rsidR="001D4124" w:rsidRPr="00514150" w:rsidRDefault="001D4124" w:rsidP="00F3010B">
      <w:pPr>
        <w:pStyle w:val="Akapitzlist"/>
        <w:numPr>
          <w:ilvl w:val="0"/>
          <w:numId w:val="9"/>
        </w:numPr>
        <w:tabs>
          <w:tab w:val="left" w:pos="426"/>
        </w:tabs>
        <w:jc w:val="both"/>
        <w:rPr>
          <w:color w:val="000000" w:themeColor="text1"/>
          <w:sz w:val="22"/>
          <w:szCs w:val="22"/>
        </w:rPr>
      </w:pPr>
      <w:r w:rsidRPr="00514150">
        <w:rPr>
          <w:color w:val="000000" w:themeColor="text1"/>
          <w:sz w:val="22"/>
          <w:szCs w:val="22"/>
        </w:rPr>
        <w:t xml:space="preserve">instalacja do magazynowania paszy – 5 </w:t>
      </w:r>
      <w:r w:rsidR="00F3010B" w:rsidRPr="00514150">
        <w:rPr>
          <w:color w:val="000000" w:themeColor="text1"/>
          <w:sz w:val="22"/>
          <w:szCs w:val="22"/>
        </w:rPr>
        <w:t xml:space="preserve">silosów paszowych o </w:t>
      </w:r>
      <w:r w:rsidRPr="00514150">
        <w:rPr>
          <w:color w:val="000000" w:themeColor="text1"/>
          <w:sz w:val="22"/>
          <w:szCs w:val="22"/>
        </w:rPr>
        <w:t xml:space="preserve">pojemności ok. </w:t>
      </w:r>
      <w:r w:rsidR="00F3010B" w:rsidRPr="00514150">
        <w:rPr>
          <w:sz w:val="22"/>
          <w:szCs w:val="22"/>
        </w:rPr>
        <w:t>50 m</w:t>
      </w:r>
      <w:r w:rsidR="00F3010B" w:rsidRPr="00514150">
        <w:rPr>
          <w:sz w:val="22"/>
          <w:szCs w:val="22"/>
          <w:vertAlign w:val="superscript"/>
        </w:rPr>
        <w:t>3</w:t>
      </w:r>
      <w:r w:rsidR="00F3010B" w:rsidRPr="00514150">
        <w:rPr>
          <w:sz w:val="22"/>
          <w:szCs w:val="22"/>
        </w:rPr>
        <w:t xml:space="preserve"> każdy;</w:t>
      </w:r>
    </w:p>
    <w:p w14:paraId="72A2CB0B" w14:textId="62F3D188" w:rsidR="001D4124" w:rsidRPr="00514150" w:rsidRDefault="001D4124" w:rsidP="00323CC5">
      <w:pPr>
        <w:pStyle w:val="Akapitzlist"/>
        <w:numPr>
          <w:ilvl w:val="0"/>
          <w:numId w:val="10"/>
        </w:numPr>
        <w:tabs>
          <w:tab w:val="left" w:pos="426"/>
        </w:tabs>
        <w:jc w:val="both"/>
        <w:rPr>
          <w:color w:val="000000" w:themeColor="text1"/>
          <w:sz w:val="22"/>
          <w:szCs w:val="22"/>
        </w:rPr>
      </w:pPr>
      <w:r w:rsidRPr="00514150">
        <w:rPr>
          <w:color w:val="000000" w:themeColor="text1"/>
          <w:sz w:val="22"/>
          <w:szCs w:val="22"/>
        </w:rPr>
        <w:t>dwa silosy paszowe przy kurniku K1 o poj. ok. 50 m</w:t>
      </w:r>
      <w:r w:rsidRPr="00514150">
        <w:rPr>
          <w:color w:val="000000" w:themeColor="text1"/>
          <w:sz w:val="22"/>
          <w:szCs w:val="22"/>
          <w:vertAlign w:val="superscript"/>
        </w:rPr>
        <w:t>3</w:t>
      </w:r>
      <w:r w:rsidR="007B397D" w:rsidRPr="00514150">
        <w:rPr>
          <w:color w:val="000000" w:themeColor="text1"/>
          <w:sz w:val="22"/>
          <w:szCs w:val="22"/>
        </w:rPr>
        <w:t xml:space="preserve"> (25</w:t>
      </w:r>
      <w:r w:rsidRPr="00514150">
        <w:rPr>
          <w:color w:val="000000" w:themeColor="text1"/>
          <w:sz w:val="22"/>
          <w:szCs w:val="22"/>
        </w:rPr>
        <w:t xml:space="preserve"> Mg) każdy,</w:t>
      </w:r>
    </w:p>
    <w:p w14:paraId="773FABE8" w14:textId="3EBA4578" w:rsidR="001D4124" w:rsidRPr="00514150" w:rsidRDefault="001D4124" w:rsidP="00323CC5">
      <w:pPr>
        <w:pStyle w:val="Akapitzlist"/>
        <w:numPr>
          <w:ilvl w:val="0"/>
          <w:numId w:val="10"/>
        </w:numPr>
        <w:tabs>
          <w:tab w:val="left" w:pos="426"/>
        </w:tabs>
        <w:jc w:val="both"/>
        <w:rPr>
          <w:color w:val="000000" w:themeColor="text1"/>
          <w:sz w:val="22"/>
          <w:szCs w:val="22"/>
        </w:rPr>
      </w:pPr>
      <w:r w:rsidRPr="00514150">
        <w:rPr>
          <w:color w:val="000000" w:themeColor="text1"/>
          <w:sz w:val="22"/>
          <w:szCs w:val="22"/>
        </w:rPr>
        <w:t>dwa silosy paszowe przy kurniku K2 o poj. ok. 50 m</w:t>
      </w:r>
      <w:r w:rsidRPr="00514150">
        <w:rPr>
          <w:color w:val="000000" w:themeColor="text1"/>
          <w:sz w:val="22"/>
          <w:szCs w:val="22"/>
          <w:vertAlign w:val="superscript"/>
        </w:rPr>
        <w:t>3</w:t>
      </w:r>
      <w:r w:rsidR="007B397D" w:rsidRPr="00514150">
        <w:rPr>
          <w:color w:val="000000" w:themeColor="text1"/>
          <w:sz w:val="22"/>
          <w:szCs w:val="22"/>
        </w:rPr>
        <w:t xml:space="preserve"> (25</w:t>
      </w:r>
      <w:r w:rsidRPr="00514150">
        <w:rPr>
          <w:color w:val="000000" w:themeColor="text1"/>
          <w:sz w:val="22"/>
          <w:szCs w:val="22"/>
        </w:rPr>
        <w:t xml:space="preserve"> Mg) każdy,</w:t>
      </w:r>
    </w:p>
    <w:p w14:paraId="7965FD99" w14:textId="0A320511" w:rsidR="001D4124" w:rsidRPr="00514150" w:rsidRDefault="00D12638" w:rsidP="00323CC5">
      <w:pPr>
        <w:pStyle w:val="Akapitzlist"/>
        <w:numPr>
          <w:ilvl w:val="0"/>
          <w:numId w:val="10"/>
        </w:numPr>
        <w:tabs>
          <w:tab w:val="left" w:pos="426"/>
        </w:tabs>
        <w:jc w:val="both"/>
        <w:rPr>
          <w:color w:val="000000" w:themeColor="text1"/>
          <w:sz w:val="22"/>
          <w:szCs w:val="22"/>
        </w:rPr>
      </w:pPr>
      <w:r w:rsidRPr="00514150">
        <w:rPr>
          <w:color w:val="000000" w:themeColor="text1"/>
          <w:sz w:val="22"/>
          <w:szCs w:val="22"/>
        </w:rPr>
        <w:t>jeden</w:t>
      </w:r>
      <w:r w:rsidR="001D4124" w:rsidRPr="00514150">
        <w:rPr>
          <w:color w:val="000000" w:themeColor="text1"/>
          <w:sz w:val="22"/>
          <w:szCs w:val="22"/>
        </w:rPr>
        <w:t xml:space="preserve"> silos paszow</w:t>
      </w:r>
      <w:r w:rsidRPr="00514150">
        <w:rPr>
          <w:color w:val="000000" w:themeColor="text1"/>
          <w:sz w:val="22"/>
          <w:szCs w:val="22"/>
        </w:rPr>
        <w:t>y</w:t>
      </w:r>
      <w:r w:rsidR="001D4124" w:rsidRPr="00514150">
        <w:rPr>
          <w:color w:val="000000" w:themeColor="text1"/>
          <w:sz w:val="22"/>
          <w:szCs w:val="22"/>
        </w:rPr>
        <w:t xml:space="preserve"> przy kurniku K</w:t>
      </w:r>
      <w:r w:rsidR="0030786B" w:rsidRPr="00514150">
        <w:rPr>
          <w:color w:val="000000" w:themeColor="text1"/>
          <w:sz w:val="22"/>
          <w:szCs w:val="22"/>
        </w:rPr>
        <w:t>3</w:t>
      </w:r>
      <w:r w:rsidR="001D4124" w:rsidRPr="00514150">
        <w:rPr>
          <w:color w:val="000000" w:themeColor="text1"/>
          <w:sz w:val="22"/>
          <w:szCs w:val="22"/>
        </w:rPr>
        <w:t xml:space="preserve"> o poj. ok. 50 m</w:t>
      </w:r>
      <w:r w:rsidR="001D4124" w:rsidRPr="00514150">
        <w:rPr>
          <w:color w:val="000000" w:themeColor="text1"/>
          <w:sz w:val="22"/>
          <w:szCs w:val="22"/>
          <w:vertAlign w:val="superscript"/>
        </w:rPr>
        <w:t>3</w:t>
      </w:r>
      <w:r w:rsidR="007B397D" w:rsidRPr="00514150">
        <w:rPr>
          <w:color w:val="000000" w:themeColor="text1"/>
          <w:sz w:val="22"/>
          <w:szCs w:val="22"/>
        </w:rPr>
        <w:t xml:space="preserve"> (25</w:t>
      </w:r>
      <w:r w:rsidR="001D4124" w:rsidRPr="00514150">
        <w:rPr>
          <w:color w:val="000000" w:themeColor="text1"/>
          <w:sz w:val="22"/>
          <w:szCs w:val="22"/>
        </w:rPr>
        <w:t xml:space="preserve"> Mg),</w:t>
      </w:r>
    </w:p>
    <w:p w14:paraId="450AAC56" w14:textId="35EDAFCD" w:rsidR="001D4124" w:rsidRPr="00514150" w:rsidRDefault="0081554C" w:rsidP="0081554C">
      <w:pPr>
        <w:pStyle w:val="Akapitzlist"/>
        <w:tabs>
          <w:tab w:val="left" w:pos="426"/>
        </w:tabs>
        <w:ind w:left="720"/>
        <w:jc w:val="both"/>
        <w:rPr>
          <w:bCs/>
          <w:sz w:val="22"/>
          <w:szCs w:val="22"/>
        </w:rPr>
      </w:pPr>
      <w:r w:rsidRPr="00514150">
        <w:rPr>
          <w:bCs/>
          <w:sz w:val="22"/>
          <w:szCs w:val="22"/>
        </w:rPr>
        <w:t xml:space="preserve">- </w:t>
      </w:r>
      <w:r w:rsidR="00D12638" w:rsidRPr="00514150">
        <w:rPr>
          <w:bCs/>
          <w:sz w:val="22"/>
          <w:szCs w:val="22"/>
        </w:rPr>
        <w:t>kotłownia,</w:t>
      </w:r>
    </w:p>
    <w:p w14:paraId="48646737" w14:textId="6582E40E" w:rsidR="00D12638" w:rsidRPr="00514150" w:rsidRDefault="0081554C" w:rsidP="0081554C">
      <w:pPr>
        <w:pStyle w:val="Akapitzlist"/>
        <w:tabs>
          <w:tab w:val="left" w:pos="426"/>
        </w:tabs>
        <w:ind w:left="720"/>
        <w:jc w:val="both"/>
        <w:rPr>
          <w:b/>
          <w:sz w:val="22"/>
          <w:szCs w:val="22"/>
        </w:rPr>
      </w:pPr>
      <w:r w:rsidRPr="00514150">
        <w:rPr>
          <w:bCs/>
          <w:sz w:val="22"/>
          <w:szCs w:val="22"/>
        </w:rPr>
        <w:t xml:space="preserve">- </w:t>
      </w:r>
      <w:r w:rsidR="00D12638" w:rsidRPr="00514150">
        <w:rPr>
          <w:bCs/>
          <w:sz w:val="22"/>
          <w:szCs w:val="22"/>
        </w:rPr>
        <w:t xml:space="preserve">2 zbiorniki na </w:t>
      </w:r>
      <w:r w:rsidR="007B397D" w:rsidRPr="00514150">
        <w:rPr>
          <w:bCs/>
          <w:sz w:val="22"/>
          <w:szCs w:val="22"/>
        </w:rPr>
        <w:t xml:space="preserve">ścieki przemysłowe </w:t>
      </w:r>
      <w:r w:rsidR="00D12638" w:rsidRPr="00514150">
        <w:rPr>
          <w:bCs/>
          <w:sz w:val="22"/>
          <w:szCs w:val="22"/>
        </w:rPr>
        <w:t>o pojemności do 30 m</w:t>
      </w:r>
      <w:r w:rsidR="00D12638" w:rsidRPr="00514150">
        <w:rPr>
          <w:bCs/>
          <w:sz w:val="22"/>
          <w:szCs w:val="22"/>
          <w:vertAlign w:val="superscript"/>
        </w:rPr>
        <w:t>3</w:t>
      </w:r>
      <w:r w:rsidR="00EC5D58" w:rsidRPr="00514150">
        <w:rPr>
          <w:bCs/>
          <w:sz w:val="22"/>
          <w:szCs w:val="22"/>
        </w:rPr>
        <w:t xml:space="preserve"> każdy</w:t>
      </w:r>
      <w:r w:rsidR="00D12638" w:rsidRPr="00514150">
        <w:rPr>
          <w:bCs/>
          <w:sz w:val="22"/>
          <w:szCs w:val="22"/>
        </w:rPr>
        <w:t xml:space="preserve">, </w:t>
      </w:r>
    </w:p>
    <w:p w14:paraId="75070879" w14:textId="19226AD9" w:rsidR="00D12638" w:rsidRPr="00514150" w:rsidRDefault="0081554C" w:rsidP="0081554C">
      <w:pPr>
        <w:pStyle w:val="Akapitzlist"/>
        <w:tabs>
          <w:tab w:val="left" w:pos="426"/>
        </w:tabs>
        <w:ind w:left="720"/>
        <w:jc w:val="both"/>
        <w:rPr>
          <w:b/>
          <w:sz w:val="22"/>
          <w:szCs w:val="22"/>
        </w:rPr>
      </w:pPr>
      <w:r w:rsidRPr="00514150">
        <w:rPr>
          <w:bCs/>
          <w:sz w:val="22"/>
          <w:szCs w:val="22"/>
        </w:rPr>
        <w:t>- z</w:t>
      </w:r>
      <w:r w:rsidR="00D12638" w:rsidRPr="00514150">
        <w:rPr>
          <w:bCs/>
          <w:sz w:val="22"/>
          <w:szCs w:val="22"/>
        </w:rPr>
        <w:t xml:space="preserve">biornik na </w:t>
      </w:r>
      <w:r w:rsidRPr="00514150">
        <w:rPr>
          <w:bCs/>
          <w:sz w:val="22"/>
          <w:szCs w:val="22"/>
        </w:rPr>
        <w:t>ścieki bytowe o pojemności 5 m</w:t>
      </w:r>
      <w:r w:rsidRPr="00514150">
        <w:rPr>
          <w:bCs/>
          <w:sz w:val="22"/>
          <w:szCs w:val="22"/>
          <w:vertAlign w:val="superscript"/>
        </w:rPr>
        <w:t>3</w:t>
      </w:r>
      <w:r w:rsidRPr="00514150">
        <w:rPr>
          <w:bCs/>
          <w:sz w:val="22"/>
          <w:szCs w:val="22"/>
        </w:rPr>
        <w:t>,</w:t>
      </w:r>
    </w:p>
    <w:p w14:paraId="411460BE" w14:textId="6CAFA843" w:rsidR="0081554C" w:rsidRPr="00514150" w:rsidRDefault="0081554C" w:rsidP="0081554C">
      <w:pPr>
        <w:pStyle w:val="Akapitzlist"/>
        <w:tabs>
          <w:tab w:val="left" w:pos="426"/>
        </w:tabs>
        <w:ind w:left="720"/>
        <w:jc w:val="both"/>
        <w:rPr>
          <w:b/>
          <w:sz w:val="22"/>
          <w:szCs w:val="22"/>
        </w:rPr>
      </w:pPr>
      <w:r w:rsidRPr="00514150">
        <w:rPr>
          <w:bCs/>
          <w:sz w:val="22"/>
          <w:szCs w:val="22"/>
        </w:rPr>
        <w:t>- agregat prądotwórczy o mocy do 150 kW,</w:t>
      </w:r>
    </w:p>
    <w:p w14:paraId="176C0997" w14:textId="6ADA1AD7" w:rsidR="0081554C" w:rsidRPr="00514150" w:rsidRDefault="0081554C" w:rsidP="0081554C">
      <w:pPr>
        <w:pStyle w:val="Akapitzlist"/>
        <w:tabs>
          <w:tab w:val="left" w:pos="426"/>
        </w:tabs>
        <w:ind w:left="720"/>
        <w:jc w:val="both"/>
        <w:rPr>
          <w:bCs/>
          <w:sz w:val="22"/>
          <w:szCs w:val="22"/>
        </w:rPr>
      </w:pPr>
      <w:r w:rsidRPr="00514150">
        <w:rPr>
          <w:bCs/>
          <w:sz w:val="22"/>
          <w:szCs w:val="22"/>
        </w:rPr>
        <w:t xml:space="preserve">- </w:t>
      </w:r>
      <w:proofErr w:type="spellStart"/>
      <w:r w:rsidRPr="00514150">
        <w:rPr>
          <w:bCs/>
          <w:sz w:val="22"/>
          <w:szCs w:val="22"/>
        </w:rPr>
        <w:t>konfiskator</w:t>
      </w:r>
      <w:proofErr w:type="spellEnd"/>
      <w:r w:rsidR="008623B1" w:rsidRPr="00514150">
        <w:rPr>
          <w:bCs/>
          <w:sz w:val="22"/>
          <w:szCs w:val="22"/>
        </w:rPr>
        <w:t xml:space="preserve"> na sztuki padłe</w:t>
      </w:r>
      <w:r w:rsidRPr="00514150">
        <w:rPr>
          <w:bCs/>
          <w:sz w:val="22"/>
          <w:szCs w:val="22"/>
        </w:rPr>
        <w:t>,</w:t>
      </w:r>
    </w:p>
    <w:p w14:paraId="1965D8CE" w14:textId="04410348" w:rsidR="0081554C" w:rsidRPr="00514150" w:rsidRDefault="0081554C" w:rsidP="0081554C">
      <w:pPr>
        <w:pStyle w:val="Akapitzlist"/>
        <w:tabs>
          <w:tab w:val="left" w:pos="426"/>
        </w:tabs>
        <w:ind w:left="720"/>
        <w:jc w:val="both"/>
        <w:rPr>
          <w:bCs/>
          <w:sz w:val="22"/>
          <w:szCs w:val="22"/>
        </w:rPr>
      </w:pPr>
      <w:r w:rsidRPr="00514150">
        <w:rPr>
          <w:bCs/>
          <w:sz w:val="22"/>
          <w:szCs w:val="22"/>
        </w:rPr>
        <w:t>- budynek gospodarczy.</w:t>
      </w:r>
    </w:p>
    <w:p w14:paraId="4D27A052" w14:textId="62371E9B" w:rsidR="0081554C" w:rsidRPr="00514150" w:rsidRDefault="0081554C" w:rsidP="0081554C">
      <w:pPr>
        <w:pStyle w:val="Akapitzlist"/>
        <w:tabs>
          <w:tab w:val="left" w:pos="426"/>
        </w:tabs>
        <w:ind w:left="720"/>
        <w:jc w:val="both"/>
        <w:rPr>
          <w:bCs/>
          <w:color w:val="FF0000"/>
          <w:sz w:val="22"/>
          <w:szCs w:val="22"/>
        </w:rPr>
      </w:pPr>
    </w:p>
    <w:p w14:paraId="779E1472" w14:textId="77777777" w:rsidR="00DD703B" w:rsidRPr="00514150" w:rsidRDefault="00DD703B" w:rsidP="0081554C">
      <w:pPr>
        <w:pStyle w:val="Akapitzlist"/>
        <w:tabs>
          <w:tab w:val="left" w:pos="426"/>
        </w:tabs>
        <w:ind w:left="720"/>
        <w:jc w:val="both"/>
        <w:rPr>
          <w:bCs/>
          <w:color w:val="FF0000"/>
          <w:sz w:val="22"/>
          <w:szCs w:val="22"/>
        </w:rPr>
      </w:pPr>
    </w:p>
    <w:p w14:paraId="1E9B6F0F" w14:textId="6F7E5FE4" w:rsidR="0081554C" w:rsidRPr="00514150" w:rsidRDefault="0081554C" w:rsidP="00323CC5">
      <w:pPr>
        <w:pStyle w:val="Akapitzlist"/>
        <w:widowControl w:val="0"/>
        <w:numPr>
          <w:ilvl w:val="1"/>
          <w:numId w:val="11"/>
        </w:numPr>
        <w:jc w:val="both"/>
        <w:rPr>
          <w:b/>
          <w:sz w:val="22"/>
          <w:szCs w:val="22"/>
        </w:rPr>
      </w:pPr>
      <w:r w:rsidRPr="00514150">
        <w:rPr>
          <w:b/>
          <w:sz w:val="22"/>
          <w:szCs w:val="22"/>
        </w:rPr>
        <w:t>Charakterystyka instalacji, zastosowanych urządzeń i technologii</w:t>
      </w:r>
    </w:p>
    <w:p w14:paraId="5E31B0E0" w14:textId="77777777" w:rsidR="005C5EC1" w:rsidRPr="00514150" w:rsidRDefault="005C5EC1" w:rsidP="005C5EC1">
      <w:pPr>
        <w:pStyle w:val="Akapitzlist"/>
        <w:widowControl w:val="0"/>
        <w:ind w:left="1287"/>
        <w:jc w:val="both"/>
        <w:rPr>
          <w:b/>
          <w:sz w:val="22"/>
          <w:szCs w:val="22"/>
        </w:rPr>
      </w:pPr>
    </w:p>
    <w:p w14:paraId="5FEF4FE3" w14:textId="2F401175" w:rsidR="00E529AD" w:rsidRPr="00514150" w:rsidRDefault="001729B4" w:rsidP="005C5EC1">
      <w:pPr>
        <w:pStyle w:val="Akapitzlist"/>
        <w:numPr>
          <w:ilvl w:val="0"/>
          <w:numId w:val="12"/>
        </w:numPr>
        <w:tabs>
          <w:tab w:val="left" w:pos="426"/>
        </w:tabs>
        <w:jc w:val="both"/>
        <w:rPr>
          <w:color w:val="000000" w:themeColor="text1"/>
          <w:sz w:val="22"/>
          <w:szCs w:val="22"/>
        </w:rPr>
      </w:pPr>
      <w:r w:rsidRPr="00514150">
        <w:rPr>
          <w:bCs/>
          <w:sz w:val="22"/>
          <w:szCs w:val="22"/>
        </w:rPr>
        <w:t>Na terenie Fermy Drobiu w miejscowoś</w:t>
      </w:r>
      <w:r w:rsidR="00F3010B" w:rsidRPr="00514150">
        <w:rPr>
          <w:bCs/>
          <w:sz w:val="22"/>
          <w:szCs w:val="22"/>
        </w:rPr>
        <w:t>ci Mroczno prowadzony będzie chó</w:t>
      </w:r>
      <w:r w:rsidRPr="00514150">
        <w:rPr>
          <w:bCs/>
          <w:sz w:val="22"/>
          <w:szCs w:val="22"/>
        </w:rPr>
        <w:t xml:space="preserve">w </w:t>
      </w:r>
      <w:r w:rsidR="008C631C" w:rsidRPr="00514150">
        <w:rPr>
          <w:bCs/>
          <w:sz w:val="22"/>
          <w:szCs w:val="22"/>
        </w:rPr>
        <w:t>b</w:t>
      </w:r>
      <w:r w:rsidRPr="00514150">
        <w:rPr>
          <w:bCs/>
          <w:sz w:val="22"/>
          <w:szCs w:val="22"/>
        </w:rPr>
        <w:t xml:space="preserve">rojlerów </w:t>
      </w:r>
      <w:r w:rsidR="008C631C" w:rsidRPr="00514150">
        <w:rPr>
          <w:bCs/>
          <w:sz w:val="22"/>
          <w:szCs w:val="22"/>
        </w:rPr>
        <w:t>k</w:t>
      </w:r>
      <w:r w:rsidRPr="00514150">
        <w:rPr>
          <w:bCs/>
          <w:sz w:val="22"/>
          <w:szCs w:val="22"/>
        </w:rPr>
        <w:t>urzych</w:t>
      </w:r>
      <w:r w:rsidR="008C631C" w:rsidRPr="00514150">
        <w:rPr>
          <w:bCs/>
          <w:sz w:val="22"/>
          <w:szCs w:val="22"/>
        </w:rPr>
        <w:t xml:space="preserve"> </w:t>
      </w:r>
      <w:r w:rsidR="00E500F4" w:rsidRPr="00514150">
        <w:rPr>
          <w:color w:val="000000" w:themeColor="text1"/>
          <w:sz w:val="22"/>
          <w:szCs w:val="22"/>
        </w:rPr>
        <w:t xml:space="preserve"> w systemie chowu ściółkowego.</w:t>
      </w:r>
      <w:r w:rsidR="005C5EC1" w:rsidRPr="00514150">
        <w:rPr>
          <w:color w:val="000000" w:themeColor="text1"/>
          <w:sz w:val="22"/>
          <w:szCs w:val="22"/>
        </w:rPr>
        <w:t xml:space="preserve"> </w:t>
      </w:r>
      <w:r w:rsidR="00C2360E" w:rsidRPr="00514150">
        <w:rPr>
          <w:color w:val="000000" w:themeColor="text1"/>
          <w:sz w:val="22"/>
          <w:szCs w:val="22"/>
        </w:rPr>
        <w:t>Pierwszym etapem każdego z cykli chowu  będzie umieszczenie w budynkach od K1 do K3 jednocześnie ok. 141 96</w:t>
      </w:r>
      <w:r w:rsidR="00CE0455" w:rsidRPr="00514150">
        <w:rPr>
          <w:color w:val="000000" w:themeColor="text1"/>
          <w:sz w:val="22"/>
          <w:szCs w:val="22"/>
        </w:rPr>
        <w:t xml:space="preserve">0 szt. jednodniowych ptaków. </w:t>
      </w:r>
      <w:r w:rsidR="00C2360E" w:rsidRPr="00514150">
        <w:rPr>
          <w:sz w:val="22"/>
          <w:szCs w:val="22"/>
        </w:rPr>
        <w:t>Cykl hodowlany będzie trwać ok. 4</w:t>
      </w:r>
      <w:r w:rsidR="00EE43D6" w:rsidRPr="00514150">
        <w:rPr>
          <w:sz w:val="22"/>
          <w:szCs w:val="22"/>
        </w:rPr>
        <w:t>5</w:t>
      </w:r>
      <w:r w:rsidR="00C2360E" w:rsidRPr="00514150">
        <w:rPr>
          <w:sz w:val="22"/>
          <w:szCs w:val="22"/>
        </w:rPr>
        <w:t xml:space="preserve"> dni. W ciągu roku przewiduje się ok. 6 cykli hodowlanych. </w:t>
      </w:r>
      <w:r w:rsidR="00BF6D1C" w:rsidRPr="00514150">
        <w:rPr>
          <w:sz w:val="22"/>
          <w:szCs w:val="22"/>
        </w:rPr>
        <w:t xml:space="preserve">Brojlery utrzymywane będą z zachowaniem dobrostanu, z jedną odstawą w 5 tygodniu życia po </w:t>
      </w:r>
      <w:r w:rsidR="00BF6D1C" w:rsidRPr="00514150">
        <w:rPr>
          <w:sz w:val="22"/>
          <w:szCs w:val="22"/>
        </w:rPr>
        <w:lastRenderedPageBreak/>
        <w:t xml:space="preserve">osiągnięciu wagi 2 kg. Ostateczny tucz prowadzony będzie do osiągnięcia przez ptaki masy ciała wynoszącej 2,85 kg. </w:t>
      </w:r>
      <w:r w:rsidR="0099470C" w:rsidRPr="00514150">
        <w:rPr>
          <w:color w:val="000000" w:themeColor="text1"/>
          <w:sz w:val="22"/>
          <w:szCs w:val="22"/>
        </w:rPr>
        <w:t xml:space="preserve">Łączna obsada na terenie instalacji wynosić będzie 141 960 szt. (567,84 DJP) w cyklu do 5 tygodnia życia i 99 620 szt. (398,48 DJP) w cyklu po 5 tygodniu życia ptaków. </w:t>
      </w:r>
      <w:r w:rsidR="00C2360E" w:rsidRPr="00514150">
        <w:rPr>
          <w:sz w:val="22"/>
          <w:szCs w:val="22"/>
        </w:rPr>
        <w:t xml:space="preserve">Po tym okresie brojlery transportowane będą z terenu Fermy do ubojni. Po każdym cyklu następuje przerwa technologiczna, przeznaczona na usunięcie obornika, mycie </w:t>
      </w:r>
      <w:r w:rsidR="00514150">
        <w:rPr>
          <w:sz w:val="22"/>
          <w:szCs w:val="22"/>
        </w:rPr>
        <w:br/>
      </w:r>
      <w:r w:rsidR="00C2360E" w:rsidRPr="00514150">
        <w:rPr>
          <w:sz w:val="22"/>
          <w:szCs w:val="22"/>
        </w:rPr>
        <w:t>i dezy</w:t>
      </w:r>
      <w:r w:rsidR="005C5EC1" w:rsidRPr="00514150">
        <w:rPr>
          <w:sz w:val="22"/>
          <w:szCs w:val="22"/>
        </w:rPr>
        <w:t>nfekcję obiektów inwentarskich.</w:t>
      </w:r>
    </w:p>
    <w:p w14:paraId="5E0B33DC" w14:textId="77777777" w:rsidR="005C5EC1" w:rsidRPr="00514150" w:rsidRDefault="005C5EC1" w:rsidP="005C5EC1">
      <w:pPr>
        <w:pStyle w:val="Akapitzlist"/>
        <w:tabs>
          <w:tab w:val="left" w:pos="426"/>
        </w:tabs>
        <w:ind w:left="720"/>
        <w:jc w:val="both"/>
        <w:rPr>
          <w:color w:val="000000" w:themeColor="text1"/>
          <w:sz w:val="22"/>
          <w:szCs w:val="22"/>
        </w:rPr>
      </w:pPr>
    </w:p>
    <w:p w14:paraId="06644530" w14:textId="6ED16CD7" w:rsidR="005C5EC1" w:rsidRPr="00514150" w:rsidRDefault="005C5EC1" w:rsidP="005C5EC1">
      <w:pPr>
        <w:pStyle w:val="Akapitzlist"/>
        <w:numPr>
          <w:ilvl w:val="0"/>
          <w:numId w:val="12"/>
        </w:numPr>
        <w:tabs>
          <w:tab w:val="left" w:pos="426"/>
        </w:tabs>
        <w:jc w:val="both"/>
        <w:rPr>
          <w:color w:val="FF0000"/>
          <w:sz w:val="22"/>
          <w:szCs w:val="22"/>
        </w:rPr>
      </w:pPr>
      <w:r w:rsidRPr="00514150">
        <w:rPr>
          <w:sz w:val="22"/>
          <w:szCs w:val="22"/>
        </w:rPr>
        <w:t>Potrzeby żywieniowe ptaków będą zaspokajane za pomocą pełnowartościowej paszy zapewniającej zastosowanie zrównoważonej diety. Rodzaj i dawki paszy dostosowane są odpowiednio do wieku ptaków. Ptaki karmione będą za pomocą mieszanek paszowych wzbogacanych witaminami w postaci granulatu. W instalacji wykorzystywana będzie gotowa pasza, która dostarczana będzie na teren Fermy od ze</w:t>
      </w:r>
      <w:r w:rsidRPr="00514150">
        <w:rPr>
          <w:sz w:val="22"/>
          <w:szCs w:val="22"/>
        </w:rPr>
        <w:softHyphen/>
        <w:t>wnętrznego dostawcy</w:t>
      </w:r>
      <w:r w:rsidRPr="00514150">
        <w:rPr>
          <w:color w:val="FF0000"/>
          <w:sz w:val="22"/>
          <w:szCs w:val="22"/>
        </w:rPr>
        <w:t xml:space="preserve">. </w:t>
      </w:r>
      <w:r w:rsidRPr="00514150">
        <w:rPr>
          <w:sz w:val="22"/>
          <w:szCs w:val="22"/>
        </w:rPr>
        <w:t>Przeładunek paszy do silosów będzie przebiegał w sposób hermetyczny – bezodpływowy. Pasza na potrzeby karmienia zwierząt magazynowana będzie w istniejących silosach. Pasza dostarczana będzie za pomocą paszociągów, zaopatrzonych w karmidła. Automatyczny system zadawania paszy dopasuje ilość podawanego pokarmu do wymagań żywieniowych w okresie produkcyjnym.</w:t>
      </w:r>
    </w:p>
    <w:p w14:paraId="7FF9B44D" w14:textId="37D68CD2" w:rsidR="005C5EC1" w:rsidRPr="00514150" w:rsidRDefault="005C5EC1" w:rsidP="005C5EC1">
      <w:pPr>
        <w:pStyle w:val="Akapitzlist"/>
        <w:tabs>
          <w:tab w:val="left" w:pos="426"/>
        </w:tabs>
        <w:ind w:left="720"/>
        <w:jc w:val="both"/>
        <w:rPr>
          <w:color w:val="FF0000"/>
          <w:sz w:val="22"/>
          <w:szCs w:val="22"/>
        </w:rPr>
      </w:pPr>
    </w:p>
    <w:p w14:paraId="279E6B53" w14:textId="77777777" w:rsidR="005C5EC1" w:rsidRPr="00514150" w:rsidRDefault="005C5EC1" w:rsidP="005C5EC1">
      <w:pPr>
        <w:pStyle w:val="Akapitzlist"/>
        <w:numPr>
          <w:ilvl w:val="0"/>
          <w:numId w:val="12"/>
        </w:numPr>
        <w:tabs>
          <w:tab w:val="left" w:pos="426"/>
        </w:tabs>
        <w:jc w:val="both"/>
        <w:rPr>
          <w:sz w:val="22"/>
          <w:szCs w:val="22"/>
        </w:rPr>
      </w:pPr>
      <w:r w:rsidRPr="00514150">
        <w:rPr>
          <w:sz w:val="22"/>
          <w:szCs w:val="22"/>
        </w:rPr>
        <w:t>Przeznaczeniem Fermy jest produkcja brojlerów na następującym poziomie:</w:t>
      </w:r>
    </w:p>
    <w:p w14:paraId="03880B53" w14:textId="77777777" w:rsidR="005C5EC1" w:rsidRPr="00514150" w:rsidRDefault="005C5EC1" w:rsidP="005C5EC1">
      <w:pPr>
        <w:pStyle w:val="Akapitzlist"/>
        <w:tabs>
          <w:tab w:val="clear" w:pos="708"/>
        </w:tabs>
        <w:autoSpaceDE w:val="0"/>
        <w:adjustRightInd w:val="0"/>
        <w:spacing w:line="276" w:lineRule="auto"/>
        <w:ind w:left="567"/>
        <w:jc w:val="both"/>
        <w:rPr>
          <w:sz w:val="22"/>
          <w:szCs w:val="22"/>
        </w:rPr>
      </w:pPr>
    </w:p>
    <w:tbl>
      <w:tblPr>
        <w:tblStyle w:val="Tabela-Siatka"/>
        <w:tblW w:w="0" w:type="auto"/>
        <w:tblInd w:w="817" w:type="dxa"/>
        <w:tblLook w:val="04A0" w:firstRow="1" w:lastRow="0" w:firstColumn="1" w:lastColumn="0" w:noHBand="0" w:noVBand="1"/>
      </w:tblPr>
      <w:tblGrid>
        <w:gridCol w:w="2693"/>
        <w:gridCol w:w="2552"/>
      </w:tblGrid>
      <w:tr w:rsidR="005C5EC1" w:rsidRPr="00514150" w14:paraId="78EED1F1" w14:textId="77777777" w:rsidTr="009B3623">
        <w:trPr>
          <w:trHeight w:val="1103"/>
        </w:trPr>
        <w:tc>
          <w:tcPr>
            <w:tcW w:w="2693" w:type="dxa"/>
            <w:shd w:val="clear" w:color="auto" w:fill="BFBFBF" w:themeFill="background1" w:themeFillShade="BF"/>
            <w:vAlign w:val="center"/>
          </w:tcPr>
          <w:p w14:paraId="15271D29" w14:textId="77777777" w:rsidR="005C5EC1" w:rsidRPr="00514150" w:rsidRDefault="005C5EC1" w:rsidP="009B3623">
            <w:pPr>
              <w:pStyle w:val="Akapitzlist"/>
              <w:tabs>
                <w:tab w:val="clear" w:pos="708"/>
              </w:tabs>
              <w:autoSpaceDE w:val="0"/>
              <w:adjustRightInd w:val="0"/>
              <w:spacing w:line="276" w:lineRule="auto"/>
              <w:ind w:left="0"/>
              <w:jc w:val="center"/>
              <w:rPr>
                <w:b/>
                <w:sz w:val="22"/>
                <w:szCs w:val="22"/>
              </w:rPr>
            </w:pPr>
            <w:r w:rsidRPr="00514150">
              <w:rPr>
                <w:b/>
                <w:sz w:val="22"/>
                <w:szCs w:val="22"/>
              </w:rPr>
              <w:t>Grupa inwentarza</w:t>
            </w:r>
          </w:p>
          <w:p w14:paraId="1896759B" w14:textId="77777777" w:rsidR="005C5EC1" w:rsidRPr="00514150" w:rsidRDefault="005C5EC1" w:rsidP="009B3623">
            <w:pPr>
              <w:pStyle w:val="Akapitzlist"/>
              <w:tabs>
                <w:tab w:val="clear" w:pos="708"/>
              </w:tabs>
              <w:autoSpaceDE w:val="0"/>
              <w:adjustRightInd w:val="0"/>
              <w:spacing w:line="276" w:lineRule="auto"/>
              <w:ind w:left="0"/>
              <w:jc w:val="center"/>
              <w:rPr>
                <w:b/>
                <w:sz w:val="22"/>
                <w:szCs w:val="22"/>
              </w:rPr>
            </w:pPr>
          </w:p>
        </w:tc>
        <w:tc>
          <w:tcPr>
            <w:tcW w:w="2552" w:type="dxa"/>
            <w:shd w:val="clear" w:color="auto" w:fill="BFBFBF" w:themeFill="background1" w:themeFillShade="BF"/>
            <w:vAlign w:val="center"/>
          </w:tcPr>
          <w:p w14:paraId="5F2A6844" w14:textId="77777777" w:rsidR="005C5EC1" w:rsidRPr="00514150" w:rsidRDefault="005C5EC1" w:rsidP="009B3623">
            <w:pPr>
              <w:pStyle w:val="Akapitzlist"/>
              <w:tabs>
                <w:tab w:val="clear" w:pos="708"/>
              </w:tabs>
              <w:autoSpaceDE w:val="0"/>
              <w:adjustRightInd w:val="0"/>
              <w:spacing w:line="276" w:lineRule="auto"/>
              <w:ind w:left="0"/>
              <w:jc w:val="center"/>
              <w:rPr>
                <w:b/>
                <w:sz w:val="22"/>
                <w:szCs w:val="22"/>
              </w:rPr>
            </w:pPr>
            <w:r w:rsidRPr="00514150">
              <w:rPr>
                <w:b/>
                <w:sz w:val="22"/>
                <w:szCs w:val="22"/>
              </w:rPr>
              <w:t xml:space="preserve">Maksymalna roczna produkcja </w:t>
            </w:r>
            <w:r w:rsidRPr="00514150">
              <w:rPr>
                <w:b/>
                <w:sz w:val="22"/>
                <w:szCs w:val="22"/>
              </w:rPr>
              <w:br/>
              <w:t>[szt.]</w:t>
            </w:r>
          </w:p>
        </w:tc>
      </w:tr>
      <w:tr w:rsidR="005C5EC1" w:rsidRPr="00514150" w14:paraId="39882E83" w14:textId="77777777" w:rsidTr="009B3623">
        <w:trPr>
          <w:trHeight w:val="708"/>
        </w:trPr>
        <w:tc>
          <w:tcPr>
            <w:tcW w:w="2693" w:type="dxa"/>
            <w:vAlign w:val="center"/>
          </w:tcPr>
          <w:p w14:paraId="7CF8F133" w14:textId="77777777" w:rsidR="005C5EC1" w:rsidRPr="00514150" w:rsidRDefault="005C5EC1" w:rsidP="009B3623">
            <w:pPr>
              <w:pStyle w:val="Akapitzlist"/>
              <w:tabs>
                <w:tab w:val="clear" w:pos="708"/>
              </w:tabs>
              <w:autoSpaceDE w:val="0"/>
              <w:adjustRightInd w:val="0"/>
              <w:spacing w:line="276" w:lineRule="auto"/>
              <w:ind w:left="0"/>
              <w:jc w:val="center"/>
              <w:rPr>
                <w:sz w:val="22"/>
                <w:szCs w:val="22"/>
              </w:rPr>
            </w:pPr>
            <w:r w:rsidRPr="00514150">
              <w:rPr>
                <w:sz w:val="22"/>
                <w:szCs w:val="22"/>
              </w:rPr>
              <w:t>Brojlery</w:t>
            </w:r>
          </w:p>
        </w:tc>
        <w:tc>
          <w:tcPr>
            <w:tcW w:w="2552" w:type="dxa"/>
            <w:vAlign w:val="center"/>
          </w:tcPr>
          <w:p w14:paraId="754A2C08" w14:textId="77777777" w:rsidR="005C5EC1" w:rsidRPr="00514150" w:rsidRDefault="005C5EC1" w:rsidP="009B3623">
            <w:pPr>
              <w:pStyle w:val="Akapitzlist"/>
              <w:tabs>
                <w:tab w:val="clear" w:pos="708"/>
              </w:tabs>
              <w:autoSpaceDE w:val="0"/>
              <w:adjustRightInd w:val="0"/>
              <w:spacing w:line="276" w:lineRule="auto"/>
              <w:ind w:left="0"/>
              <w:jc w:val="center"/>
              <w:rPr>
                <w:sz w:val="22"/>
                <w:szCs w:val="22"/>
              </w:rPr>
            </w:pPr>
            <w:r w:rsidRPr="00514150">
              <w:rPr>
                <w:sz w:val="22"/>
                <w:szCs w:val="22"/>
              </w:rPr>
              <w:t>851 760, 00*</w:t>
            </w:r>
          </w:p>
        </w:tc>
      </w:tr>
    </w:tbl>
    <w:p w14:paraId="386D17F4" w14:textId="433C9DCF" w:rsidR="005C5EC1" w:rsidRPr="00514150" w:rsidRDefault="005C5EC1" w:rsidP="005C5EC1">
      <w:pPr>
        <w:pStyle w:val="Akapitzlist"/>
        <w:tabs>
          <w:tab w:val="clear" w:pos="708"/>
        </w:tabs>
        <w:autoSpaceDE w:val="0"/>
        <w:adjustRightInd w:val="0"/>
        <w:spacing w:line="276" w:lineRule="auto"/>
        <w:ind w:left="567"/>
        <w:jc w:val="both"/>
        <w:rPr>
          <w:sz w:val="22"/>
          <w:szCs w:val="22"/>
        </w:rPr>
      </w:pPr>
      <w:r w:rsidRPr="00514150">
        <w:rPr>
          <w:sz w:val="22"/>
          <w:szCs w:val="22"/>
        </w:rPr>
        <w:t xml:space="preserve">  *Wielkość ta nie uwzględnia upadków</w:t>
      </w:r>
    </w:p>
    <w:p w14:paraId="077EE20C" w14:textId="77777777" w:rsidR="005C5EC1" w:rsidRPr="00514150" w:rsidRDefault="005C5EC1" w:rsidP="005C5EC1">
      <w:pPr>
        <w:pStyle w:val="Akapitzlist"/>
        <w:tabs>
          <w:tab w:val="clear" w:pos="708"/>
        </w:tabs>
        <w:autoSpaceDE w:val="0"/>
        <w:adjustRightInd w:val="0"/>
        <w:spacing w:line="276" w:lineRule="auto"/>
        <w:ind w:left="567"/>
        <w:jc w:val="both"/>
        <w:rPr>
          <w:color w:val="FF0000"/>
          <w:sz w:val="22"/>
          <w:szCs w:val="22"/>
        </w:rPr>
      </w:pPr>
    </w:p>
    <w:p w14:paraId="1CD0490B" w14:textId="41058439" w:rsidR="008F6DA0" w:rsidRPr="00514150" w:rsidRDefault="006B7936" w:rsidP="005C5EC1">
      <w:pPr>
        <w:pStyle w:val="Akapitzlist"/>
        <w:numPr>
          <w:ilvl w:val="0"/>
          <w:numId w:val="12"/>
        </w:numPr>
        <w:tabs>
          <w:tab w:val="left" w:pos="426"/>
        </w:tabs>
        <w:jc w:val="both"/>
        <w:rPr>
          <w:sz w:val="22"/>
          <w:szCs w:val="22"/>
        </w:rPr>
      </w:pPr>
      <w:r w:rsidRPr="00514150">
        <w:rPr>
          <w:sz w:val="22"/>
          <w:szCs w:val="22"/>
        </w:rPr>
        <w:t>Woda na potrzeby pojenia ptaków</w:t>
      </w:r>
      <w:r w:rsidR="00826910" w:rsidRPr="00514150">
        <w:rPr>
          <w:sz w:val="22"/>
          <w:szCs w:val="22"/>
        </w:rPr>
        <w:t xml:space="preserve">, czyszczenia </w:t>
      </w:r>
      <w:r w:rsidR="005C5EC1" w:rsidRPr="00514150">
        <w:rPr>
          <w:sz w:val="22"/>
          <w:szCs w:val="22"/>
        </w:rPr>
        <w:t xml:space="preserve"> </w:t>
      </w:r>
      <w:r w:rsidR="00826910" w:rsidRPr="00514150">
        <w:rPr>
          <w:sz w:val="22"/>
          <w:szCs w:val="22"/>
        </w:rPr>
        <w:t xml:space="preserve">obiektów </w:t>
      </w:r>
      <w:r w:rsidR="005C5EC1" w:rsidRPr="00514150">
        <w:rPr>
          <w:sz w:val="22"/>
          <w:szCs w:val="22"/>
        </w:rPr>
        <w:t>oraz na cele socjalno-bytowe</w:t>
      </w:r>
      <w:r w:rsidRPr="00514150">
        <w:rPr>
          <w:sz w:val="22"/>
          <w:szCs w:val="22"/>
        </w:rPr>
        <w:t xml:space="preserve"> będzie pobierana z gminnej sieci wodociągowej. Woda tak jak pokarm podawana będzie automatycznie do systemu poideł smoczkowych, do których ptaki mają dostęp przez cały czas trwania cyklu chowu. Zastosowanie poideł smoczkowych pozwala na oszczędne gospodarowanie wodą bez rozlewania jej i nadmiernego rozchlapywania. Wraz ze wzrostem ptaków poidła są odpowiednio podwieszane, co umożliwia zużycie tylko t</w:t>
      </w:r>
      <w:r w:rsidR="005C5EC1" w:rsidRPr="00514150">
        <w:rPr>
          <w:sz w:val="22"/>
          <w:szCs w:val="22"/>
        </w:rPr>
        <w:t xml:space="preserve">akiej ilości wody jaką ptaki </w:t>
      </w:r>
      <w:r w:rsidRPr="00514150">
        <w:rPr>
          <w:sz w:val="22"/>
          <w:szCs w:val="22"/>
        </w:rPr>
        <w:t>potrzebują.</w:t>
      </w:r>
      <w:r w:rsidR="005C5EC1" w:rsidRPr="00514150">
        <w:rPr>
          <w:sz w:val="22"/>
          <w:szCs w:val="22"/>
        </w:rPr>
        <w:t xml:space="preserve"> </w:t>
      </w:r>
    </w:p>
    <w:p w14:paraId="0BAE4BE3" w14:textId="77777777" w:rsidR="00862CF6" w:rsidRPr="00514150" w:rsidRDefault="00862CF6" w:rsidP="00862CF6">
      <w:pPr>
        <w:pStyle w:val="Akapitzlist"/>
        <w:tabs>
          <w:tab w:val="left" w:pos="426"/>
        </w:tabs>
        <w:ind w:left="720"/>
        <w:jc w:val="both"/>
        <w:rPr>
          <w:sz w:val="22"/>
          <w:szCs w:val="22"/>
        </w:rPr>
      </w:pPr>
    </w:p>
    <w:p w14:paraId="02F05994" w14:textId="5ABE15F3" w:rsidR="005C5EC1" w:rsidRPr="00514150" w:rsidRDefault="005C5EC1" w:rsidP="005C5EC1">
      <w:pPr>
        <w:pStyle w:val="Akapitzlist"/>
        <w:widowControl w:val="0"/>
        <w:numPr>
          <w:ilvl w:val="0"/>
          <w:numId w:val="12"/>
        </w:numPr>
        <w:tabs>
          <w:tab w:val="left" w:pos="567"/>
        </w:tabs>
        <w:jc w:val="both"/>
        <w:rPr>
          <w:color w:val="FF0000"/>
          <w:sz w:val="22"/>
          <w:szCs w:val="22"/>
        </w:rPr>
      </w:pPr>
      <w:r w:rsidRPr="00514150">
        <w:rPr>
          <w:color w:val="FF0000"/>
          <w:sz w:val="22"/>
          <w:szCs w:val="22"/>
        </w:rPr>
        <w:t xml:space="preserve"> </w:t>
      </w:r>
      <w:r w:rsidR="007C0D62" w:rsidRPr="00514150">
        <w:rPr>
          <w:color w:val="FF0000"/>
          <w:sz w:val="22"/>
          <w:szCs w:val="22"/>
        </w:rPr>
        <w:t xml:space="preserve"> </w:t>
      </w:r>
      <w:r w:rsidRPr="00514150">
        <w:rPr>
          <w:sz w:val="22"/>
          <w:szCs w:val="22"/>
        </w:rPr>
        <w:t>Budynki inwentarskie będą ogrzewane za pomocą dwóch kotłów o mocy grzewczej 550 kW każdy</w:t>
      </w:r>
      <w:r w:rsidR="0002250D" w:rsidRPr="00514150">
        <w:rPr>
          <w:sz w:val="22"/>
          <w:szCs w:val="22"/>
        </w:rPr>
        <w:t xml:space="preserve"> opalanych </w:t>
      </w:r>
      <w:proofErr w:type="spellStart"/>
      <w:r w:rsidR="0002250D" w:rsidRPr="00514150">
        <w:rPr>
          <w:sz w:val="22"/>
          <w:szCs w:val="22"/>
        </w:rPr>
        <w:t>pelletem</w:t>
      </w:r>
      <w:proofErr w:type="spellEnd"/>
      <w:r w:rsidRPr="00514150">
        <w:rPr>
          <w:sz w:val="22"/>
          <w:szCs w:val="22"/>
        </w:rPr>
        <w:t xml:space="preserve">. </w:t>
      </w:r>
      <w:r w:rsidR="0002250D" w:rsidRPr="00514150">
        <w:rPr>
          <w:sz w:val="22"/>
          <w:szCs w:val="22"/>
        </w:rPr>
        <w:t>R</w:t>
      </w:r>
      <w:r w:rsidRPr="00514150">
        <w:rPr>
          <w:sz w:val="22"/>
          <w:szCs w:val="22"/>
        </w:rPr>
        <w:t xml:space="preserve">oczne zużycie </w:t>
      </w:r>
      <w:proofErr w:type="spellStart"/>
      <w:r w:rsidRPr="00514150">
        <w:rPr>
          <w:sz w:val="22"/>
          <w:szCs w:val="22"/>
        </w:rPr>
        <w:t>pelletu</w:t>
      </w:r>
      <w:proofErr w:type="spellEnd"/>
      <w:r w:rsidRPr="00514150">
        <w:rPr>
          <w:sz w:val="22"/>
          <w:szCs w:val="22"/>
        </w:rPr>
        <w:t xml:space="preserve"> będzie wynosiło 1569,6 Mg/rok.</w:t>
      </w:r>
    </w:p>
    <w:p w14:paraId="5F0E4341" w14:textId="77777777" w:rsidR="005C5EC1" w:rsidRPr="00514150" w:rsidRDefault="005C5EC1" w:rsidP="005C5EC1">
      <w:pPr>
        <w:pStyle w:val="Akapitzlist"/>
        <w:widowControl w:val="0"/>
        <w:tabs>
          <w:tab w:val="left" w:pos="567"/>
        </w:tabs>
        <w:ind w:left="720"/>
        <w:jc w:val="both"/>
        <w:rPr>
          <w:color w:val="FF0000"/>
          <w:sz w:val="22"/>
          <w:szCs w:val="22"/>
        </w:rPr>
      </w:pPr>
    </w:p>
    <w:p w14:paraId="50F2946B" w14:textId="624AE4EA" w:rsidR="005C5EC1" w:rsidRPr="00514150" w:rsidRDefault="005C5EC1" w:rsidP="005C5EC1">
      <w:pPr>
        <w:pStyle w:val="Akapitzlist"/>
        <w:widowControl w:val="0"/>
        <w:numPr>
          <w:ilvl w:val="0"/>
          <w:numId w:val="12"/>
        </w:numPr>
        <w:jc w:val="both"/>
        <w:rPr>
          <w:sz w:val="22"/>
          <w:szCs w:val="22"/>
        </w:rPr>
      </w:pPr>
      <w:r w:rsidRPr="00514150">
        <w:rPr>
          <w:sz w:val="22"/>
          <w:szCs w:val="22"/>
        </w:rPr>
        <w:t xml:space="preserve">Energia elektryczna na potrzeby Fermy pobierana będzie z istniejącej sieci energetycznej </w:t>
      </w:r>
      <w:r w:rsidR="00514150">
        <w:rPr>
          <w:sz w:val="22"/>
          <w:szCs w:val="22"/>
        </w:rPr>
        <w:br/>
      </w:r>
      <w:r w:rsidRPr="00514150">
        <w:rPr>
          <w:sz w:val="22"/>
          <w:szCs w:val="22"/>
        </w:rPr>
        <w:t xml:space="preserve">w ilości ok. 99 372 kWh/rok. Ponadto na wypadek przerwy w dostawie prądu, gospodarstwo zaopatrzone jest w agregat prądotwórczy zasilany olejem napędowym, o mocy ok.150 </w:t>
      </w:r>
      <w:proofErr w:type="spellStart"/>
      <w:r w:rsidRPr="00514150">
        <w:rPr>
          <w:sz w:val="22"/>
          <w:szCs w:val="22"/>
        </w:rPr>
        <w:t>kW.</w:t>
      </w:r>
      <w:proofErr w:type="spellEnd"/>
    </w:p>
    <w:p w14:paraId="3F5C2843" w14:textId="77777777" w:rsidR="005C5EC1" w:rsidRPr="00514150" w:rsidRDefault="005C5EC1" w:rsidP="005C5EC1">
      <w:pPr>
        <w:pStyle w:val="Akapitzlist"/>
        <w:rPr>
          <w:sz w:val="22"/>
          <w:szCs w:val="22"/>
        </w:rPr>
      </w:pPr>
    </w:p>
    <w:p w14:paraId="26D31656" w14:textId="77777777" w:rsidR="005C5EC1" w:rsidRPr="00514150" w:rsidRDefault="005C5EC1" w:rsidP="005C5EC1">
      <w:pPr>
        <w:pStyle w:val="Akapitzlist"/>
        <w:widowControl w:val="0"/>
        <w:numPr>
          <w:ilvl w:val="0"/>
          <w:numId w:val="12"/>
        </w:numPr>
        <w:jc w:val="both"/>
        <w:rPr>
          <w:sz w:val="22"/>
          <w:szCs w:val="22"/>
        </w:rPr>
      </w:pPr>
      <w:r w:rsidRPr="00514150">
        <w:rPr>
          <w:sz w:val="22"/>
          <w:szCs w:val="22"/>
        </w:rPr>
        <w:t>System wentylacji mechanicznej budynków inwentarskich wyposażony jest w 33 szt. wentylatorów dachowych oraz 28 szt. wentylatorów szczytowych.</w:t>
      </w:r>
    </w:p>
    <w:p w14:paraId="4254D579" w14:textId="77777777" w:rsidR="009D420B" w:rsidRPr="00514150" w:rsidRDefault="009D420B" w:rsidP="005C5EC1">
      <w:pPr>
        <w:pStyle w:val="Akapitzlist"/>
        <w:tabs>
          <w:tab w:val="left" w:pos="426"/>
        </w:tabs>
        <w:ind w:left="720"/>
        <w:jc w:val="both"/>
        <w:rPr>
          <w:sz w:val="22"/>
          <w:szCs w:val="22"/>
        </w:rPr>
      </w:pPr>
    </w:p>
    <w:p w14:paraId="1C66BE45" w14:textId="4C2AA8A4" w:rsidR="009D420B" w:rsidRPr="00514150" w:rsidRDefault="006B7936" w:rsidP="009D420B">
      <w:pPr>
        <w:pStyle w:val="Akapitzlist"/>
        <w:widowControl w:val="0"/>
        <w:numPr>
          <w:ilvl w:val="0"/>
          <w:numId w:val="12"/>
        </w:numPr>
        <w:jc w:val="both"/>
        <w:rPr>
          <w:sz w:val="22"/>
          <w:szCs w:val="22"/>
        </w:rPr>
      </w:pPr>
      <w:r w:rsidRPr="00514150">
        <w:rPr>
          <w:sz w:val="22"/>
          <w:szCs w:val="22"/>
        </w:rPr>
        <w:t>Przygotowanie obiektu do wstawienia stada rozpoczyna się od czyszczenia budynku, które prowadzone jest w dwóch etapach. W pierwszym etapie kurnik jest czyszczony na sucho poprzez dokładne usunięcie odchodów ptasich, wraz ze ściółką, powstałych podczas cyklu hodowlanego. Drugi etap czyszczenia polega na myciu obiektów wodą przy pomocy myjki wysokociśnieniowej. Woda używana do mycia obiektu, po spłynięciu na posadzkę będzie gromadzona w zbiornikach magazynowych. Kolejnym etapem przygotowania obiektu do wstawienia stada jest dezynfekcja budynku. Po zakończeniu dezynfekcji nie są już prowadzone żadne</w:t>
      </w:r>
      <w:r w:rsidR="008F6DA0" w:rsidRPr="00514150">
        <w:rPr>
          <w:sz w:val="22"/>
          <w:szCs w:val="22"/>
        </w:rPr>
        <w:t xml:space="preserve"> prace związane z użyciem wody.</w:t>
      </w:r>
    </w:p>
    <w:p w14:paraId="2217927E" w14:textId="77777777" w:rsidR="009D420B" w:rsidRPr="00514150" w:rsidRDefault="009D420B" w:rsidP="009D420B">
      <w:pPr>
        <w:pStyle w:val="Akapitzlist"/>
        <w:widowControl w:val="0"/>
        <w:ind w:left="720"/>
        <w:jc w:val="both"/>
        <w:rPr>
          <w:sz w:val="22"/>
          <w:szCs w:val="22"/>
        </w:rPr>
      </w:pPr>
    </w:p>
    <w:p w14:paraId="6376BEF7" w14:textId="65593664" w:rsidR="00A66B89" w:rsidRPr="00514150" w:rsidRDefault="009D420B" w:rsidP="00A66B89">
      <w:pPr>
        <w:pStyle w:val="Akapitzlist"/>
        <w:widowControl w:val="0"/>
        <w:numPr>
          <w:ilvl w:val="0"/>
          <w:numId w:val="12"/>
        </w:numPr>
        <w:jc w:val="both"/>
        <w:rPr>
          <w:sz w:val="22"/>
          <w:szCs w:val="22"/>
        </w:rPr>
      </w:pPr>
      <w:r w:rsidRPr="00514150">
        <w:rPr>
          <w:sz w:val="22"/>
          <w:szCs w:val="22"/>
        </w:rPr>
        <w:lastRenderedPageBreak/>
        <w:t>Padłe zwierzęta umieszczane będą w specjalnym, zamykanym kontenerze chłodniczym, zlokalizowanym na terenie fermy. Następnie przekazywane będą uprawnionemu odbiorcy.</w:t>
      </w:r>
    </w:p>
    <w:p w14:paraId="276714B1" w14:textId="319B8F1F" w:rsidR="00A66B89" w:rsidRPr="00514150" w:rsidRDefault="00A66B89" w:rsidP="00A66B89">
      <w:pPr>
        <w:widowControl w:val="0"/>
        <w:jc w:val="both"/>
        <w:rPr>
          <w:rFonts w:ascii="Times New Roman" w:hAnsi="Times New Roman" w:cs="Times New Roman"/>
        </w:rPr>
      </w:pPr>
    </w:p>
    <w:p w14:paraId="3ABAE228" w14:textId="362CD773" w:rsidR="00784D73" w:rsidRPr="00514150" w:rsidRDefault="006B7936" w:rsidP="009B3623">
      <w:pPr>
        <w:pStyle w:val="Akapitzlist"/>
        <w:widowControl w:val="0"/>
        <w:numPr>
          <w:ilvl w:val="0"/>
          <w:numId w:val="12"/>
        </w:numPr>
        <w:tabs>
          <w:tab w:val="left" w:pos="567"/>
        </w:tabs>
        <w:jc w:val="both"/>
        <w:rPr>
          <w:sz w:val="22"/>
          <w:szCs w:val="22"/>
        </w:rPr>
      </w:pPr>
      <w:r w:rsidRPr="00514150">
        <w:rPr>
          <w:color w:val="FF0000"/>
          <w:sz w:val="22"/>
          <w:szCs w:val="22"/>
        </w:rPr>
        <w:t xml:space="preserve">  </w:t>
      </w:r>
      <w:r w:rsidRPr="00514150">
        <w:rPr>
          <w:sz w:val="22"/>
          <w:szCs w:val="22"/>
        </w:rPr>
        <w:t xml:space="preserve">Powstający w trakcie chowu obornik zostanie usunięty z budynków dopiero po zakończeniu cyklu chowu </w:t>
      </w:r>
      <w:r w:rsidR="007675F8" w:rsidRPr="00514150">
        <w:rPr>
          <w:sz w:val="22"/>
          <w:szCs w:val="22"/>
        </w:rPr>
        <w:t xml:space="preserve">i wywieziony </w:t>
      </w:r>
      <w:r w:rsidRPr="00514150">
        <w:rPr>
          <w:sz w:val="22"/>
          <w:szCs w:val="22"/>
        </w:rPr>
        <w:t xml:space="preserve">poza teren instalacji. Roczna ilość powstającego na Fermie obornika wyniesie </w:t>
      </w:r>
      <w:r w:rsidR="003B663B" w:rsidRPr="00514150">
        <w:rPr>
          <w:sz w:val="22"/>
          <w:szCs w:val="22"/>
        </w:rPr>
        <w:t>2 413,32</w:t>
      </w:r>
      <w:r w:rsidRPr="00514150">
        <w:rPr>
          <w:sz w:val="22"/>
          <w:szCs w:val="22"/>
        </w:rPr>
        <w:t xml:space="preserve"> Mg/rok.</w:t>
      </w:r>
      <w:r w:rsidR="003B663B" w:rsidRPr="00514150">
        <w:rPr>
          <w:sz w:val="22"/>
          <w:szCs w:val="22"/>
        </w:rPr>
        <w:t xml:space="preserve"> Nie przewiduje się czasowego przechowywania obornika na terenie instalacji.</w:t>
      </w:r>
      <w:r w:rsidRPr="00514150">
        <w:rPr>
          <w:sz w:val="22"/>
          <w:szCs w:val="22"/>
        </w:rPr>
        <w:t xml:space="preserve"> Powstały obornik </w:t>
      </w:r>
      <w:r w:rsidR="003B663B" w:rsidRPr="00514150">
        <w:rPr>
          <w:sz w:val="22"/>
          <w:szCs w:val="22"/>
        </w:rPr>
        <w:t>przekazywany będzie do biogazowni rolniczej. W przyszłości nie wyklucza się możli</w:t>
      </w:r>
      <w:r w:rsidR="00B5462F" w:rsidRPr="00514150">
        <w:rPr>
          <w:sz w:val="22"/>
          <w:szCs w:val="22"/>
        </w:rPr>
        <w:t xml:space="preserve">wości przekazywania obornika do pieczarkarni lub okolicznym rolnikom </w:t>
      </w:r>
      <w:r w:rsidR="00514150">
        <w:rPr>
          <w:sz w:val="22"/>
          <w:szCs w:val="22"/>
        </w:rPr>
        <w:br/>
      </w:r>
      <w:r w:rsidR="00B5462F" w:rsidRPr="00514150">
        <w:rPr>
          <w:sz w:val="22"/>
          <w:szCs w:val="22"/>
        </w:rPr>
        <w:t>w celu nawożenia pól na podstawie stosownych umów.</w:t>
      </w:r>
    </w:p>
    <w:p w14:paraId="7A7FDED6" w14:textId="489EF846" w:rsidR="009B3623" w:rsidRPr="00514150" w:rsidRDefault="009B3623" w:rsidP="009B3623">
      <w:pPr>
        <w:widowControl w:val="0"/>
        <w:tabs>
          <w:tab w:val="left" w:pos="567"/>
        </w:tabs>
        <w:jc w:val="both"/>
        <w:rPr>
          <w:rFonts w:ascii="Times New Roman" w:hAnsi="Times New Roman" w:cs="Times New Roman"/>
        </w:rPr>
      </w:pPr>
      <w:r w:rsidRPr="00514150">
        <w:rPr>
          <w:rFonts w:ascii="Times New Roman" w:eastAsia="Times New Roman" w:hAnsi="Times New Roman" w:cs="Times New Roman"/>
          <w:kern w:val="3"/>
          <w:lang w:eastAsia="zh-CN"/>
        </w:rPr>
        <w:tab/>
      </w:r>
    </w:p>
    <w:p w14:paraId="50E68A28" w14:textId="15A76C46" w:rsidR="00784D73" w:rsidRPr="00514150" w:rsidRDefault="009B3623" w:rsidP="00323CC5">
      <w:pPr>
        <w:pStyle w:val="Akapitzlist"/>
        <w:numPr>
          <w:ilvl w:val="0"/>
          <w:numId w:val="11"/>
        </w:numPr>
        <w:tabs>
          <w:tab w:val="left" w:pos="426"/>
        </w:tabs>
        <w:jc w:val="both"/>
        <w:rPr>
          <w:b/>
          <w:bCs/>
          <w:sz w:val="22"/>
          <w:szCs w:val="22"/>
        </w:rPr>
      </w:pPr>
      <w:r w:rsidRPr="00514150">
        <w:rPr>
          <w:b/>
          <w:bCs/>
          <w:sz w:val="22"/>
          <w:szCs w:val="22"/>
        </w:rPr>
        <w:t>Parametry produkcyjne instalacji:</w:t>
      </w:r>
    </w:p>
    <w:p w14:paraId="52F180E9" w14:textId="51044499" w:rsidR="009B3623" w:rsidRPr="00514150" w:rsidRDefault="009B3623" w:rsidP="009B3623">
      <w:pPr>
        <w:pStyle w:val="Akapitzlist"/>
        <w:numPr>
          <w:ilvl w:val="0"/>
          <w:numId w:val="9"/>
        </w:numPr>
        <w:tabs>
          <w:tab w:val="left" w:pos="426"/>
        </w:tabs>
        <w:jc w:val="both"/>
        <w:rPr>
          <w:b/>
          <w:bCs/>
          <w:sz w:val="22"/>
          <w:szCs w:val="22"/>
        </w:rPr>
      </w:pPr>
      <w:r w:rsidRPr="00514150">
        <w:rPr>
          <w:bCs/>
          <w:sz w:val="22"/>
          <w:szCs w:val="22"/>
        </w:rPr>
        <w:t xml:space="preserve">Zużycie paszy ogółem – ok. 4216,2 </w:t>
      </w:r>
      <w:r w:rsidRPr="00514150">
        <w:rPr>
          <w:sz w:val="22"/>
          <w:szCs w:val="22"/>
        </w:rPr>
        <w:t>Mg/rok,</w:t>
      </w:r>
    </w:p>
    <w:p w14:paraId="374F0F93" w14:textId="109AB2EE" w:rsidR="00784D73" w:rsidRPr="00514150" w:rsidRDefault="009B3623" w:rsidP="0029644F">
      <w:pPr>
        <w:pStyle w:val="Akapitzlist"/>
        <w:numPr>
          <w:ilvl w:val="0"/>
          <w:numId w:val="9"/>
        </w:numPr>
        <w:tabs>
          <w:tab w:val="left" w:pos="426"/>
        </w:tabs>
        <w:jc w:val="both"/>
        <w:rPr>
          <w:b/>
          <w:bCs/>
          <w:sz w:val="22"/>
          <w:szCs w:val="22"/>
        </w:rPr>
      </w:pPr>
      <w:r w:rsidRPr="00514150">
        <w:rPr>
          <w:sz w:val="22"/>
          <w:szCs w:val="22"/>
        </w:rPr>
        <w:t xml:space="preserve">Zużycie wody na cele technologiczne (pojenie, mycie budynków) oraz </w:t>
      </w:r>
      <w:r w:rsidR="0029644F" w:rsidRPr="00514150">
        <w:rPr>
          <w:sz w:val="22"/>
          <w:szCs w:val="22"/>
        </w:rPr>
        <w:t>na cele socjalno-bytowe – łącznie 9 510,84 m</w:t>
      </w:r>
      <w:r w:rsidR="0029644F" w:rsidRPr="00514150">
        <w:rPr>
          <w:sz w:val="22"/>
          <w:szCs w:val="22"/>
          <w:vertAlign w:val="superscript"/>
        </w:rPr>
        <w:t>3</w:t>
      </w:r>
      <w:r w:rsidR="0029644F" w:rsidRPr="00514150">
        <w:rPr>
          <w:sz w:val="22"/>
          <w:szCs w:val="22"/>
        </w:rPr>
        <w:t>/rok</w:t>
      </w:r>
      <w:r w:rsidR="00CD0E29" w:rsidRPr="00514150">
        <w:rPr>
          <w:sz w:val="22"/>
          <w:szCs w:val="22"/>
        </w:rPr>
        <w:t>, w tym ok. 9439,66 m</w:t>
      </w:r>
      <w:r w:rsidR="00CD0E29" w:rsidRPr="00514150">
        <w:rPr>
          <w:sz w:val="22"/>
          <w:szCs w:val="22"/>
          <w:vertAlign w:val="superscript"/>
        </w:rPr>
        <w:t>3</w:t>
      </w:r>
      <w:r w:rsidR="00CD0E29" w:rsidRPr="00514150">
        <w:rPr>
          <w:sz w:val="22"/>
          <w:szCs w:val="22"/>
        </w:rPr>
        <w:t>/rok na cele technologiczne,</w:t>
      </w:r>
    </w:p>
    <w:p w14:paraId="19CF0BD6" w14:textId="4117155A" w:rsidR="00CD0E29" w:rsidRPr="00514150" w:rsidRDefault="00CD0E29" w:rsidP="0029644F">
      <w:pPr>
        <w:pStyle w:val="Akapitzlist"/>
        <w:numPr>
          <w:ilvl w:val="0"/>
          <w:numId w:val="9"/>
        </w:numPr>
        <w:tabs>
          <w:tab w:val="left" w:pos="426"/>
        </w:tabs>
        <w:jc w:val="both"/>
        <w:rPr>
          <w:b/>
          <w:bCs/>
          <w:sz w:val="22"/>
          <w:szCs w:val="22"/>
        </w:rPr>
      </w:pPr>
      <w:r w:rsidRPr="00514150">
        <w:rPr>
          <w:sz w:val="22"/>
          <w:szCs w:val="22"/>
        </w:rPr>
        <w:t>Zużycie środków dezynfekujących – ok. 1,006 m</w:t>
      </w:r>
      <w:r w:rsidRPr="00514150">
        <w:rPr>
          <w:sz w:val="22"/>
          <w:szCs w:val="22"/>
          <w:vertAlign w:val="superscript"/>
        </w:rPr>
        <w:t>3</w:t>
      </w:r>
      <w:r w:rsidRPr="00514150">
        <w:rPr>
          <w:sz w:val="22"/>
          <w:szCs w:val="22"/>
        </w:rPr>
        <w:t>/rok,</w:t>
      </w:r>
    </w:p>
    <w:p w14:paraId="2D9AE388" w14:textId="7B142567" w:rsidR="00CD0E29" w:rsidRPr="00514150" w:rsidRDefault="00CD0E29" w:rsidP="0029644F">
      <w:pPr>
        <w:pStyle w:val="Akapitzlist"/>
        <w:numPr>
          <w:ilvl w:val="0"/>
          <w:numId w:val="9"/>
        </w:numPr>
        <w:tabs>
          <w:tab w:val="left" w:pos="426"/>
        </w:tabs>
        <w:jc w:val="both"/>
        <w:rPr>
          <w:b/>
          <w:bCs/>
          <w:sz w:val="22"/>
          <w:szCs w:val="22"/>
        </w:rPr>
      </w:pPr>
      <w:r w:rsidRPr="00514150">
        <w:rPr>
          <w:sz w:val="22"/>
          <w:szCs w:val="22"/>
        </w:rPr>
        <w:t>Zużycie słomy – ok. 425,88 Mg/rok,</w:t>
      </w:r>
    </w:p>
    <w:p w14:paraId="4EEBDFCC" w14:textId="50706B5D" w:rsidR="00CD0E29" w:rsidRPr="00514150" w:rsidRDefault="00CD0E29" w:rsidP="0029644F">
      <w:pPr>
        <w:pStyle w:val="Akapitzlist"/>
        <w:numPr>
          <w:ilvl w:val="0"/>
          <w:numId w:val="9"/>
        </w:numPr>
        <w:tabs>
          <w:tab w:val="left" w:pos="426"/>
        </w:tabs>
        <w:jc w:val="both"/>
        <w:rPr>
          <w:b/>
          <w:bCs/>
          <w:sz w:val="22"/>
          <w:szCs w:val="22"/>
        </w:rPr>
      </w:pPr>
      <w:r w:rsidRPr="00514150">
        <w:rPr>
          <w:sz w:val="22"/>
          <w:szCs w:val="22"/>
        </w:rPr>
        <w:t>Zużycie energii elektrycznej – ok. 99 372 kWh/rok,</w:t>
      </w:r>
    </w:p>
    <w:p w14:paraId="03D3B990" w14:textId="79D550F3" w:rsidR="00CD0E29" w:rsidRPr="00514150" w:rsidRDefault="00CD0E29" w:rsidP="0029644F">
      <w:pPr>
        <w:pStyle w:val="Akapitzlist"/>
        <w:numPr>
          <w:ilvl w:val="0"/>
          <w:numId w:val="9"/>
        </w:numPr>
        <w:tabs>
          <w:tab w:val="left" w:pos="426"/>
        </w:tabs>
        <w:jc w:val="both"/>
        <w:rPr>
          <w:b/>
          <w:bCs/>
          <w:sz w:val="22"/>
          <w:szCs w:val="22"/>
        </w:rPr>
      </w:pPr>
      <w:r w:rsidRPr="00514150">
        <w:rPr>
          <w:bCs/>
          <w:sz w:val="22"/>
          <w:szCs w:val="22"/>
        </w:rPr>
        <w:t xml:space="preserve">Zużycie </w:t>
      </w:r>
      <w:proofErr w:type="spellStart"/>
      <w:r w:rsidRPr="00514150">
        <w:rPr>
          <w:bCs/>
          <w:sz w:val="22"/>
          <w:szCs w:val="22"/>
        </w:rPr>
        <w:t>pelletu</w:t>
      </w:r>
      <w:proofErr w:type="spellEnd"/>
      <w:r w:rsidRPr="00514150">
        <w:rPr>
          <w:bCs/>
          <w:sz w:val="22"/>
          <w:szCs w:val="22"/>
        </w:rPr>
        <w:t xml:space="preserve"> – ok.</w:t>
      </w:r>
      <w:r w:rsidRPr="00514150">
        <w:rPr>
          <w:sz w:val="22"/>
          <w:szCs w:val="22"/>
        </w:rPr>
        <w:t xml:space="preserve"> 1569,6 Mg/rok,</w:t>
      </w:r>
    </w:p>
    <w:p w14:paraId="078F6AD3" w14:textId="61D7B7AA" w:rsidR="00CD0E29" w:rsidRPr="00514150" w:rsidRDefault="00CD0E29" w:rsidP="0029644F">
      <w:pPr>
        <w:pStyle w:val="Akapitzlist"/>
        <w:numPr>
          <w:ilvl w:val="0"/>
          <w:numId w:val="9"/>
        </w:numPr>
        <w:tabs>
          <w:tab w:val="left" w:pos="426"/>
        </w:tabs>
        <w:jc w:val="both"/>
        <w:rPr>
          <w:b/>
          <w:bCs/>
          <w:sz w:val="22"/>
          <w:szCs w:val="22"/>
        </w:rPr>
      </w:pPr>
      <w:r w:rsidRPr="00514150">
        <w:rPr>
          <w:sz w:val="22"/>
          <w:szCs w:val="22"/>
        </w:rPr>
        <w:t>Zużycie oleju napędowego do agregatu prądotwórczego – ok. 1 m</w:t>
      </w:r>
      <w:r w:rsidRPr="00514150">
        <w:rPr>
          <w:sz w:val="22"/>
          <w:szCs w:val="22"/>
          <w:vertAlign w:val="superscript"/>
        </w:rPr>
        <w:t>3</w:t>
      </w:r>
      <w:r w:rsidRPr="00514150">
        <w:rPr>
          <w:sz w:val="22"/>
          <w:szCs w:val="22"/>
        </w:rPr>
        <w:t>/rok,</w:t>
      </w:r>
    </w:p>
    <w:p w14:paraId="3591A67D" w14:textId="78F42020" w:rsidR="002D5152" w:rsidRPr="00514150" w:rsidRDefault="00CD0E29" w:rsidP="00784D73">
      <w:pPr>
        <w:pStyle w:val="Akapitzlist"/>
        <w:numPr>
          <w:ilvl w:val="0"/>
          <w:numId w:val="9"/>
        </w:numPr>
        <w:tabs>
          <w:tab w:val="left" w:pos="426"/>
        </w:tabs>
        <w:jc w:val="both"/>
        <w:rPr>
          <w:b/>
          <w:bCs/>
          <w:sz w:val="22"/>
          <w:szCs w:val="22"/>
        </w:rPr>
      </w:pPr>
      <w:r w:rsidRPr="00514150">
        <w:rPr>
          <w:sz w:val="22"/>
          <w:szCs w:val="22"/>
        </w:rPr>
        <w:t xml:space="preserve">Ilość wytwarzanego obornika – ok. </w:t>
      </w:r>
      <w:r w:rsidR="000D04CD" w:rsidRPr="00514150">
        <w:rPr>
          <w:sz w:val="22"/>
          <w:szCs w:val="22"/>
        </w:rPr>
        <w:t>2413,32 Mg/rok.</w:t>
      </w:r>
    </w:p>
    <w:p w14:paraId="08500E50" w14:textId="77777777" w:rsidR="00A07D94" w:rsidRPr="00514150" w:rsidRDefault="00A07D94" w:rsidP="00784D73">
      <w:pPr>
        <w:tabs>
          <w:tab w:val="left" w:pos="426"/>
          <w:tab w:val="left" w:pos="708"/>
        </w:tabs>
        <w:suppressAutoHyphens/>
        <w:autoSpaceDN w:val="0"/>
        <w:spacing w:after="0" w:line="240" w:lineRule="auto"/>
        <w:jc w:val="both"/>
        <w:rPr>
          <w:rFonts w:ascii="Times New Roman" w:eastAsia="Times New Roman" w:hAnsi="Times New Roman" w:cs="Times New Roman"/>
          <w:b/>
          <w:color w:val="000000" w:themeColor="text1"/>
          <w:kern w:val="3"/>
          <w:lang w:eastAsia="zh-CN"/>
        </w:rPr>
      </w:pPr>
    </w:p>
    <w:p w14:paraId="534C0693" w14:textId="77777777" w:rsidR="00784D73" w:rsidRPr="00514150" w:rsidRDefault="00784D73" w:rsidP="00323CC5">
      <w:pPr>
        <w:numPr>
          <w:ilvl w:val="0"/>
          <w:numId w:val="13"/>
        </w:numPr>
        <w:tabs>
          <w:tab w:val="left" w:pos="708"/>
          <w:tab w:val="left" w:pos="966"/>
        </w:tabs>
        <w:suppressAutoHyphens/>
        <w:autoSpaceDN w:val="0"/>
        <w:spacing w:after="0" w:line="240" w:lineRule="auto"/>
        <w:ind w:left="709" w:hanging="142"/>
        <w:jc w:val="both"/>
        <w:rPr>
          <w:rFonts w:ascii="Times New Roman" w:eastAsia="Times New Roman" w:hAnsi="Times New Roman" w:cs="Times New Roman"/>
          <w:b/>
          <w:color w:val="000000" w:themeColor="text1"/>
          <w:kern w:val="3"/>
          <w:lang w:eastAsia="zh-CN"/>
        </w:rPr>
      </w:pPr>
      <w:r w:rsidRPr="00514150">
        <w:rPr>
          <w:rFonts w:ascii="Times New Roman" w:eastAsia="Times New Roman" w:hAnsi="Times New Roman" w:cs="Times New Roman"/>
          <w:b/>
          <w:color w:val="000000" w:themeColor="text1"/>
          <w:kern w:val="3"/>
          <w:lang w:eastAsia="zh-CN"/>
        </w:rPr>
        <w:t>WARUNKI WPROWADZANIA SUBSTANCJI LUB ENERGII DO ŚRODOWISKA</w:t>
      </w:r>
    </w:p>
    <w:p w14:paraId="26A51EC1" w14:textId="77777777" w:rsidR="00784D73" w:rsidRPr="00514150" w:rsidRDefault="00784D73" w:rsidP="00784D73">
      <w:pPr>
        <w:tabs>
          <w:tab w:val="left" w:pos="708"/>
          <w:tab w:val="left" w:pos="966"/>
        </w:tabs>
        <w:suppressAutoHyphens/>
        <w:autoSpaceDN w:val="0"/>
        <w:spacing w:after="0" w:line="240" w:lineRule="auto"/>
        <w:jc w:val="both"/>
        <w:rPr>
          <w:rFonts w:ascii="Times New Roman" w:eastAsia="Times New Roman" w:hAnsi="Times New Roman" w:cs="Times New Roman"/>
          <w:b/>
          <w:color w:val="000000" w:themeColor="text1"/>
          <w:kern w:val="3"/>
          <w:lang w:eastAsia="zh-CN"/>
        </w:rPr>
      </w:pPr>
    </w:p>
    <w:p w14:paraId="2799946D" w14:textId="77777777" w:rsidR="00784D73" w:rsidRPr="00514150" w:rsidRDefault="00784D73" w:rsidP="00784D73">
      <w:pPr>
        <w:tabs>
          <w:tab w:val="left" w:pos="708"/>
        </w:tabs>
        <w:spacing w:after="0" w:line="240" w:lineRule="auto"/>
        <w:ind w:left="360" w:hanging="360"/>
        <w:rPr>
          <w:rFonts w:ascii="Times New Roman" w:eastAsia="Times New Roman" w:hAnsi="Times New Roman" w:cs="Times New Roman"/>
          <w:b/>
          <w:color w:val="000000" w:themeColor="text1"/>
          <w:lang w:eastAsia="pl-PL"/>
        </w:rPr>
      </w:pPr>
      <w:r w:rsidRPr="00514150">
        <w:rPr>
          <w:rFonts w:ascii="Times New Roman" w:eastAsia="Times New Roman" w:hAnsi="Times New Roman" w:cs="Times New Roman"/>
          <w:b/>
          <w:color w:val="000000" w:themeColor="text1"/>
          <w:lang w:eastAsia="pl-PL"/>
        </w:rPr>
        <w:t>1. Wprowadzanie gazów i pyłów do powietrza.</w:t>
      </w:r>
    </w:p>
    <w:p w14:paraId="49DFE9EC" w14:textId="77777777" w:rsidR="00784D73" w:rsidRPr="00514150" w:rsidRDefault="00784D73" w:rsidP="00784D73">
      <w:pPr>
        <w:tabs>
          <w:tab w:val="left" w:pos="708"/>
        </w:tabs>
        <w:suppressAutoHyphens/>
        <w:autoSpaceDN w:val="0"/>
        <w:spacing w:after="0" w:line="240" w:lineRule="auto"/>
        <w:ind w:left="360" w:hanging="360"/>
        <w:rPr>
          <w:rFonts w:ascii="Times New Roman" w:eastAsia="Times New Roman" w:hAnsi="Times New Roman" w:cs="Times New Roman"/>
          <w:b/>
          <w:color w:val="000000" w:themeColor="text1"/>
          <w:kern w:val="3"/>
          <w:lang w:eastAsia="zh-CN"/>
        </w:rPr>
      </w:pPr>
    </w:p>
    <w:p w14:paraId="67D84D86" w14:textId="61CDBA14" w:rsidR="00245D06" w:rsidRPr="00514150" w:rsidRDefault="00784D73" w:rsidP="000D04CD">
      <w:pPr>
        <w:numPr>
          <w:ilvl w:val="1"/>
          <w:numId w:val="14"/>
        </w:numPr>
        <w:tabs>
          <w:tab w:val="left" w:pos="708"/>
        </w:tabs>
        <w:autoSpaceDE w:val="0"/>
        <w:autoSpaceDN w:val="0"/>
        <w:adjustRightInd w:val="0"/>
        <w:spacing w:after="0" w:line="240" w:lineRule="auto"/>
        <w:jc w:val="both"/>
        <w:rPr>
          <w:rFonts w:ascii="Times New Roman" w:eastAsia="Times New Roman" w:hAnsi="Times New Roman" w:cs="Times New Roman"/>
          <w:b/>
          <w:color w:val="000000" w:themeColor="text1"/>
          <w:lang w:eastAsia="pl-PL"/>
        </w:rPr>
      </w:pPr>
      <w:r w:rsidRPr="00514150">
        <w:rPr>
          <w:rFonts w:ascii="Times New Roman" w:eastAsia="Times New Roman" w:hAnsi="Times New Roman" w:cs="Times New Roman"/>
          <w:b/>
          <w:color w:val="000000" w:themeColor="text1"/>
          <w:lang w:eastAsia="pl-PL"/>
        </w:rPr>
        <w:t>Wielkość maksymalnej dopuszczalnej emisji w warunkach normalnego funkcjonowania instalacji</w:t>
      </w:r>
    </w:p>
    <w:p w14:paraId="2C688568" w14:textId="77777777" w:rsidR="000D04CD" w:rsidRPr="00514150" w:rsidRDefault="000D04CD" w:rsidP="000D04CD">
      <w:pPr>
        <w:tabs>
          <w:tab w:val="left" w:pos="708"/>
        </w:tabs>
        <w:autoSpaceDE w:val="0"/>
        <w:autoSpaceDN w:val="0"/>
        <w:adjustRightInd w:val="0"/>
        <w:spacing w:after="0" w:line="240" w:lineRule="auto"/>
        <w:ind w:left="720"/>
        <w:jc w:val="both"/>
        <w:rPr>
          <w:rFonts w:ascii="Times New Roman" w:eastAsia="Times New Roman" w:hAnsi="Times New Roman" w:cs="Times New Roman"/>
          <w:b/>
          <w:color w:val="000000" w:themeColor="text1"/>
          <w:lang w:eastAsia="pl-PL"/>
        </w:rPr>
      </w:pPr>
    </w:p>
    <w:p w14:paraId="7022ECD6" w14:textId="19C01DF4" w:rsidR="00245D06" w:rsidRPr="00514150" w:rsidRDefault="00245D06" w:rsidP="00245D06">
      <w:pPr>
        <w:tabs>
          <w:tab w:val="left" w:pos="708"/>
        </w:tabs>
        <w:autoSpaceDE w:val="0"/>
        <w:autoSpaceDN w:val="0"/>
        <w:adjustRightInd w:val="0"/>
        <w:spacing w:before="120" w:after="120"/>
        <w:ind w:left="1276" w:hanging="1336"/>
        <w:jc w:val="both"/>
        <w:rPr>
          <w:rFonts w:ascii="Times New Roman" w:eastAsia="Times New Roman" w:hAnsi="Times New Roman" w:cs="Times New Roman"/>
          <w:lang w:eastAsia="pl-PL"/>
        </w:rPr>
      </w:pPr>
      <w:r w:rsidRPr="00514150">
        <w:rPr>
          <w:rFonts w:ascii="Times New Roman" w:eastAsia="Times New Roman" w:hAnsi="Times New Roman" w:cs="Times New Roman"/>
          <w:b/>
          <w:lang w:eastAsia="pl-PL"/>
        </w:rPr>
        <w:t xml:space="preserve">Tabela </w:t>
      </w:r>
      <w:r w:rsidR="00AB7308" w:rsidRPr="00514150">
        <w:rPr>
          <w:rFonts w:ascii="Times New Roman" w:eastAsia="Times New Roman" w:hAnsi="Times New Roman" w:cs="Times New Roman"/>
          <w:b/>
          <w:lang w:eastAsia="pl-PL"/>
        </w:rPr>
        <w:t xml:space="preserve"> nr 1</w:t>
      </w:r>
      <w:r w:rsidRPr="00514150">
        <w:rPr>
          <w:rFonts w:ascii="Times New Roman" w:eastAsia="Times New Roman" w:hAnsi="Times New Roman" w:cs="Times New Roman"/>
          <w:b/>
          <w:lang w:eastAsia="pl-PL"/>
        </w:rPr>
        <w:t xml:space="preserve"> </w:t>
      </w:r>
      <w:r w:rsidRPr="00514150">
        <w:rPr>
          <w:rFonts w:ascii="Times New Roman" w:eastAsia="Times New Roman" w:hAnsi="Times New Roman" w:cs="Times New Roman"/>
          <w:b/>
          <w:lang w:eastAsia="pl-PL"/>
        </w:rPr>
        <w:tab/>
      </w:r>
      <w:r w:rsidRPr="00514150">
        <w:rPr>
          <w:rFonts w:ascii="Times New Roman" w:hAnsi="Times New Roman" w:cs="Times New Roman"/>
        </w:rPr>
        <w:t>Dopuszczalna wielkość emisji w warunkach normalnego funkcjonowania instalacji:</w:t>
      </w:r>
    </w:p>
    <w:tbl>
      <w:tblPr>
        <w:tblW w:w="9233" w:type="dxa"/>
        <w:tblLayout w:type="fixed"/>
        <w:tblCellMar>
          <w:left w:w="10" w:type="dxa"/>
          <w:right w:w="10" w:type="dxa"/>
        </w:tblCellMar>
        <w:tblLook w:val="0000" w:firstRow="0" w:lastRow="0" w:firstColumn="0" w:lastColumn="0" w:noHBand="0" w:noVBand="0"/>
      </w:tblPr>
      <w:tblGrid>
        <w:gridCol w:w="988"/>
        <w:gridCol w:w="4394"/>
        <w:gridCol w:w="2126"/>
        <w:gridCol w:w="1725"/>
      </w:tblGrid>
      <w:tr w:rsidR="00245D06" w:rsidRPr="00514150" w14:paraId="7B7E6EC2" w14:textId="77777777" w:rsidTr="004F2E10">
        <w:trPr>
          <w:cantSplit/>
          <w:trHeight w:val="1068"/>
        </w:trPr>
        <w:tc>
          <w:tcPr>
            <w:tcW w:w="988" w:type="dxa"/>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14:paraId="06E4C1CF" w14:textId="77777777" w:rsidR="00245D06" w:rsidRPr="00514150" w:rsidRDefault="00245D06" w:rsidP="004F2E10">
            <w:pPr>
              <w:pStyle w:val="Standard"/>
              <w:spacing w:before="120" w:after="120" w:line="276" w:lineRule="auto"/>
              <w:jc w:val="center"/>
              <w:rPr>
                <w:b/>
                <w:sz w:val="22"/>
                <w:szCs w:val="22"/>
              </w:rPr>
            </w:pPr>
            <w:r w:rsidRPr="00514150">
              <w:rPr>
                <w:b/>
                <w:sz w:val="22"/>
                <w:szCs w:val="22"/>
              </w:rPr>
              <w:t>Nr emitora</w:t>
            </w:r>
          </w:p>
        </w:tc>
        <w:tc>
          <w:tcPr>
            <w:tcW w:w="4394" w:type="dxa"/>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14:paraId="10EBE39D" w14:textId="77777777" w:rsidR="00245D06" w:rsidRPr="00514150" w:rsidRDefault="00245D06" w:rsidP="004F2E10">
            <w:pPr>
              <w:pStyle w:val="Standard"/>
              <w:spacing w:before="120" w:after="120" w:line="276" w:lineRule="auto"/>
              <w:jc w:val="center"/>
              <w:rPr>
                <w:b/>
                <w:sz w:val="22"/>
                <w:szCs w:val="22"/>
              </w:rPr>
            </w:pPr>
            <w:r w:rsidRPr="00514150">
              <w:rPr>
                <w:b/>
                <w:sz w:val="22"/>
                <w:szCs w:val="22"/>
              </w:rPr>
              <w:t>Nazwa obiektu,</w:t>
            </w:r>
          </w:p>
          <w:p w14:paraId="4487C777" w14:textId="77777777" w:rsidR="00245D06" w:rsidRPr="00514150" w:rsidRDefault="00245D06" w:rsidP="004F2E10">
            <w:pPr>
              <w:pStyle w:val="Standard"/>
              <w:spacing w:before="120" w:after="120" w:line="276" w:lineRule="auto"/>
              <w:jc w:val="center"/>
              <w:rPr>
                <w:b/>
                <w:sz w:val="22"/>
                <w:szCs w:val="22"/>
              </w:rPr>
            </w:pPr>
            <w:r w:rsidRPr="00514150">
              <w:rPr>
                <w:b/>
                <w:sz w:val="22"/>
                <w:szCs w:val="22"/>
              </w:rPr>
              <w:t>źródło emisji</w:t>
            </w:r>
          </w:p>
        </w:tc>
        <w:tc>
          <w:tcPr>
            <w:tcW w:w="2126" w:type="dxa"/>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14:paraId="27FBFA5F" w14:textId="77777777" w:rsidR="00245D06" w:rsidRPr="00514150" w:rsidRDefault="00245D06" w:rsidP="004F2E10">
            <w:pPr>
              <w:pStyle w:val="Standard"/>
              <w:spacing w:before="120" w:after="120" w:line="276" w:lineRule="auto"/>
              <w:jc w:val="center"/>
              <w:rPr>
                <w:b/>
                <w:sz w:val="22"/>
                <w:szCs w:val="22"/>
              </w:rPr>
            </w:pPr>
            <w:r w:rsidRPr="00514150">
              <w:rPr>
                <w:b/>
                <w:sz w:val="22"/>
                <w:szCs w:val="22"/>
              </w:rPr>
              <w:t>Zanieczyszczenia</w:t>
            </w:r>
          </w:p>
        </w:tc>
        <w:tc>
          <w:tcPr>
            <w:tcW w:w="1725"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08" w:type="dxa"/>
              <w:bottom w:w="0" w:type="dxa"/>
              <w:right w:w="108" w:type="dxa"/>
            </w:tcMar>
            <w:vAlign w:val="center"/>
          </w:tcPr>
          <w:p w14:paraId="08C0D5B3" w14:textId="77777777" w:rsidR="00245D06" w:rsidRPr="00514150" w:rsidRDefault="00245D06" w:rsidP="004F2E10">
            <w:pPr>
              <w:pStyle w:val="Standard"/>
              <w:spacing w:before="120" w:after="120" w:line="276" w:lineRule="auto"/>
              <w:jc w:val="center"/>
              <w:rPr>
                <w:b/>
                <w:sz w:val="22"/>
                <w:szCs w:val="22"/>
              </w:rPr>
            </w:pPr>
            <w:r w:rsidRPr="00514150">
              <w:rPr>
                <w:b/>
                <w:sz w:val="22"/>
                <w:szCs w:val="22"/>
              </w:rPr>
              <w:t>Dopuszczalna wielkość emisji przypadająca na 1 emitor</w:t>
            </w:r>
          </w:p>
          <w:p w14:paraId="68D2D691" w14:textId="77777777" w:rsidR="00245D06" w:rsidRPr="00514150" w:rsidRDefault="00245D06" w:rsidP="004F2E10">
            <w:pPr>
              <w:pStyle w:val="Standard"/>
              <w:spacing w:before="120" w:after="120" w:line="276" w:lineRule="auto"/>
              <w:jc w:val="center"/>
              <w:rPr>
                <w:sz w:val="22"/>
                <w:szCs w:val="22"/>
              </w:rPr>
            </w:pPr>
            <w:r w:rsidRPr="00514150">
              <w:rPr>
                <w:b/>
                <w:sz w:val="22"/>
                <w:szCs w:val="22"/>
                <w:lang w:val="de-DE"/>
              </w:rPr>
              <w:t>[kg/h]</w:t>
            </w:r>
          </w:p>
        </w:tc>
      </w:tr>
      <w:tr w:rsidR="00245D06" w:rsidRPr="00514150" w14:paraId="6C0F02CF" w14:textId="77777777" w:rsidTr="004F2E10">
        <w:trPr>
          <w:cantSplit/>
          <w:trHeight w:val="2213"/>
        </w:trPr>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C12DF" w14:textId="77777777" w:rsidR="00245D06" w:rsidRPr="00514150" w:rsidRDefault="00245D06" w:rsidP="004F2E10">
            <w:pPr>
              <w:pStyle w:val="Standard"/>
              <w:spacing w:before="120" w:after="120" w:line="276" w:lineRule="auto"/>
              <w:jc w:val="center"/>
              <w:rPr>
                <w:sz w:val="22"/>
                <w:szCs w:val="22"/>
              </w:rPr>
            </w:pPr>
            <w:r w:rsidRPr="00514150">
              <w:rPr>
                <w:sz w:val="22"/>
                <w:szCs w:val="22"/>
              </w:rPr>
              <w:t xml:space="preserve">od E-1 </w:t>
            </w:r>
          </w:p>
          <w:p w14:paraId="191CBB5F" w14:textId="77777777" w:rsidR="00245D06" w:rsidRPr="00514150" w:rsidRDefault="00245D06" w:rsidP="004F2E10">
            <w:pPr>
              <w:pStyle w:val="Standard"/>
              <w:spacing w:before="120" w:after="120" w:line="276" w:lineRule="auto"/>
              <w:jc w:val="center"/>
              <w:rPr>
                <w:sz w:val="22"/>
                <w:szCs w:val="22"/>
              </w:rPr>
            </w:pPr>
            <w:r w:rsidRPr="00514150">
              <w:rPr>
                <w:sz w:val="22"/>
                <w:szCs w:val="22"/>
              </w:rPr>
              <w:t>do E-14</w:t>
            </w:r>
          </w:p>
        </w:tc>
        <w:tc>
          <w:tcPr>
            <w:tcW w:w="439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4CF47D" w14:textId="77777777" w:rsidR="00245D06" w:rsidRPr="00514150" w:rsidRDefault="00245D06" w:rsidP="004F2E10">
            <w:pPr>
              <w:pStyle w:val="Standard"/>
              <w:spacing w:before="120" w:after="120" w:line="276" w:lineRule="auto"/>
              <w:rPr>
                <w:b/>
                <w:sz w:val="22"/>
                <w:szCs w:val="22"/>
              </w:rPr>
            </w:pPr>
            <w:r w:rsidRPr="00514150">
              <w:rPr>
                <w:b/>
                <w:sz w:val="22"/>
                <w:szCs w:val="22"/>
              </w:rPr>
              <w:t>Budynek inwentarski K-1 (3 080 m</w:t>
            </w:r>
            <w:r w:rsidRPr="00514150">
              <w:rPr>
                <w:b/>
                <w:sz w:val="22"/>
                <w:szCs w:val="22"/>
                <w:vertAlign w:val="superscript"/>
              </w:rPr>
              <w:t>2</w:t>
            </w:r>
            <w:r w:rsidRPr="00514150">
              <w:rPr>
                <w:b/>
                <w:sz w:val="22"/>
                <w:szCs w:val="22"/>
              </w:rPr>
              <w:t>)</w:t>
            </w:r>
          </w:p>
          <w:p w14:paraId="694C5C77" w14:textId="77777777" w:rsidR="00245D06" w:rsidRPr="00514150" w:rsidRDefault="00245D06" w:rsidP="004F2E10">
            <w:pPr>
              <w:pStyle w:val="Standard"/>
              <w:spacing w:before="120" w:after="120" w:line="276" w:lineRule="auto"/>
              <w:rPr>
                <w:sz w:val="22"/>
                <w:szCs w:val="22"/>
              </w:rPr>
            </w:pPr>
            <w:r w:rsidRPr="00514150">
              <w:rPr>
                <w:sz w:val="22"/>
                <w:szCs w:val="22"/>
              </w:rPr>
              <w:t xml:space="preserve">Obsada brojlerów w ilości 60 060 szt. </w:t>
            </w:r>
            <w:r w:rsidRPr="00514150">
              <w:rPr>
                <w:sz w:val="22"/>
                <w:szCs w:val="22"/>
              </w:rPr>
              <w:br/>
              <w:t>do 5 tygodnia życia ptaków i wagi 2 kg/szt.</w:t>
            </w:r>
          </w:p>
          <w:p w14:paraId="31842137" w14:textId="77777777" w:rsidR="00245D06" w:rsidRPr="00514150" w:rsidRDefault="00245D06" w:rsidP="004F2E10">
            <w:pPr>
              <w:pStyle w:val="Standard"/>
              <w:spacing w:before="120" w:after="120" w:line="276" w:lineRule="auto"/>
              <w:rPr>
                <w:sz w:val="22"/>
                <w:szCs w:val="22"/>
              </w:rPr>
            </w:pPr>
            <w:r w:rsidRPr="00514150">
              <w:rPr>
                <w:sz w:val="22"/>
                <w:szCs w:val="22"/>
              </w:rPr>
              <w:t xml:space="preserve">Obsada brojlerów w ilości 42 147 szt. </w:t>
            </w:r>
            <w:r w:rsidRPr="00514150">
              <w:rPr>
                <w:sz w:val="22"/>
                <w:szCs w:val="22"/>
              </w:rPr>
              <w:br/>
              <w:t>od 5 tygodnia życia ptaków i wagi 2,85 kg/szt.</w:t>
            </w:r>
          </w:p>
          <w:p w14:paraId="34FB089B" w14:textId="77777777" w:rsidR="00245D06" w:rsidRPr="00514150" w:rsidRDefault="00245D06" w:rsidP="004F2E10">
            <w:pPr>
              <w:pStyle w:val="Standard"/>
              <w:spacing w:before="120" w:after="120" w:line="276" w:lineRule="auto"/>
              <w:rPr>
                <w:b/>
                <w:bCs/>
                <w:sz w:val="22"/>
                <w:szCs w:val="22"/>
              </w:rPr>
            </w:pPr>
            <w:r w:rsidRPr="00514150">
              <w:rPr>
                <w:b/>
                <w:bCs/>
                <w:sz w:val="22"/>
                <w:szCs w:val="22"/>
              </w:rPr>
              <w:lastRenderedPageBreak/>
              <w:t>W budynku znajdują się:</w:t>
            </w:r>
          </w:p>
          <w:p w14:paraId="1D86030B" w14:textId="77777777" w:rsidR="00245D06" w:rsidRPr="00514150" w:rsidRDefault="00245D06" w:rsidP="004F2E10">
            <w:pPr>
              <w:pStyle w:val="Standard"/>
              <w:spacing w:before="120" w:after="120" w:line="276" w:lineRule="auto"/>
              <w:rPr>
                <w:b/>
                <w:bCs/>
                <w:sz w:val="22"/>
                <w:szCs w:val="22"/>
              </w:rPr>
            </w:pPr>
            <w:r w:rsidRPr="00514150">
              <w:rPr>
                <w:b/>
                <w:bCs/>
                <w:sz w:val="22"/>
                <w:szCs w:val="22"/>
              </w:rPr>
              <w:t>Wentylatory dachowe:</w:t>
            </w:r>
          </w:p>
          <w:p w14:paraId="392F8394" w14:textId="77777777" w:rsidR="00245D06" w:rsidRPr="00514150" w:rsidRDefault="00245D06" w:rsidP="004F2E10">
            <w:pPr>
              <w:pStyle w:val="Standard"/>
              <w:spacing w:before="120" w:after="120" w:line="276" w:lineRule="auto"/>
              <w:rPr>
                <w:sz w:val="22"/>
                <w:szCs w:val="22"/>
              </w:rPr>
            </w:pPr>
            <w:r w:rsidRPr="00514150">
              <w:rPr>
                <w:sz w:val="22"/>
                <w:szCs w:val="22"/>
              </w:rPr>
              <w:t>- 14 wentylatorów mechanicznych, o wylocie pionowym i nominalnej wydajności 22 900 m</w:t>
            </w:r>
            <w:r w:rsidRPr="00514150">
              <w:rPr>
                <w:sz w:val="22"/>
                <w:szCs w:val="22"/>
                <w:vertAlign w:val="superscript"/>
              </w:rPr>
              <w:t>3</w:t>
            </w:r>
            <w:r w:rsidRPr="00514150">
              <w:rPr>
                <w:sz w:val="22"/>
                <w:szCs w:val="22"/>
              </w:rPr>
              <w:t>/h każdy,</w:t>
            </w:r>
          </w:p>
          <w:p w14:paraId="6ED7A2A6" w14:textId="77777777" w:rsidR="00245D06" w:rsidRPr="00514150" w:rsidRDefault="00245D06" w:rsidP="004F2E10">
            <w:pPr>
              <w:pStyle w:val="Standard"/>
              <w:spacing w:before="120" w:after="120" w:line="276" w:lineRule="auto"/>
              <w:rPr>
                <w:b/>
                <w:bCs/>
                <w:sz w:val="22"/>
                <w:szCs w:val="22"/>
              </w:rPr>
            </w:pPr>
            <w:r w:rsidRPr="00514150">
              <w:rPr>
                <w:b/>
                <w:bCs/>
                <w:sz w:val="22"/>
                <w:szCs w:val="22"/>
              </w:rPr>
              <w:t>Wentylatory szczytowe obudowane osłonami  i zgrupowane obok siebie:</w:t>
            </w:r>
          </w:p>
          <w:p w14:paraId="6187AAFF" w14:textId="77777777" w:rsidR="00245D06" w:rsidRPr="00514150" w:rsidRDefault="00245D06" w:rsidP="004F2E10">
            <w:pPr>
              <w:pStyle w:val="Standard"/>
              <w:spacing w:before="120" w:after="120" w:line="276" w:lineRule="auto"/>
              <w:rPr>
                <w:sz w:val="22"/>
                <w:szCs w:val="22"/>
              </w:rPr>
            </w:pPr>
            <w:r w:rsidRPr="00514150">
              <w:rPr>
                <w:sz w:val="22"/>
                <w:szCs w:val="22"/>
              </w:rPr>
              <w:t>- 10 wentylatorów o nominalnej wydajności 42 400 m</w:t>
            </w:r>
            <w:r w:rsidRPr="00514150">
              <w:rPr>
                <w:sz w:val="22"/>
                <w:szCs w:val="22"/>
                <w:vertAlign w:val="superscript"/>
              </w:rPr>
              <w:t>3</w:t>
            </w:r>
            <w:r w:rsidRPr="00514150">
              <w:rPr>
                <w:sz w:val="22"/>
                <w:szCs w:val="22"/>
              </w:rPr>
              <w:t>/h każdy,</w:t>
            </w:r>
          </w:p>
          <w:p w14:paraId="2CB7D9AC" w14:textId="77777777" w:rsidR="00245D06" w:rsidRPr="00514150" w:rsidRDefault="00245D06" w:rsidP="004F2E10">
            <w:pPr>
              <w:pStyle w:val="Standard"/>
              <w:spacing w:before="120" w:after="120" w:line="276" w:lineRule="auto"/>
              <w:rPr>
                <w:sz w:val="22"/>
                <w:szCs w:val="22"/>
              </w:rPr>
            </w:pPr>
            <w:r w:rsidRPr="00514150">
              <w:rPr>
                <w:sz w:val="22"/>
                <w:szCs w:val="22"/>
              </w:rPr>
              <w:t xml:space="preserve">- 2 wentylatory o nominalnej wydajności </w:t>
            </w:r>
            <w:r w:rsidRPr="00514150">
              <w:rPr>
                <w:sz w:val="22"/>
                <w:szCs w:val="22"/>
              </w:rPr>
              <w:br/>
              <w:t>42 400 m</w:t>
            </w:r>
            <w:r w:rsidRPr="00514150">
              <w:rPr>
                <w:sz w:val="22"/>
                <w:szCs w:val="22"/>
                <w:vertAlign w:val="superscript"/>
              </w:rPr>
              <w:t>3</w:t>
            </w:r>
            <w:r w:rsidRPr="00514150">
              <w:rPr>
                <w:sz w:val="22"/>
                <w:szCs w:val="22"/>
              </w:rPr>
              <w:t>/h każdy.</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265794" w14:textId="77777777" w:rsidR="00245D06" w:rsidRPr="00514150" w:rsidRDefault="00245D06" w:rsidP="004F2E10">
            <w:pPr>
              <w:pStyle w:val="Standard"/>
              <w:spacing w:before="120" w:after="120" w:line="276" w:lineRule="auto"/>
              <w:jc w:val="center"/>
              <w:rPr>
                <w:sz w:val="22"/>
                <w:szCs w:val="22"/>
              </w:rPr>
            </w:pPr>
            <w:r w:rsidRPr="00514150">
              <w:rPr>
                <w:sz w:val="22"/>
                <w:szCs w:val="22"/>
              </w:rPr>
              <w:lastRenderedPageBreak/>
              <w:t>NH</w:t>
            </w:r>
            <w:r w:rsidRPr="00514150">
              <w:rPr>
                <w:sz w:val="22"/>
                <w:szCs w:val="22"/>
                <w:vertAlign w:val="subscript"/>
              </w:rPr>
              <w:t>3</w:t>
            </w:r>
          </w:p>
          <w:p w14:paraId="6DFA962A" w14:textId="77777777" w:rsidR="00245D06" w:rsidRPr="00514150" w:rsidRDefault="00245D06" w:rsidP="004F2E10">
            <w:pPr>
              <w:pStyle w:val="Standard"/>
              <w:spacing w:before="120" w:after="120" w:line="276" w:lineRule="auto"/>
              <w:jc w:val="center"/>
              <w:rPr>
                <w:sz w:val="22"/>
                <w:szCs w:val="22"/>
              </w:rPr>
            </w:pPr>
            <w:r w:rsidRPr="00514150">
              <w:rPr>
                <w:sz w:val="22"/>
                <w:szCs w:val="22"/>
              </w:rPr>
              <w:t>H</w:t>
            </w:r>
            <w:r w:rsidRPr="00514150">
              <w:rPr>
                <w:sz w:val="22"/>
                <w:szCs w:val="22"/>
                <w:vertAlign w:val="subscript"/>
              </w:rPr>
              <w:t>2</w:t>
            </w:r>
            <w:r w:rsidRPr="00514150">
              <w:rPr>
                <w:sz w:val="22"/>
                <w:szCs w:val="22"/>
              </w:rPr>
              <w:t>S</w:t>
            </w:r>
          </w:p>
          <w:p w14:paraId="415FBB73" w14:textId="77777777" w:rsidR="00245D06" w:rsidRPr="00514150" w:rsidRDefault="00245D06" w:rsidP="004F2E10">
            <w:pPr>
              <w:pStyle w:val="Standard"/>
              <w:spacing w:before="120" w:after="120" w:line="276" w:lineRule="auto"/>
              <w:jc w:val="center"/>
              <w:rPr>
                <w:sz w:val="22"/>
                <w:szCs w:val="22"/>
              </w:rPr>
            </w:pPr>
            <w:r w:rsidRPr="00514150">
              <w:rPr>
                <w:sz w:val="22"/>
                <w:szCs w:val="22"/>
              </w:rPr>
              <w:t>Pył ogółem</w:t>
            </w:r>
          </w:p>
          <w:p w14:paraId="10A6FDBA" w14:textId="77777777" w:rsidR="00245D06" w:rsidRPr="00514150" w:rsidRDefault="00245D06" w:rsidP="0020162A">
            <w:pPr>
              <w:pStyle w:val="Standard"/>
              <w:numPr>
                <w:ilvl w:val="0"/>
                <w:numId w:val="49"/>
              </w:numPr>
              <w:tabs>
                <w:tab w:val="clear" w:pos="708"/>
              </w:tabs>
              <w:spacing w:before="120" w:after="120" w:line="276" w:lineRule="auto"/>
              <w:ind w:left="0" w:hanging="142"/>
              <w:jc w:val="center"/>
              <w:textAlignment w:val="baseline"/>
              <w:rPr>
                <w:sz w:val="22"/>
                <w:szCs w:val="22"/>
              </w:rPr>
            </w:pPr>
            <w:r w:rsidRPr="00514150">
              <w:rPr>
                <w:sz w:val="22"/>
                <w:szCs w:val="22"/>
              </w:rPr>
              <w:t>w tym pył PM10</w:t>
            </w:r>
          </w:p>
          <w:p w14:paraId="71607EF7" w14:textId="77777777" w:rsidR="00245D06" w:rsidRPr="00514150" w:rsidRDefault="00245D06" w:rsidP="0020162A">
            <w:pPr>
              <w:pStyle w:val="Standard"/>
              <w:numPr>
                <w:ilvl w:val="0"/>
                <w:numId w:val="49"/>
              </w:numPr>
              <w:tabs>
                <w:tab w:val="clear" w:pos="708"/>
              </w:tabs>
              <w:spacing w:before="120" w:after="120" w:line="276" w:lineRule="auto"/>
              <w:ind w:left="0" w:hanging="142"/>
              <w:jc w:val="center"/>
              <w:textAlignment w:val="baseline"/>
              <w:rPr>
                <w:sz w:val="22"/>
                <w:szCs w:val="22"/>
              </w:rPr>
            </w:pPr>
            <w:r w:rsidRPr="00514150">
              <w:rPr>
                <w:sz w:val="22"/>
                <w:szCs w:val="22"/>
              </w:rPr>
              <w:t>w tym pył PM2,5</w:t>
            </w: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F3C4FD" w14:textId="77777777" w:rsidR="00245D06" w:rsidRPr="00514150" w:rsidRDefault="00245D06" w:rsidP="004F2E10">
            <w:pPr>
              <w:pStyle w:val="Standard"/>
              <w:spacing w:before="120" w:after="120" w:line="276" w:lineRule="auto"/>
              <w:jc w:val="center"/>
              <w:rPr>
                <w:sz w:val="22"/>
                <w:szCs w:val="22"/>
                <w:lang w:val="de-DE"/>
              </w:rPr>
            </w:pPr>
            <w:r w:rsidRPr="00514150">
              <w:rPr>
                <w:sz w:val="22"/>
                <w:szCs w:val="22"/>
                <w:lang w:val="de-DE"/>
              </w:rPr>
              <w:t>0,039500</w:t>
            </w:r>
          </w:p>
          <w:p w14:paraId="2BD8F01C" w14:textId="77777777" w:rsidR="00245D06" w:rsidRPr="00514150" w:rsidRDefault="00245D06" w:rsidP="004F2E10">
            <w:pPr>
              <w:pStyle w:val="Standard"/>
              <w:spacing w:before="120" w:after="120" w:line="276" w:lineRule="auto"/>
              <w:jc w:val="center"/>
              <w:rPr>
                <w:sz w:val="22"/>
                <w:szCs w:val="22"/>
                <w:lang w:val="de-DE"/>
              </w:rPr>
            </w:pPr>
            <w:r w:rsidRPr="00514150">
              <w:rPr>
                <w:sz w:val="22"/>
                <w:szCs w:val="22"/>
                <w:lang w:val="de-DE"/>
              </w:rPr>
              <w:t>0,000197</w:t>
            </w:r>
          </w:p>
          <w:p w14:paraId="3C801F9D" w14:textId="77777777" w:rsidR="00245D06" w:rsidRPr="00514150" w:rsidRDefault="00245D06" w:rsidP="004F2E10">
            <w:pPr>
              <w:pStyle w:val="Standard"/>
              <w:spacing w:before="120" w:after="120" w:line="276" w:lineRule="auto"/>
              <w:jc w:val="center"/>
              <w:rPr>
                <w:sz w:val="22"/>
                <w:szCs w:val="22"/>
                <w:lang w:val="de-DE"/>
              </w:rPr>
            </w:pPr>
            <w:r w:rsidRPr="00514150">
              <w:rPr>
                <w:sz w:val="22"/>
                <w:szCs w:val="22"/>
                <w:lang w:val="de-DE"/>
              </w:rPr>
              <w:t>0,025610</w:t>
            </w:r>
          </w:p>
          <w:p w14:paraId="1A49A1C7" w14:textId="77777777" w:rsidR="00245D06" w:rsidRPr="00514150" w:rsidRDefault="00245D06" w:rsidP="004F2E10">
            <w:pPr>
              <w:pStyle w:val="Standard"/>
              <w:spacing w:before="120" w:after="120" w:line="276" w:lineRule="auto"/>
              <w:jc w:val="center"/>
              <w:rPr>
                <w:sz w:val="22"/>
                <w:szCs w:val="22"/>
                <w:lang w:val="de-DE"/>
              </w:rPr>
            </w:pPr>
            <w:r w:rsidRPr="00514150">
              <w:rPr>
                <w:sz w:val="22"/>
                <w:szCs w:val="22"/>
                <w:lang w:val="de-DE"/>
              </w:rPr>
              <w:t>0,012340</w:t>
            </w:r>
          </w:p>
          <w:p w14:paraId="15D01DAC" w14:textId="77777777" w:rsidR="00245D06" w:rsidRPr="00514150" w:rsidRDefault="00245D06" w:rsidP="004F2E10">
            <w:pPr>
              <w:pStyle w:val="Standard"/>
              <w:spacing w:before="120" w:after="120" w:line="276" w:lineRule="auto"/>
              <w:jc w:val="center"/>
              <w:rPr>
                <w:color w:val="FF0000"/>
                <w:sz w:val="22"/>
                <w:szCs w:val="22"/>
                <w:lang w:val="de-DE"/>
              </w:rPr>
            </w:pPr>
            <w:r w:rsidRPr="00514150">
              <w:rPr>
                <w:sz w:val="22"/>
                <w:szCs w:val="22"/>
                <w:lang w:val="de-DE"/>
              </w:rPr>
              <w:t>0,001409</w:t>
            </w:r>
          </w:p>
        </w:tc>
      </w:tr>
      <w:tr w:rsidR="00245D06" w:rsidRPr="00514150" w14:paraId="2DFF8C72" w14:textId="77777777" w:rsidTr="004F2E10">
        <w:trPr>
          <w:cantSplit/>
          <w:trHeight w:val="2102"/>
        </w:trPr>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BA94D" w14:textId="77777777" w:rsidR="00245D06" w:rsidRPr="00514150" w:rsidRDefault="00245D06" w:rsidP="004F2E10">
            <w:pPr>
              <w:pStyle w:val="Standard"/>
              <w:spacing w:before="120" w:after="120" w:line="276" w:lineRule="auto"/>
              <w:jc w:val="center"/>
              <w:rPr>
                <w:sz w:val="22"/>
                <w:szCs w:val="22"/>
                <w:lang w:val="de-DE"/>
              </w:rPr>
            </w:pPr>
            <w:r w:rsidRPr="00514150">
              <w:rPr>
                <w:sz w:val="22"/>
                <w:szCs w:val="22"/>
                <w:lang w:val="de-DE"/>
              </w:rPr>
              <w:lastRenderedPageBreak/>
              <w:t xml:space="preserve">W-1 </w:t>
            </w:r>
          </w:p>
          <w:p w14:paraId="69CAAA3D" w14:textId="77777777" w:rsidR="00245D06" w:rsidRPr="00514150" w:rsidRDefault="00245D06" w:rsidP="004F2E10">
            <w:pPr>
              <w:pStyle w:val="Standard"/>
              <w:spacing w:before="120" w:after="120" w:line="276" w:lineRule="auto"/>
              <w:jc w:val="center"/>
              <w:rPr>
                <w:sz w:val="22"/>
                <w:szCs w:val="22"/>
                <w:lang w:val="de-DE"/>
              </w:rPr>
            </w:pPr>
            <w:r w:rsidRPr="00514150">
              <w:rPr>
                <w:sz w:val="22"/>
                <w:szCs w:val="22"/>
                <w:lang w:val="de-DE"/>
              </w:rPr>
              <w:t>W-2</w:t>
            </w:r>
          </w:p>
        </w:tc>
        <w:tc>
          <w:tcPr>
            <w:tcW w:w="43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1DA00" w14:textId="77777777" w:rsidR="00245D06" w:rsidRPr="00514150" w:rsidRDefault="00245D06" w:rsidP="004F2E10">
            <w:pPr>
              <w:spacing w:before="120" w:after="120"/>
              <w:rPr>
                <w:rFonts w:ascii="Times New Roman" w:hAnsi="Times New Roman" w:cs="Times New Roman"/>
                <w:color w:val="FF0000"/>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504CC" w14:textId="77777777" w:rsidR="00245D06" w:rsidRPr="00514150" w:rsidRDefault="00245D06" w:rsidP="004F2E10">
            <w:pPr>
              <w:pStyle w:val="Standard"/>
              <w:spacing w:before="120" w:after="120" w:line="276" w:lineRule="auto"/>
              <w:jc w:val="center"/>
              <w:rPr>
                <w:sz w:val="22"/>
                <w:szCs w:val="22"/>
              </w:rPr>
            </w:pPr>
            <w:r w:rsidRPr="00514150">
              <w:rPr>
                <w:sz w:val="22"/>
                <w:szCs w:val="22"/>
              </w:rPr>
              <w:t>NH</w:t>
            </w:r>
            <w:r w:rsidRPr="00514150">
              <w:rPr>
                <w:sz w:val="22"/>
                <w:szCs w:val="22"/>
                <w:vertAlign w:val="subscript"/>
              </w:rPr>
              <w:t>3</w:t>
            </w:r>
          </w:p>
          <w:p w14:paraId="55D5D4EF" w14:textId="77777777" w:rsidR="00245D06" w:rsidRPr="00514150" w:rsidRDefault="00245D06" w:rsidP="004F2E10">
            <w:pPr>
              <w:pStyle w:val="Standard"/>
              <w:spacing w:before="120" w:after="120" w:line="276" w:lineRule="auto"/>
              <w:jc w:val="center"/>
              <w:rPr>
                <w:sz w:val="22"/>
                <w:szCs w:val="22"/>
              </w:rPr>
            </w:pPr>
            <w:r w:rsidRPr="00514150">
              <w:rPr>
                <w:sz w:val="22"/>
                <w:szCs w:val="22"/>
              </w:rPr>
              <w:t>H</w:t>
            </w:r>
            <w:r w:rsidRPr="00514150">
              <w:rPr>
                <w:sz w:val="22"/>
                <w:szCs w:val="22"/>
                <w:vertAlign w:val="subscript"/>
              </w:rPr>
              <w:t>2</w:t>
            </w:r>
            <w:r w:rsidRPr="00514150">
              <w:rPr>
                <w:sz w:val="22"/>
                <w:szCs w:val="22"/>
              </w:rPr>
              <w:t>S</w:t>
            </w:r>
          </w:p>
          <w:p w14:paraId="0756B1F7" w14:textId="77777777" w:rsidR="00245D06" w:rsidRPr="00514150" w:rsidRDefault="00245D06" w:rsidP="004F2E10">
            <w:pPr>
              <w:pStyle w:val="Standard"/>
              <w:spacing w:before="120" w:after="120" w:line="276" w:lineRule="auto"/>
              <w:jc w:val="center"/>
              <w:rPr>
                <w:sz w:val="22"/>
                <w:szCs w:val="22"/>
              </w:rPr>
            </w:pPr>
            <w:r w:rsidRPr="00514150">
              <w:rPr>
                <w:sz w:val="22"/>
                <w:szCs w:val="22"/>
              </w:rPr>
              <w:t>Pył ogółem</w:t>
            </w:r>
          </w:p>
          <w:p w14:paraId="23F5FBBE" w14:textId="77777777" w:rsidR="00245D06" w:rsidRPr="00514150" w:rsidRDefault="00245D06" w:rsidP="0020162A">
            <w:pPr>
              <w:pStyle w:val="Standard"/>
              <w:numPr>
                <w:ilvl w:val="0"/>
                <w:numId w:val="49"/>
              </w:numPr>
              <w:tabs>
                <w:tab w:val="clear" w:pos="708"/>
              </w:tabs>
              <w:spacing w:before="120" w:after="120" w:line="276" w:lineRule="auto"/>
              <w:ind w:left="318" w:hanging="142"/>
              <w:jc w:val="center"/>
              <w:textAlignment w:val="baseline"/>
              <w:rPr>
                <w:sz w:val="22"/>
                <w:szCs w:val="22"/>
              </w:rPr>
            </w:pPr>
            <w:r w:rsidRPr="00514150">
              <w:rPr>
                <w:sz w:val="22"/>
                <w:szCs w:val="22"/>
              </w:rPr>
              <w:t>w tym pył PM10</w:t>
            </w:r>
          </w:p>
          <w:p w14:paraId="2EC7658A" w14:textId="77777777" w:rsidR="00245D06" w:rsidRPr="00514150" w:rsidRDefault="00245D06" w:rsidP="0020162A">
            <w:pPr>
              <w:pStyle w:val="Standard"/>
              <w:numPr>
                <w:ilvl w:val="0"/>
                <w:numId w:val="49"/>
              </w:numPr>
              <w:tabs>
                <w:tab w:val="clear" w:pos="708"/>
              </w:tabs>
              <w:spacing w:before="120" w:after="120" w:line="276" w:lineRule="auto"/>
              <w:ind w:left="318" w:hanging="142"/>
              <w:jc w:val="center"/>
              <w:textAlignment w:val="baseline"/>
              <w:rPr>
                <w:sz w:val="22"/>
                <w:szCs w:val="22"/>
              </w:rPr>
            </w:pPr>
            <w:r w:rsidRPr="00514150">
              <w:rPr>
                <w:sz w:val="22"/>
                <w:szCs w:val="22"/>
              </w:rPr>
              <w:t>w tym pył PM2,5</w:t>
            </w: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8F3DD8" w14:textId="77777777" w:rsidR="00245D06" w:rsidRPr="00514150" w:rsidRDefault="00245D06" w:rsidP="004F2E10">
            <w:pPr>
              <w:pStyle w:val="Standard"/>
              <w:spacing w:before="120" w:after="120" w:line="276" w:lineRule="auto"/>
              <w:jc w:val="center"/>
              <w:rPr>
                <w:sz w:val="22"/>
                <w:szCs w:val="22"/>
                <w:lang w:val="de-DE"/>
              </w:rPr>
            </w:pPr>
            <w:r w:rsidRPr="00514150">
              <w:rPr>
                <w:sz w:val="22"/>
                <w:szCs w:val="22"/>
                <w:lang w:val="de-DE"/>
              </w:rPr>
              <w:t>0,168600</w:t>
            </w:r>
          </w:p>
          <w:p w14:paraId="3C4451B9" w14:textId="77777777" w:rsidR="00245D06" w:rsidRPr="00514150" w:rsidRDefault="00245D06" w:rsidP="004F2E10">
            <w:pPr>
              <w:pStyle w:val="Standard"/>
              <w:spacing w:before="120" w:after="120" w:line="276" w:lineRule="auto"/>
              <w:jc w:val="center"/>
              <w:rPr>
                <w:sz w:val="22"/>
                <w:szCs w:val="22"/>
                <w:lang w:val="de-DE"/>
              </w:rPr>
            </w:pPr>
            <w:r w:rsidRPr="00514150">
              <w:rPr>
                <w:sz w:val="22"/>
                <w:szCs w:val="22"/>
                <w:lang w:val="de-DE"/>
              </w:rPr>
              <w:t>0,000843</w:t>
            </w:r>
          </w:p>
          <w:p w14:paraId="24000046" w14:textId="77777777" w:rsidR="00245D06" w:rsidRPr="00514150" w:rsidRDefault="00245D06" w:rsidP="004F2E10">
            <w:pPr>
              <w:pStyle w:val="Standard"/>
              <w:spacing w:before="120" w:after="120" w:line="276" w:lineRule="auto"/>
              <w:jc w:val="center"/>
              <w:rPr>
                <w:sz w:val="22"/>
                <w:szCs w:val="22"/>
                <w:lang w:val="de-DE"/>
              </w:rPr>
            </w:pPr>
            <w:r w:rsidRPr="00514150">
              <w:rPr>
                <w:sz w:val="22"/>
                <w:szCs w:val="22"/>
                <w:lang w:val="de-DE"/>
              </w:rPr>
              <w:t>0,109300</w:t>
            </w:r>
          </w:p>
          <w:p w14:paraId="2F173DA5" w14:textId="77777777" w:rsidR="00245D06" w:rsidRPr="00514150" w:rsidRDefault="00245D06" w:rsidP="004F2E10">
            <w:pPr>
              <w:pStyle w:val="Standard"/>
              <w:spacing w:before="120" w:after="120" w:line="276" w:lineRule="auto"/>
              <w:jc w:val="center"/>
              <w:rPr>
                <w:sz w:val="22"/>
                <w:szCs w:val="22"/>
                <w:lang w:val="de-DE"/>
              </w:rPr>
            </w:pPr>
            <w:r w:rsidRPr="00514150">
              <w:rPr>
                <w:sz w:val="22"/>
                <w:szCs w:val="22"/>
                <w:lang w:val="de-DE"/>
              </w:rPr>
              <w:t>0,052700</w:t>
            </w:r>
          </w:p>
          <w:p w14:paraId="29A4AFF8" w14:textId="77777777" w:rsidR="00245D06" w:rsidRPr="00514150" w:rsidRDefault="00245D06" w:rsidP="004F2E10">
            <w:pPr>
              <w:pStyle w:val="Standard"/>
              <w:spacing w:before="120" w:after="120" w:line="276" w:lineRule="auto"/>
              <w:jc w:val="center"/>
              <w:rPr>
                <w:sz w:val="22"/>
                <w:szCs w:val="22"/>
                <w:lang w:val="de-DE"/>
              </w:rPr>
            </w:pPr>
            <w:r w:rsidRPr="00514150">
              <w:rPr>
                <w:sz w:val="22"/>
                <w:szCs w:val="22"/>
                <w:lang w:val="de-DE"/>
              </w:rPr>
              <w:t>0,006010</w:t>
            </w:r>
          </w:p>
        </w:tc>
      </w:tr>
      <w:tr w:rsidR="00245D06" w:rsidRPr="00514150" w14:paraId="451294AD" w14:textId="77777777" w:rsidTr="004F2E10">
        <w:trPr>
          <w:cantSplit/>
          <w:trHeight w:val="1696"/>
        </w:trPr>
        <w:tc>
          <w:tcPr>
            <w:tcW w:w="988" w:type="dxa"/>
            <w:tcBorders>
              <w:top w:val="single" w:sz="4" w:space="0" w:color="auto"/>
              <w:left w:val="single" w:sz="4" w:space="0" w:color="000000"/>
              <w:bottom w:val="single" w:sz="4" w:space="0" w:color="000000"/>
            </w:tcBorders>
            <w:tcMar>
              <w:top w:w="0" w:type="dxa"/>
              <w:left w:w="108" w:type="dxa"/>
              <w:bottom w:w="0" w:type="dxa"/>
              <w:right w:w="108" w:type="dxa"/>
            </w:tcMar>
            <w:vAlign w:val="center"/>
          </w:tcPr>
          <w:p w14:paraId="3FBBB29A" w14:textId="77777777" w:rsidR="00245D06" w:rsidRPr="00514150" w:rsidRDefault="00245D06" w:rsidP="004F2E10">
            <w:pPr>
              <w:pStyle w:val="Standard"/>
              <w:spacing w:before="120" w:after="120" w:line="276" w:lineRule="auto"/>
              <w:jc w:val="center"/>
              <w:rPr>
                <w:sz w:val="22"/>
                <w:szCs w:val="22"/>
                <w:lang w:val="de-DE"/>
              </w:rPr>
            </w:pPr>
            <w:proofErr w:type="spellStart"/>
            <w:r w:rsidRPr="00514150">
              <w:rPr>
                <w:sz w:val="22"/>
                <w:szCs w:val="22"/>
                <w:lang w:val="de-DE"/>
              </w:rPr>
              <w:t>od</w:t>
            </w:r>
            <w:proofErr w:type="spellEnd"/>
            <w:r w:rsidRPr="00514150">
              <w:rPr>
                <w:sz w:val="22"/>
                <w:szCs w:val="22"/>
                <w:lang w:val="de-DE"/>
              </w:rPr>
              <w:t xml:space="preserve"> E-27 </w:t>
            </w:r>
          </w:p>
          <w:p w14:paraId="1EBF98D6" w14:textId="77777777" w:rsidR="00245D06" w:rsidRPr="00514150" w:rsidRDefault="00245D06" w:rsidP="004F2E10">
            <w:pPr>
              <w:pStyle w:val="Standard"/>
              <w:spacing w:before="120" w:after="120" w:line="276" w:lineRule="auto"/>
              <w:jc w:val="center"/>
              <w:rPr>
                <w:sz w:val="22"/>
                <w:szCs w:val="22"/>
              </w:rPr>
            </w:pPr>
            <w:r w:rsidRPr="00514150">
              <w:rPr>
                <w:sz w:val="22"/>
                <w:szCs w:val="22"/>
                <w:lang w:val="de-DE"/>
              </w:rPr>
              <w:t>do E-36</w:t>
            </w:r>
          </w:p>
        </w:tc>
        <w:tc>
          <w:tcPr>
            <w:tcW w:w="4394" w:type="dxa"/>
            <w:vMerge w:val="restart"/>
            <w:tcBorders>
              <w:top w:val="single" w:sz="4" w:space="0" w:color="auto"/>
              <w:left w:val="single" w:sz="4" w:space="0" w:color="000000"/>
              <w:bottom w:val="single" w:sz="4" w:space="0" w:color="000000"/>
            </w:tcBorders>
            <w:tcMar>
              <w:top w:w="0" w:type="dxa"/>
              <w:left w:w="108" w:type="dxa"/>
              <w:bottom w:w="0" w:type="dxa"/>
              <w:right w:w="108" w:type="dxa"/>
            </w:tcMar>
          </w:tcPr>
          <w:p w14:paraId="375709E2" w14:textId="77777777" w:rsidR="00245D06" w:rsidRPr="00514150" w:rsidRDefault="00245D06" w:rsidP="004F2E10">
            <w:pPr>
              <w:pStyle w:val="Standard"/>
              <w:spacing w:before="120" w:after="120" w:line="276" w:lineRule="auto"/>
              <w:rPr>
                <w:b/>
                <w:sz w:val="22"/>
                <w:szCs w:val="22"/>
              </w:rPr>
            </w:pPr>
            <w:r w:rsidRPr="00514150">
              <w:rPr>
                <w:b/>
                <w:sz w:val="22"/>
                <w:szCs w:val="22"/>
              </w:rPr>
              <w:t>Budynek inwentarski K-2 (2 200 m</w:t>
            </w:r>
            <w:r w:rsidRPr="00514150">
              <w:rPr>
                <w:b/>
                <w:sz w:val="22"/>
                <w:szCs w:val="22"/>
                <w:vertAlign w:val="superscript"/>
              </w:rPr>
              <w:t>2</w:t>
            </w:r>
            <w:r w:rsidRPr="00514150">
              <w:rPr>
                <w:b/>
                <w:sz w:val="22"/>
                <w:szCs w:val="22"/>
              </w:rPr>
              <w:t>)</w:t>
            </w:r>
          </w:p>
          <w:p w14:paraId="2122E929" w14:textId="77777777" w:rsidR="00245D06" w:rsidRPr="00514150" w:rsidRDefault="00245D06" w:rsidP="004F2E10">
            <w:pPr>
              <w:pStyle w:val="Standard"/>
              <w:spacing w:before="120" w:after="120" w:line="276" w:lineRule="auto"/>
              <w:rPr>
                <w:sz w:val="22"/>
                <w:szCs w:val="22"/>
              </w:rPr>
            </w:pPr>
            <w:r w:rsidRPr="00514150">
              <w:rPr>
                <w:sz w:val="22"/>
                <w:szCs w:val="22"/>
              </w:rPr>
              <w:t xml:space="preserve">Obsada brojlerów w ilości 42 900 szt. </w:t>
            </w:r>
            <w:r w:rsidRPr="00514150">
              <w:rPr>
                <w:sz w:val="22"/>
                <w:szCs w:val="22"/>
              </w:rPr>
              <w:br/>
              <w:t>do 5 tygodnia życia ptaków i wagi 2 kg/szt.</w:t>
            </w:r>
          </w:p>
          <w:p w14:paraId="53579D5D" w14:textId="77777777" w:rsidR="00245D06" w:rsidRPr="00514150" w:rsidRDefault="00245D06" w:rsidP="004F2E10">
            <w:pPr>
              <w:pStyle w:val="Standard"/>
              <w:spacing w:before="120" w:after="120" w:line="276" w:lineRule="auto"/>
              <w:rPr>
                <w:color w:val="FF0000"/>
                <w:sz w:val="22"/>
                <w:szCs w:val="22"/>
              </w:rPr>
            </w:pPr>
            <w:r w:rsidRPr="00514150">
              <w:rPr>
                <w:sz w:val="22"/>
                <w:szCs w:val="22"/>
              </w:rPr>
              <w:t xml:space="preserve">Obsada brojlerów w ilości 30 105 szt. </w:t>
            </w:r>
            <w:r w:rsidRPr="00514150">
              <w:rPr>
                <w:sz w:val="22"/>
                <w:szCs w:val="22"/>
              </w:rPr>
              <w:br/>
              <w:t>od 5 tygodnia życia ptaków i wagi 2,85 kg/szt.</w:t>
            </w:r>
          </w:p>
          <w:p w14:paraId="633CDFF6" w14:textId="77777777" w:rsidR="00245D06" w:rsidRPr="00514150" w:rsidRDefault="00245D06" w:rsidP="004F2E10">
            <w:pPr>
              <w:pStyle w:val="Standard"/>
              <w:spacing w:before="120" w:after="120" w:line="276" w:lineRule="auto"/>
              <w:rPr>
                <w:b/>
                <w:bCs/>
                <w:sz w:val="22"/>
                <w:szCs w:val="22"/>
              </w:rPr>
            </w:pPr>
            <w:r w:rsidRPr="00514150">
              <w:rPr>
                <w:b/>
                <w:bCs/>
                <w:sz w:val="22"/>
                <w:szCs w:val="22"/>
              </w:rPr>
              <w:t>W budynku znajdują się:</w:t>
            </w:r>
          </w:p>
          <w:p w14:paraId="3168BEC7" w14:textId="77777777" w:rsidR="00245D06" w:rsidRPr="00514150" w:rsidRDefault="00245D06" w:rsidP="004F2E10">
            <w:pPr>
              <w:pStyle w:val="Standard"/>
              <w:spacing w:before="120" w:after="120" w:line="276" w:lineRule="auto"/>
              <w:rPr>
                <w:b/>
                <w:bCs/>
                <w:sz w:val="22"/>
                <w:szCs w:val="22"/>
              </w:rPr>
            </w:pPr>
            <w:r w:rsidRPr="00514150">
              <w:rPr>
                <w:b/>
                <w:bCs/>
                <w:sz w:val="22"/>
                <w:szCs w:val="22"/>
              </w:rPr>
              <w:t>Wentylatory dachowe:</w:t>
            </w:r>
          </w:p>
          <w:p w14:paraId="1A6BAD0A" w14:textId="77777777" w:rsidR="00245D06" w:rsidRPr="00514150" w:rsidRDefault="00245D06" w:rsidP="004F2E10">
            <w:pPr>
              <w:pStyle w:val="Standard"/>
              <w:spacing w:before="120" w:after="120" w:line="276" w:lineRule="auto"/>
              <w:rPr>
                <w:sz w:val="22"/>
                <w:szCs w:val="22"/>
              </w:rPr>
            </w:pPr>
            <w:r w:rsidRPr="00514150">
              <w:rPr>
                <w:sz w:val="22"/>
                <w:szCs w:val="22"/>
              </w:rPr>
              <w:t>- 10 wentylatorów mechanicznych o wylocie pionowym i nominalnej wydajności 22 900 m</w:t>
            </w:r>
            <w:r w:rsidRPr="00514150">
              <w:rPr>
                <w:sz w:val="22"/>
                <w:szCs w:val="22"/>
                <w:vertAlign w:val="superscript"/>
              </w:rPr>
              <w:t>3</w:t>
            </w:r>
            <w:r w:rsidRPr="00514150">
              <w:rPr>
                <w:sz w:val="22"/>
                <w:szCs w:val="22"/>
              </w:rPr>
              <w:t xml:space="preserve">/h każdy, </w:t>
            </w:r>
          </w:p>
          <w:p w14:paraId="2FDA1CD2" w14:textId="77777777" w:rsidR="00245D06" w:rsidRPr="00514150" w:rsidRDefault="00245D06" w:rsidP="004F2E10">
            <w:pPr>
              <w:pStyle w:val="Standard"/>
              <w:spacing w:before="120" w:after="120" w:line="276" w:lineRule="auto"/>
              <w:rPr>
                <w:b/>
                <w:bCs/>
                <w:sz w:val="22"/>
                <w:szCs w:val="22"/>
              </w:rPr>
            </w:pPr>
            <w:r w:rsidRPr="00514150">
              <w:rPr>
                <w:b/>
                <w:bCs/>
                <w:sz w:val="22"/>
                <w:szCs w:val="22"/>
              </w:rPr>
              <w:t>Wentylatory szczytowe obudowane osłonami i zgrupowane obok siebie:</w:t>
            </w:r>
          </w:p>
          <w:p w14:paraId="5D906301" w14:textId="77777777" w:rsidR="00245D06" w:rsidRPr="00514150" w:rsidRDefault="00245D06" w:rsidP="004F2E10">
            <w:pPr>
              <w:pStyle w:val="Standard"/>
              <w:spacing w:before="120" w:after="120" w:line="276" w:lineRule="auto"/>
              <w:rPr>
                <w:sz w:val="22"/>
                <w:szCs w:val="22"/>
              </w:rPr>
            </w:pPr>
            <w:r w:rsidRPr="00514150">
              <w:rPr>
                <w:sz w:val="22"/>
                <w:szCs w:val="22"/>
              </w:rPr>
              <w:t xml:space="preserve">- 8 wentylatorów o nominalnej wydajności </w:t>
            </w:r>
            <w:r w:rsidRPr="00514150">
              <w:rPr>
                <w:sz w:val="22"/>
                <w:szCs w:val="22"/>
              </w:rPr>
              <w:br/>
              <w:t>42 400 m</w:t>
            </w:r>
            <w:r w:rsidRPr="00514150">
              <w:rPr>
                <w:sz w:val="22"/>
                <w:szCs w:val="22"/>
                <w:vertAlign w:val="superscript"/>
              </w:rPr>
              <w:t>3</w:t>
            </w:r>
            <w:r w:rsidRPr="00514150">
              <w:rPr>
                <w:sz w:val="22"/>
                <w:szCs w:val="22"/>
              </w:rPr>
              <w:t>/h każdy.</w:t>
            </w:r>
          </w:p>
        </w:tc>
        <w:tc>
          <w:tcPr>
            <w:tcW w:w="2126" w:type="dxa"/>
            <w:tcBorders>
              <w:top w:val="single" w:sz="4" w:space="0" w:color="auto"/>
              <w:left w:val="single" w:sz="4" w:space="0" w:color="000000"/>
              <w:bottom w:val="single" w:sz="4" w:space="0" w:color="000000"/>
            </w:tcBorders>
            <w:tcMar>
              <w:top w:w="0" w:type="dxa"/>
              <w:left w:w="108" w:type="dxa"/>
              <w:bottom w:w="0" w:type="dxa"/>
              <w:right w:w="108" w:type="dxa"/>
            </w:tcMar>
            <w:vAlign w:val="center"/>
          </w:tcPr>
          <w:p w14:paraId="0732F87B" w14:textId="77777777" w:rsidR="00245D06" w:rsidRPr="00514150" w:rsidRDefault="00245D06" w:rsidP="004F2E10">
            <w:pPr>
              <w:pStyle w:val="Standard"/>
              <w:spacing w:before="120" w:after="120" w:line="276" w:lineRule="auto"/>
              <w:jc w:val="center"/>
              <w:rPr>
                <w:sz w:val="22"/>
                <w:szCs w:val="22"/>
              </w:rPr>
            </w:pPr>
            <w:r w:rsidRPr="00514150">
              <w:rPr>
                <w:sz w:val="22"/>
                <w:szCs w:val="22"/>
              </w:rPr>
              <w:t>NH</w:t>
            </w:r>
            <w:r w:rsidRPr="00514150">
              <w:rPr>
                <w:sz w:val="22"/>
                <w:szCs w:val="22"/>
                <w:vertAlign w:val="subscript"/>
              </w:rPr>
              <w:t>3</w:t>
            </w:r>
          </w:p>
          <w:p w14:paraId="4973355D" w14:textId="77777777" w:rsidR="00245D06" w:rsidRPr="00514150" w:rsidRDefault="00245D06" w:rsidP="004F2E10">
            <w:pPr>
              <w:pStyle w:val="Standard"/>
              <w:spacing w:before="120" w:after="120" w:line="276" w:lineRule="auto"/>
              <w:jc w:val="center"/>
              <w:rPr>
                <w:sz w:val="22"/>
                <w:szCs w:val="22"/>
              </w:rPr>
            </w:pPr>
            <w:r w:rsidRPr="00514150">
              <w:rPr>
                <w:sz w:val="22"/>
                <w:szCs w:val="22"/>
              </w:rPr>
              <w:t>H</w:t>
            </w:r>
            <w:r w:rsidRPr="00514150">
              <w:rPr>
                <w:sz w:val="22"/>
                <w:szCs w:val="22"/>
                <w:vertAlign w:val="subscript"/>
              </w:rPr>
              <w:t>2</w:t>
            </w:r>
            <w:r w:rsidRPr="00514150">
              <w:rPr>
                <w:sz w:val="22"/>
                <w:szCs w:val="22"/>
              </w:rPr>
              <w:t>S</w:t>
            </w:r>
          </w:p>
          <w:p w14:paraId="63D310D7" w14:textId="77777777" w:rsidR="00245D06" w:rsidRPr="00514150" w:rsidRDefault="00245D06" w:rsidP="004F2E10">
            <w:pPr>
              <w:pStyle w:val="Standard"/>
              <w:spacing w:before="120" w:after="120" w:line="276" w:lineRule="auto"/>
              <w:jc w:val="center"/>
              <w:rPr>
                <w:sz w:val="22"/>
                <w:szCs w:val="22"/>
              </w:rPr>
            </w:pPr>
            <w:r w:rsidRPr="00514150">
              <w:rPr>
                <w:sz w:val="22"/>
                <w:szCs w:val="22"/>
              </w:rPr>
              <w:t>Pył ogółem</w:t>
            </w:r>
          </w:p>
          <w:p w14:paraId="333A0310" w14:textId="77777777" w:rsidR="00245D06" w:rsidRPr="00514150" w:rsidRDefault="00245D06" w:rsidP="0020162A">
            <w:pPr>
              <w:pStyle w:val="Standard"/>
              <w:numPr>
                <w:ilvl w:val="0"/>
                <w:numId w:val="49"/>
              </w:numPr>
              <w:tabs>
                <w:tab w:val="clear" w:pos="708"/>
              </w:tabs>
              <w:spacing w:before="120" w:after="120" w:line="276" w:lineRule="auto"/>
              <w:ind w:left="318" w:hanging="142"/>
              <w:jc w:val="center"/>
              <w:textAlignment w:val="baseline"/>
              <w:rPr>
                <w:sz w:val="22"/>
                <w:szCs w:val="22"/>
              </w:rPr>
            </w:pPr>
            <w:r w:rsidRPr="00514150">
              <w:rPr>
                <w:sz w:val="22"/>
                <w:szCs w:val="22"/>
              </w:rPr>
              <w:t>w tym pył PM10</w:t>
            </w:r>
          </w:p>
          <w:p w14:paraId="5394596C" w14:textId="77777777" w:rsidR="00245D06" w:rsidRPr="00514150" w:rsidRDefault="00245D06" w:rsidP="0020162A">
            <w:pPr>
              <w:pStyle w:val="Standard"/>
              <w:numPr>
                <w:ilvl w:val="0"/>
                <w:numId w:val="49"/>
              </w:numPr>
              <w:tabs>
                <w:tab w:val="clear" w:pos="708"/>
              </w:tabs>
              <w:spacing w:before="120" w:after="120" w:line="276" w:lineRule="auto"/>
              <w:ind w:left="318" w:hanging="142"/>
              <w:jc w:val="center"/>
              <w:textAlignment w:val="baseline"/>
              <w:rPr>
                <w:sz w:val="22"/>
                <w:szCs w:val="22"/>
              </w:rPr>
            </w:pPr>
            <w:r w:rsidRPr="00514150">
              <w:rPr>
                <w:sz w:val="22"/>
                <w:szCs w:val="22"/>
              </w:rPr>
              <w:t>w tym pył PM2,5</w:t>
            </w:r>
          </w:p>
        </w:tc>
        <w:tc>
          <w:tcPr>
            <w:tcW w:w="172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7D37718D" w14:textId="77777777" w:rsidR="00245D06" w:rsidRPr="00514150" w:rsidRDefault="00245D06" w:rsidP="004F2E10">
            <w:pPr>
              <w:pStyle w:val="Standard"/>
              <w:spacing w:before="120" w:after="120" w:line="276" w:lineRule="auto"/>
              <w:jc w:val="center"/>
              <w:rPr>
                <w:sz w:val="22"/>
                <w:szCs w:val="22"/>
              </w:rPr>
            </w:pPr>
            <w:r w:rsidRPr="00514150">
              <w:rPr>
                <w:sz w:val="22"/>
                <w:szCs w:val="22"/>
              </w:rPr>
              <w:t>0,039500</w:t>
            </w:r>
          </w:p>
          <w:p w14:paraId="530C2EF3" w14:textId="77777777" w:rsidR="00245D06" w:rsidRPr="00514150" w:rsidRDefault="00245D06" w:rsidP="004F2E10">
            <w:pPr>
              <w:pStyle w:val="Standard"/>
              <w:spacing w:before="120" w:after="120" w:line="276" w:lineRule="auto"/>
              <w:jc w:val="center"/>
              <w:rPr>
                <w:sz w:val="22"/>
                <w:szCs w:val="22"/>
              </w:rPr>
            </w:pPr>
            <w:r w:rsidRPr="00514150">
              <w:rPr>
                <w:sz w:val="22"/>
                <w:szCs w:val="22"/>
              </w:rPr>
              <w:t>0,000197</w:t>
            </w:r>
          </w:p>
          <w:p w14:paraId="1571FC84" w14:textId="77777777" w:rsidR="00245D06" w:rsidRPr="00514150" w:rsidRDefault="00245D06" w:rsidP="004F2E10">
            <w:pPr>
              <w:pStyle w:val="Standard"/>
              <w:spacing w:before="120" w:after="120" w:line="276" w:lineRule="auto"/>
              <w:jc w:val="center"/>
              <w:rPr>
                <w:sz w:val="22"/>
                <w:szCs w:val="22"/>
              </w:rPr>
            </w:pPr>
            <w:r w:rsidRPr="00514150">
              <w:rPr>
                <w:sz w:val="22"/>
                <w:szCs w:val="22"/>
              </w:rPr>
              <w:t>0,025610</w:t>
            </w:r>
          </w:p>
          <w:p w14:paraId="50F11E6E" w14:textId="77777777" w:rsidR="00245D06" w:rsidRPr="00514150" w:rsidRDefault="00245D06" w:rsidP="004F2E10">
            <w:pPr>
              <w:pStyle w:val="Standard"/>
              <w:spacing w:before="120" w:after="120" w:line="276" w:lineRule="auto"/>
              <w:jc w:val="center"/>
              <w:rPr>
                <w:sz w:val="22"/>
                <w:szCs w:val="22"/>
              </w:rPr>
            </w:pPr>
            <w:r w:rsidRPr="00514150">
              <w:rPr>
                <w:sz w:val="22"/>
                <w:szCs w:val="22"/>
              </w:rPr>
              <w:t>0,012340</w:t>
            </w:r>
          </w:p>
          <w:p w14:paraId="4D2950EE" w14:textId="77777777" w:rsidR="00245D06" w:rsidRPr="00514150" w:rsidRDefault="00245D06" w:rsidP="004F2E10">
            <w:pPr>
              <w:pStyle w:val="Standard"/>
              <w:spacing w:before="120" w:after="120" w:line="276" w:lineRule="auto"/>
              <w:jc w:val="center"/>
              <w:rPr>
                <w:sz w:val="22"/>
                <w:szCs w:val="22"/>
              </w:rPr>
            </w:pPr>
            <w:r w:rsidRPr="00514150">
              <w:rPr>
                <w:sz w:val="22"/>
                <w:szCs w:val="22"/>
              </w:rPr>
              <w:t>0,001409</w:t>
            </w:r>
          </w:p>
        </w:tc>
      </w:tr>
      <w:tr w:rsidR="00245D06" w:rsidRPr="00514150" w14:paraId="331C64C7" w14:textId="77777777" w:rsidTr="004F2E10">
        <w:trPr>
          <w:cantSplit/>
        </w:trPr>
        <w:tc>
          <w:tcPr>
            <w:tcW w:w="9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DE7EFF" w14:textId="77777777" w:rsidR="00245D06" w:rsidRPr="00514150" w:rsidRDefault="00245D06" w:rsidP="004F2E10">
            <w:pPr>
              <w:pStyle w:val="Standard"/>
              <w:spacing w:before="120" w:after="120" w:line="276" w:lineRule="auto"/>
              <w:jc w:val="center"/>
              <w:rPr>
                <w:sz w:val="22"/>
                <w:szCs w:val="22"/>
              </w:rPr>
            </w:pPr>
            <w:r w:rsidRPr="00514150">
              <w:rPr>
                <w:sz w:val="22"/>
                <w:szCs w:val="22"/>
              </w:rPr>
              <w:t>W-3</w:t>
            </w:r>
          </w:p>
          <w:p w14:paraId="16BAE7C9" w14:textId="77777777" w:rsidR="00245D06" w:rsidRPr="00514150" w:rsidRDefault="00245D06" w:rsidP="004F2E10">
            <w:pPr>
              <w:pStyle w:val="Standard"/>
              <w:spacing w:before="120" w:after="120" w:line="276" w:lineRule="auto"/>
              <w:jc w:val="center"/>
              <w:rPr>
                <w:sz w:val="22"/>
                <w:szCs w:val="22"/>
                <w:lang w:val="de-DE"/>
              </w:rPr>
            </w:pPr>
            <w:r w:rsidRPr="00514150">
              <w:rPr>
                <w:sz w:val="22"/>
                <w:szCs w:val="22"/>
              </w:rPr>
              <w:t>W-4</w:t>
            </w:r>
          </w:p>
        </w:tc>
        <w:tc>
          <w:tcPr>
            <w:tcW w:w="4394"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1B5ADA45" w14:textId="77777777" w:rsidR="00245D06" w:rsidRPr="00514150" w:rsidRDefault="00245D06" w:rsidP="004F2E10">
            <w:pPr>
              <w:spacing w:before="120" w:after="120"/>
              <w:rPr>
                <w:rFonts w:ascii="Times New Roman" w:hAnsi="Times New Roman" w:cs="Times New Roman"/>
                <w:color w:val="FF0000"/>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745127" w14:textId="77777777" w:rsidR="00245D06" w:rsidRPr="00514150" w:rsidRDefault="00245D06" w:rsidP="004F2E10">
            <w:pPr>
              <w:pStyle w:val="Standard"/>
              <w:spacing w:before="120" w:after="120" w:line="276" w:lineRule="auto"/>
              <w:jc w:val="center"/>
              <w:rPr>
                <w:sz w:val="22"/>
                <w:szCs w:val="22"/>
              </w:rPr>
            </w:pPr>
            <w:r w:rsidRPr="00514150">
              <w:rPr>
                <w:sz w:val="22"/>
                <w:szCs w:val="22"/>
              </w:rPr>
              <w:t>NH</w:t>
            </w:r>
            <w:r w:rsidRPr="00514150">
              <w:rPr>
                <w:sz w:val="22"/>
                <w:szCs w:val="22"/>
                <w:vertAlign w:val="subscript"/>
              </w:rPr>
              <w:t>3</w:t>
            </w:r>
          </w:p>
          <w:p w14:paraId="1459EE9B" w14:textId="77777777" w:rsidR="00245D06" w:rsidRPr="00514150" w:rsidRDefault="00245D06" w:rsidP="004F2E10">
            <w:pPr>
              <w:pStyle w:val="Standard"/>
              <w:spacing w:before="120" w:after="120" w:line="276" w:lineRule="auto"/>
              <w:jc w:val="center"/>
              <w:rPr>
                <w:sz w:val="22"/>
                <w:szCs w:val="22"/>
              </w:rPr>
            </w:pPr>
            <w:r w:rsidRPr="00514150">
              <w:rPr>
                <w:sz w:val="22"/>
                <w:szCs w:val="22"/>
              </w:rPr>
              <w:t>H</w:t>
            </w:r>
            <w:r w:rsidRPr="00514150">
              <w:rPr>
                <w:sz w:val="22"/>
                <w:szCs w:val="22"/>
                <w:vertAlign w:val="subscript"/>
              </w:rPr>
              <w:t>2</w:t>
            </w:r>
            <w:r w:rsidRPr="00514150">
              <w:rPr>
                <w:sz w:val="22"/>
                <w:szCs w:val="22"/>
              </w:rPr>
              <w:t>S</w:t>
            </w:r>
          </w:p>
          <w:p w14:paraId="592374F1" w14:textId="77777777" w:rsidR="00245D06" w:rsidRPr="00514150" w:rsidRDefault="00245D06" w:rsidP="004F2E10">
            <w:pPr>
              <w:pStyle w:val="Standard"/>
              <w:spacing w:before="120" w:after="120" w:line="276" w:lineRule="auto"/>
              <w:jc w:val="center"/>
              <w:rPr>
                <w:sz w:val="22"/>
                <w:szCs w:val="22"/>
              </w:rPr>
            </w:pPr>
            <w:r w:rsidRPr="00514150">
              <w:rPr>
                <w:sz w:val="22"/>
                <w:szCs w:val="22"/>
              </w:rPr>
              <w:t>Pył ogółem</w:t>
            </w:r>
          </w:p>
          <w:p w14:paraId="404A2A13" w14:textId="77777777" w:rsidR="00245D06" w:rsidRPr="00514150" w:rsidRDefault="00245D06" w:rsidP="0020162A">
            <w:pPr>
              <w:pStyle w:val="Standard"/>
              <w:numPr>
                <w:ilvl w:val="0"/>
                <w:numId w:val="49"/>
              </w:numPr>
              <w:tabs>
                <w:tab w:val="clear" w:pos="708"/>
              </w:tabs>
              <w:spacing w:before="120" w:after="120" w:line="276" w:lineRule="auto"/>
              <w:ind w:left="318" w:hanging="142"/>
              <w:jc w:val="center"/>
              <w:textAlignment w:val="baseline"/>
              <w:rPr>
                <w:sz w:val="22"/>
                <w:szCs w:val="22"/>
              </w:rPr>
            </w:pPr>
            <w:r w:rsidRPr="00514150">
              <w:rPr>
                <w:sz w:val="22"/>
                <w:szCs w:val="22"/>
              </w:rPr>
              <w:t>w tym pył PM10</w:t>
            </w:r>
          </w:p>
          <w:p w14:paraId="783D03A6" w14:textId="77777777" w:rsidR="00245D06" w:rsidRPr="00514150" w:rsidRDefault="00245D06" w:rsidP="0020162A">
            <w:pPr>
              <w:pStyle w:val="Standard"/>
              <w:numPr>
                <w:ilvl w:val="0"/>
                <w:numId w:val="49"/>
              </w:numPr>
              <w:tabs>
                <w:tab w:val="clear" w:pos="708"/>
              </w:tabs>
              <w:spacing w:before="120" w:after="120" w:line="276" w:lineRule="auto"/>
              <w:ind w:left="318" w:hanging="142"/>
              <w:jc w:val="center"/>
              <w:textAlignment w:val="baseline"/>
              <w:rPr>
                <w:sz w:val="22"/>
                <w:szCs w:val="22"/>
              </w:rPr>
            </w:pPr>
            <w:r w:rsidRPr="00514150">
              <w:rPr>
                <w:sz w:val="22"/>
                <w:szCs w:val="22"/>
              </w:rPr>
              <w:t>w tym pył PM2,5</w:t>
            </w:r>
          </w:p>
        </w:tc>
        <w:tc>
          <w:tcPr>
            <w:tcW w:w="172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7C1F4F5" w14:textId="77777777" w:rsidR="00245D06" w:rsidRPr="00514150" w:rsidRDefault="00245D06" w:rsidP="004F2E10">
            <w:pPr>
              <w:pStyle w:val="Standard"/>
              <w:spacing w:before="120" w:after="120" w:line="276" w:lineRule="auto"/>
              <w:jc w:val="center"/>
              <w:rPr>
                <w:sz w:val="22"/>
                <w:szCs w:val="22"/>
              </w:rPr>
            </w:pPr>
            <w:r w:rsidRPr="00514150">
              <w:rPr>
                <w:sz w:val="22"/>
                <w:szCs w:val="22"/>
              </w:rPr>
              <w:t>0,118500</w:t>
            </w:r>
          </w:p>
          <w:p w14:paraId="46DF4C5F" w14:textId="77777777" w:rsidR="00245D06" w:rsidRPr="00514150" w:rsidRDefault="00245D06" w:rsidP="004F2E10">
            <w:pPr>
              <w:pStyle w:val="Standard"/>
              <w:spacing w:before="120" w:after="120" w:line="276" w:lineRule="auto"/>
              <w:jc w:val="center"/>
              <w:rPr>
                <w:sz w:val="22"/>
                <w:szCs w:val="22"/>
              </w:rPr>
            </w:pPr>
            <w:r w:rsidRPr="00514150">
              <w:rPr>
                <w:sz w:val="22"/>
                <w:szCs w:val="22"/>
              </w:rPr>
              <w:t>0,000592</w:t>
            </w:r>
          </w:p>
          <w:p w14:paraId="7F81AB87" w14:textId="77777777" w:rsidR="00245D06" w:rsidRPr="00514150" w:rsidRDefault="00245D06" w:rsidP="004F2E10">
            <w:pPr>
              <w:pStyle w:val="Standard"/>
              <w:spacing w:before="120" w:after="120" w:line="276" w:lineRule="auto"/>
              <w:jc w:val="center"/>
              <w:rPr>
                <w:sz w:val="22"/>
                <w:szCs w:val="22"/>
              </w:rPr>
            </w:pPr>
            <w:r w:rsidRPr="00514150">
              <w:rPr>
                <w:sz w:val="22"/>
                <w:szCs w:val="22"/>
              </w:rPr>
              <w:t>0,076800</w:t>
            </w:r>
          </w:p>
          <w:p w14:paraId="2C9E6423" w14:textId="77777777" w:rsidR="00245D06" w:rsidRPr="00514150" w:rsidRDefault="00245D06" w:rsidP="004F2E10">
            <w:pPr>
              <w:pStyle w:val="Standard"/>
              <w:spacing w:before="120" w:after="120" w:line="276" w:lineRule="auto"/>
              <w:jc w:val="center"/>
              <w:rPr>
                <w:sz w:val="22"/>
                <w:szCs w:val="22"/>
              </w:rPr>
            </w:pPr>
            <w:r w:rsidRPr="00514150">
              <w:rPr>
                <w:sz w:val="22"/>
                <w:szCs w:val="22"/>
              </w:rPr>
              <w:t>0,037000</w:t>
            </w:r>
          </w:p>
          <w:p w14:paraId="53746390" w14:textId="77777777" w:rsidR="00245D06" w:rsidRPr="00514150" w:rsidRDefault="00245D06" w:rsidP="004F2E10">
            <w:pPr>
              <w:pStyle w:val="Standard"/>
              <w:spacing w:before="120" w:after="120" w:line="276" w:lineRule="auto"/>
              <w:jc w:val="center"/>
              <w:rPr>
                <w:sz w:val="22"/>
                <w:szCs w:val="22"/>
              </w:rPr>
            </w:pPr>
            <w:r w:rsidRPr="00514150">
              <w:rPr>
                <w:sz w:val="22"/>
                <w:szCs w:val="22"/>
              </w:rPr>
              <w:t>0,004230</w:t>
            </w:r>
          </w:p>
        </w:tc>
      </w:tr>
      <w:tr w:rsidR="00245D06" w:rsidRPr="00514150" w14:paraId="07260F71" w14:textId="77777777" w:rsidTr="004F2E10">
        <w:trPr>
          <w:cantSplit/>
          <w:trHeight w:val="1509"/>
        </w:trPr>
        <w:tc>
          <w:tcPr>
            <w:tcW w:w="9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52FB7C" w14:textId="77777777" w:rsidR="00245D06" w:rsidRPr="00514150" w:rsidRDefault="00245D06" w:rsidP="004F2E10">
            <w:pPr>
              <w:pStyle w:val="Standard"/>
              <w:spacing w:before="120" w:after="120" w:line="276" w:lineRule="auto"/>
              <w:jc w:val="center"/>
              <w:rPr>
                <w:sz w:val="22"/>
                <w:szCs w:val="22"/>
              </w:rPr>
            </w:pPr>
            <w:r w:rsidRPr="00514150">
              <w:rPr>
                <w:sz w:val="22"/>
                <w:szCs w:val="22"/>
              </w:rPr>
              <w:t xml:space="preserve">od E-45 </w:t>
            </w:r>
          </w:p>
          <w:p w14:paraId="0186B20C" w14:textId="77777777" w:rsidR="00245D06" w:rsidRPr="00514150" w:rsidRDefault="00245D06" w:rsidP="004F2E10">
            <w:pPr>
              <w:pStyle w:val="Standard"/>
              <w:spacing w:before="120" w:after="120" w:line="276" w:lineRule="auto"/>
              <w:jc w:val="center"/>
              <w:rPr>
                <w:sz w:val="22"/>
                <w:szCs w:val="22"/>
              </w:rPr>
            </w:pPr>
            <w:r w:rsidRPr="00514150">
              <w:rPr>
                <w:sz w:val="22"/>
                <w:szCs w:val="22"/>
              </w:rPr>
              <w:t>do E-53</w:t>
            </w:r>
          </w:p>
        </w:tc>
        <w:tc>
          <w:tcPr>
            <w:tcW w:w="439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691C5A" w14:textId="77777777" w:rsidR="00245D06" w:rsidRPr="00514150" w:rsidRDefault="00245D06" w:rsidP="004F2E10">
            <w:pPr>
              <w:pStyle w:val="Standard"/>
              <w:spacing w:before="120" w:after="120" w:line="276" w:lineRule="auto"/>
              <w:rPr>
                <w:b/>
                <w:sz w:val="22"/>
                <w:szCs w:val="22"/>
              </w:rPr>
            </w:pPr>
            <w:r w:rsidRPr="00514150">
              <w:rPr>
                <w:b/>
                <w:sz w:val="22"/>
                <w:szCs w:val="22"/>
              </w:rPr>
              <w:t>Budynek inwentarski K-3 (2 000 m</w:t>
            </w:r>
            <w:r w:rsidRPr="00514150">
              <w:rPr>
                <w:b/>
                <w:sz w:val="22"/>
                <w:szCs w:val="22"/>
                <w:vertAlign w:val="superscript"/>
              </w:rPr>
              <w:t>2</w:t>
            </w:r>
            <w:r w:rsidRPr="00514150">
              <w:rPr>
                <w:b/>
                <w:sz w:val="22"/>
                <w:szCs w:val="22"/>
              </w:rPr>
              <w:t>)</w:t>
            </w:r>
          </w:p>
          <w:p w14:paraId="06715FB3" w14:textId="77777777" w:rsidR="00245D06" w:rsidRPr="00514150" w:rsidRDefault="00245D06" w:rsidP="004F2E10">
            <w:pPr>
              <w:pStyle w:val="Standard"/>
              <w:spacing w:before="120" w:after="120" w:line="276" w:lineRule="auto"/>
              <w:rPr>
                <w:sz w:val="22"/>
                <w:szCs w:val="22"/>
              </w:rPr>
            </w:pPr>
            <w:r w:rsidRPr="00514150">
              <w:rPr>
                <w:sz w:val="22"/>
                <w:szCs w:val="22"/>
              </w:rPr>
              <w:t xml:space="preserve">Obsada brojlerów w ilości 39 000 szt. </w:t>
            </w:r>
            <w:r w:rsidRPr="00514150">
              <w:rPr>
                <w:sz w:val="22"/>
                <w:szCs w:val="22"/>
              </w:rPr>
              <w:br/>
              <w:t>do 5 tygodnia życia ptaków i wagi 2 kg/szt.</w:t>
            </w:r>
          </w:p>
          <w:p w14:paraId="4670FB14" w14:textId="77777777" w:rsidR="00245D06" w:rsidRPr="00514150" w:rsidRDefault="00245D06" w:rsidP="004F2E10">
            <w:pPr>
              <w:pStyle w:val="Standard"/>
              <w:spacing w:before="120" w:after="120" w:line="276" w:lineRule="auto"/>
              <w:rPr>
                <w:color w:val="FF0000"/>
                <w:sz w:val="22"/>
                <w:szCs w:val="22"/>
              </w:rPr>
            </w:pPr>
            <w:r w:rsidRPr="00514150">
              <w:rPr>
                <w:sz w:val="22"/>
                <w:szCs w:val="22"/>
              </w:rPr>
              <w:t xml:space="preserve">Obsada brojlerów w ilości 27 368 szt. </w:t>
            </w:r>
            <w:r w:rsidRPr="00514150">
              <w:rPr>
                <w:sz w:val="22"/>
                <w:szCs w:val="22"/>
              </w:rPr>
              <w:br/>
              <w:t>od 5 tygodnia życia ptaków i wagi 2,85 kg/szt.</w:t>
            </w:r>
          </w:p>
          <w:p w14:paraId="775D146D" w14:textId="77777777" w:rsidR="00245D06" w:rsidRPr="00514150" w:rsidRDefault="00245D06" w:rsidP="004F2E10">
            <w:pPr>
              <w:pStyle w:val="Standard"/>
              <w:spacing w:before="120" w:after="120" w:line="276" w:lineRule="auto"/>
              <w:rPr>
                <w:b/>
                <w:bCs/>
                <w:sz w:val="22"/>
                <w:szCs w:val="22"/>
              </w:rPr>
            </w:pPr>
            <w:r w:rsidRPr="00514150">
              <w:rPr>
                <w:b/>
                <w:bCs/>
                <w:sz w:val="22"/>
                <w:szCs w:val="22"/>
              </w:rPr>
              <w:lastRenderedPageBreak/>
              <w:t>W budynku znajdują się:</w:t>
            </w:r>
          </w:p>
          <w:p w14:paraId="48E5A02B" w14:textId="77777777" w:rsidR="00245D06" w:rsidRPr="00514150" w:rsidRDefault="00245D06" w:rsidP="004F2E10">
            <w:pPr>
              <w:pStyle w:val="Standard"/>
              <w:spacing w:before="120" w:after="120" w:line="276" w:lineRule="auto"/>
              <w:rPr>
                <w:b/>
                <w:bCs/>
                <w:sz w:val="22"/>
                <w:szCs w:val="22"/>
              </w:rPr>
            </w:pPr>
            <w:r w:rsidRPr="00514150">
              <w:rPr>
                <w:b/>
                <w:bCs/>
                <w:sz w:val="22"/>
                <w:szCs w:val="22"/>
              </w:rPr>
              <w:t>Wentylatory dachowe:</w:t>
            </w:r>
          </w:p>
          <w:p w14:paraId="2C3E7427" w14:textId="77777777" w:rsidR="00245D06" w:rsidRPr="00514150" w:rsidRDefault="00245D06" w:rsidP="004F2E10">
            <w:pPr>
              <w:pStyle w:val="Standard"/>
              <w:spacing w:before="120" w:after="120" w:line="276" w:lineRule="auto"/>
              <w:rPr>
                <w:sz w:val="22"/>
                <w:szCs w:val="22"/>
              </w:rPr>
            </w:pPr>
            <w:r w:rsidRPr="00514150">
              <w:rPr>
                <w:sz w:val="22"/>
                <w:szCs w:val="22"/>
              </w:rPr>
              <w:t>- 9 wentylatorów mechanicznych o wylocie pionowym i nominalnej wydajności 22 900 m</w:t>
            </w:r>
            <w:r w:rsidRPr="00514150">
              <w:rPr>
                <w:sz w:val="22"/>
                <w:szCs w:val="22"/>
                <w:vertAlign w:val="superscript"/>
              </w:rPr>
              <w:t>3</w:t>
            </w:r>
            <w:r w:rsidRPr="00514150">
              <w:rPr>
                <w:sz w:val="22"/>
                <w:szCs w:val="22"/>
              </w:rPr>
              <w:t>/h każdy,</w:t>
            </w:r>
          </w:p>
          <w:p w14:paraId="72FAD089" w14:textId="77777777" w:rsidR="00245D06" w:rsidRPr="00514150" w:rsidRDefault="00245D06" w:rsidP="004F2E10">
            <w:pPr>
              <w:pStyle w:val="Standard"/>
              <w:spacing w:before="120" w:after="120" w:line="276" w:lineRule="auto"/>
              <w:rPr>
                <w:b/>
                <w:bCs/>
                <w:sz w:val="22"/>
                <w:szCs w:val="22"/>
              </w:rPr>
            </w:pPr>
            <w:r w:rsidRPr="00514150">
              <w:rPr>
                <w:b/>
                <w:bCs/>
                <w:sz w:val="22"/>
                <w:szCs w:val="22"/>
              </w:rPr>
              <w:t>Wentylatory szczytowe obudowane osłonami i zgrupowane obok siebie:</w:t>
            </w:r>
          </w:p>
          <w:p w14:paraId="1B1F05D7" w14:textId="77777777" w:rsidR="00245D06" w:rsidRPr="00514150" w:rsidRDefault="00245D06" w:rsidP="004F2E10">
            <w:pPr>
              <w:pStyle w:val="Standard"/>
              <w:spacing w:before="120" w:after="120" w:line="276" w:lineRule="auto"/>
              <w:rPr>
                <w:sz w:val="22"/>
                <w:szCs w:val="22"/>
              </w:rPr>
            </w:pPr>
            <w:r w:rsidRPr="00514150">
              <w:rPr>
                <w:sz w:val="22"/>
                <w:szCs w:val="22"/>
              </w:rPr>
              <w:t xml:space="preserve">- 8 wentylatorów o nominalnej wydajności </w:t>
            </w:r>
            <w:r w:rsidRPr="00514150">
              <w:rPr>
                <w:sz w:val="22"/>
                <w:szCs w:val="22"/>
              </w:rPr>
              <w:br/>
              <w:t>42 400 m</w:t>
            </w:r>
            <w:r w:rsidRPr="00514150">
              <w:rPr>
                <w:sz w:val="22"/>
                <w:szCs w:val="22"/>
                <w:vertAlign w:val="superscript"/>
              </w:rPr>
              <w:t>3</w:t>
            </w:r>
            <w:r w:rsidRPr="00514150">
              <w:rPr>
                <w:sz w:val="22"/>
                <w:szCs w:val="22"/>
              </w:rPr>
              <w:t>/h każdy.</w:t>
            </w: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2FDC81" w14:textId="77777777" w:rsidR="00245D06" w:rsidRPr="00514150" w:rsidRDefault="00245D06" w:rsidP="004F2E10">
            <w:pPr>
              <w:pStyle w:val="Standard"/>
              <w:spacing w:before="120" w:after="120" w:line="276" w:lineRule="auto"/>
              <w:jc w:val="center"/>
              <w:rPr>
                <w:sz w:val="22"/>
                <w:szCs w:val="22"/>
              </w:rPr>
            </w:pPr>
            <w:r w:rsidRPr="00514150">
              <w:rPr>
                <w:sz w:val="22"/>
                <w:szCs w:val="22"/>
              </w:rPr>
              <w:lastRenderedPageBreak/>
              <w:t>NH</w:t>
            </w:r>
            <w:r w:rsidRPr="00514150">
              <w:rPr>
                <w:sz w:val="22"/>
                <w:szCs w:val="22"/>
                <w:vertAlign w:val="subscript"/>
              </w:rPr>
              <w:t>3</w:t>
            </w:r>
          </w:p>
          <w:p w14:paraId="172AFAB6" w14:textId="77777777" w:rsidR="00245D06" w:rsidRPr="00514150" w:rsidRDefault="00245D06" w:rsidP="004F2E10">
            <w:pPr>
              <w:pStyle w:val="Standard"/>
              <w:spacing w:before="120" w:after="120" w:line="276" w:lineRule="auto"/>
              <w:jc w:val="center"/>
              <w:rPr>
                <w:sz w:val="22"/>
                <w:szCs w:val="22"/>
              </w:rPr>
            </w:pPr>
            <w:r w:rsidRPr="00514150">
              <w:rPr>
                <w:sz w:val="22"/>
                <w:szCs w:val="22"/>
              </w:rPr>
              <w:t>H</w:t>
            </w:r>
            <w:r w:rsidRPr="00514150">
              <w:rPr>
                <w:sz w:val="22"/>
                <w:szCs w:val="22"/>
                <w:vertAlign w:val="subscript"/>
              </w:rPr>
              <w:t>2</w:t>
            </w:r>
            <w:r w:rsidRPr="00514150">
              <w:rPr>
                <w:sz w:val="22"/>
                <w:szCs w:val="22"/>
              </w:rPr>
              <w:t>S</w:t>
            </w:r>
          </w:p>
          <w:p w14:paraId="66E0D448" w14:textId="77777777" w:rsidR="00245D06" w:rsidRPr="00514150" w:rsidRDefault="00245D06" w:rsidP="004F2E10">
            <w:pPr>
              <w:pStyle w:val="Standard"/>
              <w:spacing w:before="120" w:after="120" w:line="276" w:lineRule="auto"/>
              <w:jc w:val="center"/>
              <w:rPr>
                <w:sz w:val="22"/>
                <w:szCs w:val="22"/>
              </w:rPr>
            </w:pPr>
            <w:r w:rsidRPr="00514150">
              <w:rPr>
                <w:sz w:val="22"/>
                <w:szCs w:val="22"/>
              </w:rPr>
              <w:t>Pył ogółem</w:t>
            </w:r>
          </w:p>
          <w:p w14:paraId="5A3CC8E3" w14:textId="77777777" w:rsidR="00245D06" w:rsidRPr="00514150" w:rsidRDefault="00245D06" w:rsidP="0020162A">
            <w:pPr>
              <w:pStyle w:val="Standard"/>
              <w:numPr>
                <w:ilvl w:val="0"/>
                <w:numId w:val="49"/>
              </w:numPr>
              <w:tabs>
                <w:tab w:val="clear" w:pos="708"/>
              </w:tabs>
              <w:spacing w:before="120" w:after="120" w:line="276" w:lineRule="auto"/>
              <w:ind w:left="318" w:hanging="142"/>
              <w:jc w:val="center"/>
              <w:textAlignment w:val="baseline"/>
              <w:rPr>
                <w:sz w:val="22"/>
                <w:szCs w:val="22"/>
              </w:rPr>
            </w:pPr>
            <w:r w:rsidRPr="00514150">
              <w:rPr>
                <w:sz w:val="22"/>
                <w:szCs w:val="22"/>
              </w:rPr>
              <w:t>w tym pył PM10</w:t>
            </w:r>
          </w:p>
          <w:p w14:paraId="68F39A88" w14:textId="77777777" w:rsidR="00245D06" w:rsidRPr="00514150" w:rsidRDefault="00245D06" w:rsidP="0020162A">
            <w:pPr>
              <w:pStyle w:val="Standard"/>
              <w:numPr>
                <w:ilvl w:val="0"/>
                <w:numId w:val="49"/>
              </w:numPr>
              <w:tabs>
                <w:tab w:val="clear" w:pos="708"/>
              </w:tabs>
              <w:spacing w:before="120" w:after="120" w:line="276" w:lineRule="auto"/>
              <w:ind w:left="318" w:hanging="142"/>
              <w:jc w:val="center"/>
              <w:textAlignment w:val="baseline"/>
              <w:rPr>
                <w:sz w:val="22"/>
                <w:szCs w:val="22"/>
              </w:rPr>
            </w:pPr>
            <w:r w:rsidRPr="00514150">
              <w:rPr>
                <w:sz w:val="22"/>
                <w:szCs w:val="22"/>
              </w:rPr>
              <w:t>w tym pył PM2,5</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7C4D17" w14:textId="77777777" w:rsidR="00245D06" w:rsidRPr="00514150" w:rsidRDefault="00245D06" w:rsidP="004F2E10">
            <w:pPr>
              <w:pStyle w:val="Standard"/>
              <w:spacing w:before="120" w:after="120" w:line="276" w:lineRule="auto"/>
              <w:jc w:val="center"/>
              <w:rPr>
                <w:sz w:val="22"/>
                <w:szCs w:val="22"/>
              </w:rPr>
            </w:pPr>
            <w:r w:rsidRPr="00514150">
              <w:rPr>
                <w:sz w:val="22"/>
                <w:szCs w:val="22"/>
              </w:rPr>
              <w:t>0,039900</w:t>
            </w:r>
          </w:p>
          <w:p w14:paraId="0FA64499" w14:textId="77777777" w:rsidR="00245D06" w:rsidRPr="00514150" w:rsidRDefault="00245D06" w:rsidP="004F2E10">
            <w:pPr>
              <w:pStyle w:val="Standard"/>
              <w:spacing w:before="120" w:after="120" w:line="276" w:lineRule="auto"/>
              <w:jc w:val="center"/>
              <w:rPr>
                <w:sz w:val="22"/>
                <w:szCs w:val="22"/>
              </w:rPr>
            </w:pPr>
            <w:r w:rsidRPr="00514150">
              <w:rPr>
                <w:sz w:val="22"/>
                <w:szCs w:val="22"/>
              </w:rPr>
              <w:t>0,000199</w:t>
            </w:r>
          </w:p>
          <w:p w14:paraId="78A261DE" w14:textId="77777777" w:rsidR="00245D06" w:rsidRPr="00514150" w:rsidRDefault="00245D06" w:rsidP="004F2E10">
            <w:pPr>
              <w:pStyle w:val="Standard"/>
              <w:spacing w:before="120" w:after="120" w:line="276" w:lineRule="auto"/>
              <w:jc w:val="center"/>
              <w:rPr>
                <w:sz w:val="22"/>
                <w:szCs w:val="22"/>
              </w:rPr>
            </w:pPr>
            <w:r w:rsidRPr="00514150">
              <w:rPr>
                <w:sz w:val="22"/>
                <w:szCs w:val="22"/>
              </w:rPr>
              <w:t>0,025870</w:t>
            </w:r>
          </w:p>
          <w:p w14:paraId="08917C03" w14:textId="77777777" w:rsidR="00245D06" w:rsidRPr="00514150" w:rsidRDefault="00245D06" w:rsidP="004F2E10">
            <w:pPr>
              <w:pStyle w:val="Standard"/>
              <w:spacing w:before="120" w:after="120" w:line="276" w:lineRule="auto"/>
              <w:jc w:val="center"/>
              <w:rPr>
                <w:sz w:val="22"/>
                <w:szCs w:val="22"/>
              </w:rPr>
            </w:pPr>
            <w:r w:rsidRPr="00514150">
              <w:rPr>
                <w:sz w:val="22"/>
                <w:szCs w:val="22"/>
              </w:rPr>
              <w:t>0,012470</w:t>
            </w:r>
          </w:p>
          <w:p w14:paraId="504F2407" w14:textId="77777777" w:rsidR="00245D06" w:rsidRPr="00514150" w:rsidRDefault="00245D06" w:rsidP="004F2E10">
            <w:pPr>
              <w:pStyle w:val="Standard"/>
              <w:spacing w:before="120" w:after="120" w:line="276" w:lineRule="auto"/>
              <w:jc w:val="center"/>
              <w:rPr>
                <w:sz w:val="22"/>
                <w:szCs w:val="22"/>
              </w:rPr>
            </w:pPr>
            <w:r w:rsidRPr="00514150">
              <w:rPr>
                <w:sz w:val="22"/>
                <w:szCs w:val="22"/>
              </w:rPr>
              <w:t>0,001423</w:t>
            </w:r>
          </w:p>
        </w:tc>
      </w:tr>
      <w:tr w:rsidR="00245D06" w:rsidRPr="00514150" w14:paraId="428B4150" w14:textId="77777777" w:rsidTr="004F2E10">
        <w:trPr>
          <w:cantSplit/>
        </w:trPr>
        <w:tc>
          <w:tcPr>
            <w:tcW w:w="988" w:type="dxa"/>
            <w:tcBorders>
              <w:top w:val="single" w:sz="4" w:space="0" w:color="000000"/>
              <w:left w:val="single" w:sz="4" w:space="0" w:color="000000"/>
              <w:bottom w:val="single" w:sz="4" w:space="0" w:color="auto"/>
            </w:tcBorders>
            <w:tcMar>
              <w:top w:w="0" w:type="dxa"/>
              <w:left w:w="108" w:type="dxa"/>
              <w:bottom w:w="0" w:type="dxa"/>
              <w:right w:w="108" w:type="dxa"/>
            </w:tcMar>
            <w:vAlign w:val="center"/>
          </w:tcPr>
          <w:p w14:paraId="5A2B0EEE" w14:textId="77777777" w:rsidR="00245D06" w:rsidRPr="00514150" w:rsidRDefault="00245D06" w:rsidP="004F2E10">
            <w:pPr>
              <w:pStyle w:val="Standard"/>
              <w:spacing w:before="120" w:after="120" w:line="276" w:lineRule="auto"/>
              <w:jc w:val="center"/>
              <w:rPr>
                <w:sz w:val="22"/>
                <w:szCs w:val="22"/>
                <w:lang w:val="de-DE"/>
              </w:rPr>
            </w:pPr>
            <w:r w:rsidRPr="00514150">
              <w:rPr>
                <w:sz w:val="22"/>
                <w:szCs w:val="22"/>
                <w:lang w:val="de-DE"/>
              </w:rPr>
              <w:lastRenderedPageBreak/>
              <w:t>W-5</w:t>
            </w:r>
          </w:p>
          <w:p w14:paraId="40E8B919" w14:textId="77777777" w:rsidR="00245D06" w:rsidRPr="00514150" w:rsidRDefault="00245D06" w:rsidP="004F2E10">
            <w:pPr>
              <w:pStyle w:val="Standard"/>
              <w:spacing w:before="120" w:after="120" w:line="276" w:lineRule="auto"/>
              <w:jc w:val="center"/>
              <w:rPr>
                <w:sz w:val="22"/>
                <w:szCs w:val="22"/>
              </w:rPr>
            </w:pPr>
            <w:r w:rsidRPr="00514150">
              <w:rPr>
                <w:sz w:val="22"/>
                <w:szCs w:val="22"/>
                <w:lang w:val="de-DE"/>
              </w:rPr>
              <w:t>W-6</w:t>
            </w:r>
          </w:p>
        </w:tc>
        <w:tc>
          <w:tcPr>
            <w:tcW w:w="4394" w:type="dxa"/>
            <w:vMerge/>
            <w:tcBorders>
              <w:top w:val="single" w:sz="4" w:space="0" w:color="000000"/>
              <w:left w:val="single" w:sz="4" w:space="0" w:color="000000"/>
              <w:bottom w:val="single" w:sz="4" w:space="0" w:color="auto"/>
            </w:tcBorders>
            <w:tcMar>
              <w:top w:w="0" w:type="dxa"/>
              <w:left w:w="108" w:type="dxa"/>
              <w:bottom w:w="0" w:type="dxa"/>
              <w:right w:w="108" w:type="dxa"/>
            </w:tcMar>
          </w:tcPr>
          <w:p w14:paraId="3B11B87E" w14:textId="77777777" w:rsidR="00245D06" w:rsidRPr="00514150" w:rsidRDefault="00245D06" w:rsidP="004F2E10">
            <w:pPr>
              <w:spacing w:before="120" w:after="120"/>
              <w:rPr>
                <w:rFonts w:ascii="Times New Roman" w:hAnsi="Times New Roman" w:cs="Times New Roman"/>
                <w:color w:val="FF0000"/>
              </w:rPr>
            </w:pPr>
          </w:p>
        </w:tc>
        <w:tc>
          <w:tcPr>
            <w:tcW w:w="2126" w:type="dxa"/>
            <w:tcBorders>
              <w:left w:val="single" w:sz="4" w:space="0" w:color="000000"/>
              <w:bottom w:val="single" w:sz="4" w:space="0" w:color="auto"/>
            </w:tcBorders>
            <w:tcMar>
              <w:top w:w="0" w:type="dxa"/>
              <w:left w:w="108" w:type="dxa"/>
              <w:bottom w:w="0" w:type="dxa"/>
              <w:right w:w="108" w:type="dxa"/>
            </w:tcMar>
            <w:vAlign w:val="center"/>
          </w:tcPr>
          <w:p w14:paraId="31DF8D65" w14:textId="77777777" w:rsidR="00245D06" w:rsidRPr="00514150" w:rsidRDefault="00245D06" w:rsidP="004F2E10">
            <w:pPr>
              <w:pStyle w:val="Standard"/>
              <w:spacing w:before="120" w:after="120" w:line="276" w:lineRule="auto"/>
              <w:jc w:val="center"/>
              <w:rPr>
                <w:sz w:val="22"/>
                <w:szCs w:val="22"/>
              </w:rPr>
            </w:pPr>
            <w:r w:rsidRPr="00514150">
              <w:rPr>
                <w:sz w:val="22"/>
                <w:szCs w:val="22"/>
              </w:rPr>
              <w:t>NH</w:t>
            </w:r>
            <w:r w:rsidRPr="00514150">
              <w:rPr>
                <w:sz w:val="22"/>
                <w:szCs w:val="22"/>
                <w:vertAlign w:val="subscript"/>
              </w:rPr>
              <w:t>3</w:t>
            </w:r>
          </w:p>
          <w:p w14:paraId="68402A70" w14:textId="77777777" w:rsidR="00245D06" w:rsidRPr="00514150" w:rsidRDefault="00245D06" w:rsidP="004F2E10">
            <w:pPr>
              <w:pStyle w:val="Standard"/>
              <w:spacing w:before="120" w:after="120" w:line="276" w:lineRule="auto"/>
              <w:jc w:val="center"/>
              <w:rPr>
                <w:sz w:val="22"/>
                <w:szCs w:val="22"/>
              </w:rPr>
            </w:pPr>
            <w:r w:rsidRPr="00514150">
              <w:rPr>
                <w:sz w:val="22"/>
                <w:szCs w:val="22"/>
              </w:rPr>
              <w:t>H</w:t>
            </w:r>
            <w:r w:rsidRPr="00514150">
              <w:rPr>
                <w:sz w:val="22"/>
                <w:szCs w:val="22"/>
                <w:vertAlign w:val="subscript"/>
              </w:rPr>
              <w:t>2</w:t>
            </w:r>
            <w:r w:rsidRPr="00514150">
              <w:rPr>
                <w:sz w:val="22"/>
                <w:szCs w:val="22"/>
              </w:rPr>
              <w:t>S</w:t>
            </w:r>
          </w:p>
          <w:p w14:paraId="00A90739" w14:textId="77777777" w:rsidR="00245D06" w:rsidRPr="00514150" w:rsidRDefault="00245D06" w:rsidP="004F2E10">
            <w:pPr>
              <w:pStyle w:val="Standard"/>
              <w:spacing w:before="120" w:after="120" w:line="276" w:lineRule="auto"/>
              <w:jc w:val="center"/>
              <w:rPr>
                <w:sz w:val="22"/>
                <w:szCs w:val="22"/>
              </w:rPr>
            </w:pPr>
            <w:r w:rsidRPr="00514150">
              <w:rPr>
                <w:sz w:val="22"/>
                <w:szCs w:val="22"/>
              </w:rPr>
              <w:t>Pył ogółem</w:t>
            </w:r>
          </w:p>
          <w:p w14:paraId="6F86C4D6" w14:textId="77777777" w:rsidR="00245D06" w:rsidRPr="00514150" w:rsidRDefault="00245D06" w:rsidP="0020162A">
            <w:pPr>
              <w:pStyle w:val="Standard"/>
              <w:numPr>
                <w:ilvl w:val="0"/>
                <w:numId w:val="49"/>
              </w:numPr>
              <w:tabs>
                <w:tab w:val="clear" w:pos="708"/>
              </w:tabs>
              <w:spacing w:before="120" w:after="120" w:line="276" w:lineRule="auto"/>
              <w:ind w:left="318" w:hanging="142"/>
              <w:jc w:val="center"/>
              <w:textAlignment w:val="baseline"/>
              <w:rPr>
                <w:sz w:val="22"/>
                <w:szCs w:val="22"/>
              </w:rPr>
            </w:pPr>
            <w:r w:rsidRPr="00514150">
              <w:rPr>
                <w:sz w:val="22"/>
                <w:szCs w:val="22"/>
              </w:rPr>
              <w:t>w tym pył PM10</w:t>
            </w:r>
          </w:p>
          <w:p w14:paraId="203A2940" w14:textId="77777777" w:rsidR="00245D06" w:rsidRPr="00514150" w:rsidRDefault="00245D06" w:rsidP="0020162A">
            <w:pPr>
              <w:pStyle w:val="Standard"/>
              <w:numPr>
                <w:ilvl w:val="0"/>
                <w:numId w:val="49"/>
              </w:numPr>
              <w:tabs>
                <w:tab w:val="clear" w:pos="708"/>
              </w:tabs>
              <w:spacing w:before="120" w:after="120" w:line="276" w:lineRule="auto"/>
              <w:ind w:left="318" w:hanging="142"/>
              <w:jc w:val="center"/>
              <w:textAlignment w:val="baseline"/>
              <w:rPr>
                <w:sz w:val="22"/>
                <w:szCs w:val="22"/>
              </w:rPr>
            </w:pPr>
            <w:r w:rsidRPr="00514150">
              <w:rPr>
                <w:sz w:val="22"/>
                <w:szCs w:val="22"/>
              </w:rPr>
              <w:t>w tym pył PM2,5</w:t>
            </w:r>
          </w:p>
        </w:tc>
        <w:tc>
          <w:tcPr>
            <w:tcW w:w="1725"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724D43A7" w14:textId="77777777" w:rsidR="00245D06" w:rsidRPr="00514150" w:rsidRDefault="00245D06" w:rsidP="004F2E10">
            <w:pPr>
              <w:pStyle w:val="Standard"/>
              <w:spacing w:before="120" w:after="120" w:line="276" w:lineRule="auto"/>
              <w:jc w:val="center"/>
              <w:rPr>
                <w:sz w:val="22"/>
                <w:szCs w:val="22"/>
              </w:rPr>
            </w:pPr>
            <w:r w:rsidRPr="00514150">
              <w:rPr>
                <w:sz w:val="22"/>
                <w:szCs w:val="22"/>
              </w:rPr>
              <w:t>0,111300</w:t>
            </w:r>
          </w:p>
          <w:p w14:paraId="192961D8" w14:textId="77777777" w:rsidR="00245D06" w:rsidRPr="00514150" w:rsidRDefault="00245D06" w:rsidP="004F2E10">
            <w:pPr>
              <w:pStyle w:val="Standard"/>
              <w:spacing w:before="120" w:after="120" w:line="276" w:lineRule="auto"/>
              <w:jc w:val="center"/>
              <w:rPr>
                <w:sz w:val="22"/>
                <w:szCs w:val="22"/>
              </w:rPr>
            </w:pPr>
            <w:r w:rsidRPr="00514150">
              <w:rPr>
                <w:sz w:val="22"/>
                <w:szCs w:val="22"/>
              </w:rPr>
              <w:t>0,000557</w:t>
            </w:r>
          </w:p>
          <w:p w14:paraId="639B5ED4" w14:textId="77777777" w:rsidR="00245D06" w:rsidRPr="00514150" w:rsidRDefault="00245D06" w:rsidP="004F2E10">
            <w:pPr>
              <w:pStyle w:val="Standard"/>
              <w:spacing w:before="120" w:after="120" w:line="276" w:lineRule="auto"/>
              <w:jc w:val="center"/>
              <w:rPr>
                <w:sz w:val="22"/>
                <w:szCs w:val="22"/>
              </w:rPr>
            </w:pPr>
            <w:r w:rsidRPr="00514150">
              <w:rPr>
                <w:sz w:val="22"/>
                <w:szCs w:val="22"/>
              </w:rPr>
              <w:t>0,072200</w:t>
            </w:r>
          </w:p>
          <w:p w14:paraId="5A91D02B" w14:textId="77777777" w:rsidR="00245D06" w:rsidRPr="00514150" w:rsidRDefault="00245D06" w:rsidP="004F2E10">
            <w:pPr>
              <w:pStyle w:val="Standard"/>
              <w:spacing w:before="120" w:after="120" w:line="276" w:lineRule="auto"/>
              <w:jc w:val="center"/>
              <w:rPr>
                <w:sz w:val="22"/>
                <w:szCs w:val="22"/>
              </w:rPr>
            </w:pPr>
            <w:r w:rsidRPr="00514150">
              <w:rPr>
                <w:sz w:val="22"/>
                <w:szCs w:val="22"/>
              </w:rPr>
              <w:t>0,034800</w:t>
            </w:r>
          </w:p>
          <w:p w14:paraId="26EBE3B4" w14:textId="77777777" w:rsidR="00245D06" w:rsidRPr="00514150" w:rsidRDefault="00245D06" w:rsidP="004F2E10">
            <w:pPr>
              <w:pStyle w:val="Standard"/>
              <w:spacing w:before="120" w:after="120" w:line="276" w:lineRule="auto"/>
              <w:jc w:val="center"/>
              <w:rPr>
                <w:sz w:val="22"/>
                <w:szCs w:val="22"/>
              </w:rPr>
            </w:pPr>
            <w:r w:rsidRPr="00514150">
              <w:rPr>
                <w:sz w:val="22"/>
                <w:szCs w:val="22"/>
              </w:rPr>
              <w:t>0,003970</w:t>
            </w:r>
          </w:p>
        </w:tc>
      </w:tr>
      <w:tr w:rsidR="00245D06" w:rsidRPr="00514150" w14:paraId="5890F3E7" w14:textId="77777777" w:rsidTr="004F2E10">
        <w:trPr>
          <w:cantSplit/>
        </w:trPr>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557A7E" w14:textId="77777777" w:rsidR="00245D06" w:rsidRPr="00514150" w:rsidRDefault="00245D06" w:rsidP="004F2E10">
            <w:pPr>
              <w:pStyle w:val="Standard"/>
              <w:spacing w:before="120" w:after="120" w:line="276" w:lineRule="auto"/>
              <w:jc w:val="center"/>
              <w:rPr>
                <w:sz w:val="22"/>
                <w:szCs w:val="22"/>
              </w:rPr>
            </w:pPr>
            <w:r w:rsidRPr="00514150">
              <w:rPr>
                <w:sz w:val="22"/>
                <w:szCs w:val="22"/>
              </w:rPr>
              <w:t>S-1</w:t>
            </w:r>
          </w:p>
          <w:p w14:paraId="31492B36" w14:textId="77777777" w:rsidR="00245D06" w:rsidRPr="00514150" w:rsidRDefault="00245D06" w:rsidP="004F2E10">
            <w:pPr>
              <w:pStyle w:val="Standard"/>
              <w:spacing w:before="120" w:after="120" w:line="276" w:lineRule="auto"/>
              <w:jc w:val="center"/>
              <w:rPr>
                <w:sz w:val="22"/>
                <w:szCs w:val="22"/>
              </w:rPr>
            </w:pPr>
            <w:r w:rsidRPr="00514150">
              <w:rPr>
                <w:sz w:val="22"/>
                <w:szCs w:val="22"/>
              </w:rPr>
              <w:t>S-2</w:t>
            </w:r>
          </w:p>
          <w:p w14:paraId="5F0B7EC6" w14:textId="77777777" w:rsidR="00245D06" w:rsidRPr="00514150" w:rsidRDefault="00245D06" w:rsidP="004F2E10">
            <w:pPr>
              <w:pStyle w:val="Standard"/>
              <w:spacing w:before="120" w:after="120" w:line="276" w:lineRule="auto"/>
              <w:jc w:val="center"/>
              <w:rPr>
                <w:sz w:val="22"/>
                <w:szCs w:val="22"/>
              </w:rPr>
            </w:pPr>
            <w:r w:rsidRPr="00514150">
              <w:rPr>
                <w:sz w:val="22"/>
                <w:szCs w:val="22"/>
              </w:rPr>
              <w:t>S-3</w:t>
            </w:r>
          </w:p>
          <w:p w14:paraId="570B48B2" w14:textId="77777777" w:rsidR="00245D06" w:rsidRPr="00514150" w:rsidRDefault="00245D06" w:rsidP="004F2E10">
            <w:pPr>
              <w:pStyle w:val="Standard"/>
              <w:spacing w:before="120" w:after="120" w:line="276" w:lineRule="auto"/>
              <w:jc w:val="center"/>
              <w:rPr>
                <w:sz w:val="22"/>
                <w:szCs w:val="22"/>
              </w:rPr>
            </w:pPr>
            <w:r w:rsidRPr="00514150">
              <w:rPr>
                <w:sz w:val="22"/>
                <w:szCs w:val="22"/>
              </w:rPr>
              <w:t>S-4</w:t>
            </w:r>
          </w:p>
          <w:p w14:paraId="66F0BB8A" w14:textId="77777777" w:rsidR="00245D06" w:rsidRPr="00514150" w:rsidRDefault="00245D06" w:rsidP="004F2E10">
            <w:pPr>
              <w:pStyle w:val="Standard"/>
              <w:spacing w:before="120" w:after="120" w:line="276" w:lineRule="auto"/>
              <w:jc w:val="center"/>
              <w:rPr>
                <w:sz w:val="22"/>
                <w:szCs w:val="22"/>
              </w:rPr>
            </w:pPr>
            <w:r w:rsidRPr="00514150">
              <w:rPr>
                <w:sz w:val="22"/>
                <w:szCs w:val="22"/>
              </w:rPr>
              <w:t>S-5</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78608" w14:textId="77777777" w:rsidR="00245D06" w:rsidRPr="00514150" w:rsidRDefault="00245D06" w:rsidP="004F2E10">
            <w:pPr>
              <w:pStyle w:val="Standard"/>
              <w:spacing w:before="120" w:after="120" w:line="276" w:lineRule="auto"/>
              <w:rPr>
                <w:b/>
                <w:sz w:val="22"/>
                <w:szCs w:val="22"/>
              </w:rPr>
            </w:pPr>
            <w:r w:rsidRPr="00514150">
              <w:rPr>
                <w:b/>
                <w:sz w:val="22"/>
                <w:szCs w:val="22"/>
              </w:rPr>
              <w:t>Silosy na paszę (5 sztuk)</w:t>
            </w:r>
          </w:p>
          <w:p w14:paraId="04BDC623" w14:textId="77777777" w:rsidR="00245D06" w:rsidRPr="00514150" w:rsidRDefault="00245D06" w:rsidP="004F2E10">
            <w:pPr>
              <w:pStyle w:val="Standard"/>
              <w:spacing w:before="120" w:after="120" w:line="276" w:lineRule="auto"/>
              <w:rPr>
                <w:sz w:val="22"/>
                <w:szCs w:val="22"/>
              </w:rPr>
            </w:pPr>
            <w:r w:rsidRPr="00514150">
              <w:rPr>
                <w:sz w:val="22"/>
                <w:szCs w:val="22"/>
              </w:rPr>
              <w:t>Po 2 silosy przy budynku K-1 i K-2, 1 silos przy budynku K-3 o pojemności 50m</w:t>
            </w:r>
            <w:r w:rsidRPr="00514150">
              <w:rPr>
                <w:sz w:val="22"/>
                <w:szCs w:val="22"/>
                <w:vertAlign w:val="superscript"/>
              </w:rPr>
              <w:t>3</w:t>
            </w:r>
            <w:r w:rsidRPr="00514150">
              <w:rPr>
                <w:sz w:val="22"/>
                <w:szCs w:val="22"/>
              </w:rPr>
              <w:t xml:space="preserve"> każdy. Silosy posiadają indywidualne odpowietrzniki wyposażone w filtr workowy o skuteczności odpylania 97,07%.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66EF66" w14:textId="77777777" w:rsidR="00245D06" w:rsidRPr="00514150" w:rsidRDefault="00245D06" w:rsidP="004F2E10">
            <w:pPr>
              <w:pStyle w:val="Standard"/>
              <w:spacing w:before="120" w:after="120" w:line="276" w:lineRule="auto"/>
              <w:jc w:val="center"/>
              <w:rPr>
                <w:sz w:val="22"/>
                <w:szCs w:val="22"/>
              </w:rPr>
            </w:pPr>
            <w:r w:rsidRPr="00514150">
              <w:rPr>
                <w:sz w:val="22"/>
                <w:szCs w:val="22"/>
              </w:rPr>
              <w:t>Pył ogółem</w:t>
            </w:r>
          </w:p>
          <w:p w14:paraId="2AFB0F39" w14:textId="77777777" w:rsidR="00245D06" w:rsidRPr="00514150" w:rsidRDefault="00245D06" w:rsidP="0020162A">
            <w:pPr>
              <w:pStyle w:val="Standard"/>
              <w:numPr>
                <w:ilvl w:val="0"/>
                <w:numId w:val="49"/>
              </w:numPr>
              <w:tabs>
                <w:tab w:val="clear" w:pos="708"/>
              </w:tabs>
              <w:spacing w:before="120" w:after="120" w:line="276" w:lineRule="auto"/>
              <w:ind w:left="318" w:hanging="142"/>
              <w:jc w:val="center"/>
              <w:textAlignment w:val="baseline"/>
              <w:rPr>
                <w:sz w:val="22"/>
                <w:szCs w:val="22"/>
              </w:rPr>
            </w:pPr>
            <w:r w:rsidRPr="00514150">
              <w:rPr>
                <w:sz w:val="22"/>
                <w:szCs w:val="22"/>
              </w:rPr>
              <w:t>w tym pył PM10</w:t>
            </w:r>
          </w:p>
          <w:p w14:paraId="7C83B839" w14:textId="77777777" w:rsidR="00245D06" w:rsidRPr="00514150" w:rsidRDefault="00245D06" w:rsidP="0020162A">
            <w:pPr>
              <w:pStyle w:val="Standard"/>
              <w:numPr>
                <w:ilvl w:val="0"/>
                <w:numId w:val="49"/>
              </w:numPr>
              <w:tabs>
                <w:tab w:val="clear" w:pos="708"/>
              </w:tabs>
              <w:spacing w:before="120" w:after="120" w:line="276" w:lineRule="auto"/>
              <w:ind w:left="318" w:hanging="142"/>
              <w:jc w:val="center"/>
              <w:textAlignment w:val="baseline"/>
              <w:rPr>
                <w:sz w:val="22"/>
                <w:szCs w:val="22"/>
              </w:rPr>
            </w:pPr>
            <w:r w:rsidRPr="00514150">
              <w:rPr>
                <w:sz w:val="22"/>
                <w:szCs w:val="22"/>
              </w:rPr>
              <w:t>w tym pył PM2,5</w:t>
            </w: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3F5D96" w14:textId="77777777" w:rsidR="00245D06" w:rsidRPr="00514150" w:rsidRDefault="00245D06" w:rsidP="004F2E10">
            <w:pPr>
              <w:pStyle w:val="Standard"/>
              <w:spacing w:before="120" w:after="120" w:line="276" w:lineRule="auto"/>
              <w:jc w:val="center"/>
              <w:rPr>
                <w:sz w:val="22"/>
                <w:szCs w:val="22"/>
              </w:rPr>
            </w:pPr>
            <w:r w:rsidRPr="00514150">
              <w:rPr>
                <w:sz w:val="22"/>
                <w:szCs w:val="22"/>
              </w:rPr>
              <w:t>0,018750</w:t>
            </w:r>
          </w:p>
          <w:p w14:paraId="6DF63F7F" w14:textId="77777777" w:rsidR="00245D06" w:rsidRPr="00514150" w:rsidRDefault="00245D06" w:rsidP="004F2E10">
            <w:pPr>
              <w:pStyle w:val="Standard"/>
              <w:spacing w:before="120" w:after="120" w:line="276" w:lineRule="auto"/>
              <w:jc w:val="center"/>
              <w:rPr>
                <w:sz w:val="22"/>
                <w:szCs w:val="22"/>
              </w:rPr>
            </w:pPr>
            <w:r w:rsidRPr="00514150">
              <w:rPr>
                <w:sz w:val="22"/>
                <w:szCs w:val="22"/>
              </w:rPr>
              <w:t>0,009040</w:t>
            </w:r>
          </w:p>
          <w:p w14:paraId="1AEEDC95" w14:textId="77777777" w:rsidR="00245D06" w:rsidRPr="00514150" w:rsidRDefault="00245D06" w:rsidP="004F2E10">
            <w:pPr>
              <w:pStyle w:val="Standard"/>
              <w:spacing w:before="120" w:after="120" w:line="276" w:lineRule="auto"/>
              <w:jc w:val="center"/>
              <w:rPr>
                <w:sz w:val="22"/>
                <w:szCs w:val="22"/>
              </w:rPr>
            </w:pPr>
            <w:r w:rsidRPr="00514150">
              <w:rPr>
                <w:sz w:val="22"/>
                <w:szCs w:val="22"/>
              </w:rPr>
              <w:t>0,001031</w:t>
            </w:r>
          </w:p>
        </w:tc>
      </w:tr>
    </w:tbl>
    <w:p w14:paraId="4BE9D276" w14:textId="0241C32C" w:rsidR="00245D06" w:rsidRPr="00514150" w:rsidRDefault="00245D06" w:rsidP="00245D06">
      <w:pPr>
        <w:pStyle w:val="Akapitzlist"/>
        <w:tabs>
          <w:tab w:val="clear" w:pos="708"/>
        </w:tabs>
        <w:spacing w:before="120" w:after="120" w:line="276" w:lineRule="auto"/>
        <w:ind w:left="1560" w:hanging="1560"/>
        <w:jc w:val="both"/>
        <w:rPr>
          <w:b/>
          <w:sz w:val="22"/>
          <w:szCs w:val="22"/>
        </w:rPr>
      </w:pPr>
    </w:p>
    <w:p w14:paraId="643BE822" w14:textId="451FF305" w:rsidR="00245D06" w:rsidRPr="00514150" w:rsidRDefault="00245D06" w:rsidP="00245D06">
      <w:pPr>
        <w:pStyle w:val="Akapitzlist"/>
        <w:tabs>
          <w:tab w:val="clear" w:pos="708"/>
        </w:tabs>
        <w:spacing w:before="120" w:after="120" w:line="276" w:lineRule="auto"/>
        <w:ind w:left="1560" w:hanging="1560"/>
        <w:jc w:val="both"/>
        <w:rPr>
          <w:bCs/>
          <w:sz w:val="22"/>
          <w:szCs w:val="22"/>
        </w:rPr>
      </w:pPr>
      <w:r w:rsidRPr="00514150">
        <w:rPr>
          <w:b/>
          <w:sz w:val="22"/>
          <w:szCs w:val="22"/>
        </w:rPr>
        <w:t xml:space="preserve">Tabela </w:t>
      </w:r>
      <w:r w:rsidR="00AB7308" w:rsidRPr="00514150">
        <w:rPr>
          <w:b/>
          <w:sz w:val="22"/>
          <w:szCs w:val="22"/>
        </w:rPr>
        <w:t>nr 2</w:t>
      </w:r>
      <w:r w:rsidRPr="00514150">
        <w:rPr>
          <w:b/>
          <w:sz w:val="22"/>
          <w:szCs w:val="22"/>
        </w:rPr>
        <w:t xml:space="preserve"> </w:t>
      </w:r>
      <w:r w:rsidRPr="00514150">
        <w:rPr>
          <w:bCs/>
          <w:sz w:val="22"/>
          <w:szCs w:val="22"/>
        </w:rPr>
        <w:t>Dopuszczalna wielkość emisji rocznej w warunkach normalnego funkcjonowania instalacji:</w:t>
      </w:r>
    </w:p>
    <w:tbl>
      <w:tblPr>
        <w:tblW w:w="8508" w:type="dxa"/>
        <w:jc w:val="center"/>
        <w:tblLayout w:type="fixed"/>
        <w:tblCellMar>
          <w:left w:w="10" w:type="dxa"/>
          <w:right w:w="10" w:type="dxa"/>
        </w:tblCellMar>
        <w:tblLook w:val="0000" w:firstRow="0" w:lastRow="0" w:firstColumn="0" w:lastColumn="0" w:noHBand="0" w:noVBand="0"/>
      </w:tblPr>
      <w:tblGrid>
        <w:gridCol w:w="3928"/>
        <w:gridCol w:w="4580"/>
      </w:tblGrid>
      <w:tr w:rsidR="00245D06" w:rsidRPr="00514150" w14:paraId="5E665B20" w14:textId="77777777" w:rsidTr="004F2E10">
        <w:trPr>
          <w:trHeight w:val="596"/>
          <w:jc w:val="center"/>
        </w:trPr>
        <w:tc>
          <w:tcPr>
            <w:tcW w:w="3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69455670" w14:textId="77777777" w:rsidR="00245D06" w:rsidRPr="00514150" w:rsidRDefault="00245D06" w:rsidP="004F2E10">
            <w:pPr>
              <w:pStyle w:val="Standard"/>
              <w:spacing w:before="120" w:after="120" w:line="276" w:lineRule="auto"/>
              <w:jc w:val="center"/>
              <w:rPr>
                <w:b/>
                <w:sz w:val="22"/>
                <w:szCs w:val="22"/>
              </w:rPr>
            </w:pPr>
            <w:r w:rsidRPr="00514150">
              <w:rPr>
                <w:b/>
                <w:sz w:val="22"/>
                <w:szCs w:val="22"/>
              </w:rPr>
              <w:t>Rodzaj zanieczyszczenia</w:t>
            </w:r>
          </w:p>
        </w:tc>
        <w:tc>
          <w:tcPr>
            <w:tcW w:w="4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2411EAB8" w14:textId="77777777" w:rsidR="00245D06" w:rsidRPr="00514150" w:rsidRDefault="00245D06" w:rsidP="004F2E10">
            <w:pPr>
              <w:pStyle w:val="Standard"/>
              <w:spacing w:before="120" w:after="120" w:line="276" w:lineRule="auto"/>
              <w:jc w:val="center"/>
              <w:rPr>
                <w:b/>
                <w:sz w:val="22"/>
                <w:szCs w:val="22"/>
              </w:rPr>
            </w:pPr>
            <w:r w:rsidRPr="00514150">
              <w:rPr>
                <w:b/>
                <w:sz w:val="22"/>
                <w:szCs w:val="22"/>
              </w:rPr>
              <w:t>Dopuszczalna emisja [Mg/rok]</w:t>
            </w:r>
          </w:p>
        </w:tc>
      </w:tr>
      <w:tr w:rsidR="00245D06" w:rsidRPr="00514150" w14:paraId="46155819" w14:textId="77777777" w:rsidTr="004F2E10">
        <w:trPr>
          <w:trHeight w:val="397"/>
          <w:jc w:val="center"/>
        </w:trPr>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C2C301" w14:textId="77777777" w:rsidR="00245D06" w:rsidRPr="00514150" w:rsidRDefault="00245D06" w:rsidP="004F2E10">
            <w:pPr>
              <w:pStyle w:val="Standard"/>
              <w:spacing w:before="120" w:after="120" w:line="276" w:lineRule="auto"/>
              <w:jc w:val="center"/>
              <w:rPr>
                <w:sz w:val="22"/>
                <w:szCs w:val="22"/>
              </w:rPr>
            </w:pPr>
            <w:r w:rsidRPr="00514150">
              <w:rPr>
                <w:sz w:val="22"/>
                <w:szCs w:val="22"/>
              </w:rPr>
              <w:t>NH</w:t>
            </w:r>
            <w:r w:rsidRPr="00514150">
              <w:rPr>
                <w:sz w:val="22"/>
                <w:szCs w:val="22"/>
                <w:vertAlign w:val="subscript"/>
              </w:rPr>
              <w:t>3</w:t>
            </w:r>
          </w:p>
        </w:tc>
        <w:tc>
          <w:tcPr>
            <w:tcW w:w="4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BFB1D1" w14:textId="77777777" w:rsidR="00245D06" w:rsidRPr="00514150" w:rsidRDefault="00245D06" w:rsidP="004F2E10">
            <w:pPr>
              <w:pStyle w:val="Standard"/>
              <w:spacing w:before="120" w:after="120" w:line="276" w:lineRule="auto"/>
              <w:jc w:val="center"/>
              <w:rPr>
                <w:sz w:val="22"/>
                <w:szCs w:val="22"/>
              </w:rPr>
            </w:pPr>
            <w:r w:rsidRPr="00514150">
              <w:rPr>
                <w:sz w:val="22"/>
                <w:szCs w:val="22"/>
              </w:rPr>
              <w:t>7,8600</w:t>
            </w:r>
          </w:p>
        </w:tc>
      </w:tr>
      <w:tr w:rsidR="00245D06" w:rsidRPr="00514150" w14:paraId="16851F06" w14:textId="77777777" w:rsidTr="004F2E10">
        <w:trPr>
          <w:trHeight w:val="397"/>
          <w:jc w:val="center"/>
        </w:trPr>
        <w:tc>
          <w:tcPr>
            <w:tcW w:w="3928" w:type="dxa"/>
            <w:tcBorders>
              <w:top w:val="single" w:sz="4" w:space="0" w:color="auto"/>
              <w:left w:val="single" w:sz="4" w:space="0" w:color="000000"/>
              <w:bottom w:val="single" w:sz="4" w:space="0" w:color="000000"/>
            </w:tcBorders>
            <w:tcMar>
              <w:top w:w="0" w:type="dxa"/>
              <w:left w:w="108" w:type="dxa"/>
              <w:bottom w:w="0" w:type="dxa"/>
              <w:right w:w="108" w:type="dxa"/>
            </w:tcMar>
            <w:vAlign w:val="center"/>
          </w:tcPr>
          <w:p w14:paraId="3BE18143" w14:textId="77777777" w:rsidR="00245D06" w:rsidRPr="00514150" w:rsidRDefault="00245D06" w:rsidP="004F2E10">
            <w:pPr>
              <w:pStyle w:val="Standard"/>
              <w:spacing w:before="120" w:after="120" w:line="276" w:lineRule="auto"/>
              <w:jc w:val="center"/>
              <w:rPr>
                <w:sz w:val="22"/>
                <w:szCs w:val="22"/>
              </w:rPr>
            </w:pPr>
            <w:r w:rsidRPr="00514150">
              <w:rPr>
                <w:sz w:val="22"/>
                <w:szCs w:val="22"/>
              </w:rPr>
              <w:t>H</w:t>
            </w:r>
            <w:r w:rsidRPr="00514150">
              <w:rPr>
                <w:sz w:val="22"/>
                <w:szCs w:val="22"/>
                <w:vertAlign w:val="subscript"/>
              </w:rPr>
              <w:t>2</w:t>
            </w:r>
            <w:r w:rsidRPr="00514150">
              <w:rPr>
                <w:sz w:val="22"/>
                <w:szCs w:val="22"/>
              </w:rPr>
              <w:t>S</w:t>
            </w:r>
          </w:p>
        </w:tc>
        <w:tc>
          <w:tcPr>
            <w:tcW w:w="458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528BA6F" w14:textId="77777777" w:rsidR="00245D06" w:rsidRPr="00514150" w:rsidRDefault="00245D06" w:rsidP="004F2E10">
            <w:pPr>
              <w:pStyle w:val="Standard"/>
              <w:spacing w:before="120" w:after="120" w:line="276" w:lineRule="auto"/>
              <w:jc w:val="center"/>
              <w:rPr>
                <w:sz w:val="22"/>
                <w:szCs w:val="22"/>
              </w:rPr>
            </w:pPr>
            <w:r w:rsidRPr="00514150">
              <w:rPr>
                <w:sz w:val="22"/>
                <w:szCs w:val="22"/>
              </w:rPr>
              <w:t>0,0392</w:t>
            </w:r>
          </w:p>
        </w:tc>
      </w:tr>
      <w:tr w:rsidR="00245D06" w:rsidRPr="00514150" w14:paraId="4487D00B" w14:textId="77777777" w:rsidTr="004F2E10">
        <w:trPr>
          <w:trHeight w:val="397"/>
          <w:jc w:val="center"/>
        </w:trPr>
        <w:tc>
          <w:tcPr>
            <w:tcW w:w="39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03F5D6" w14:textId="77777777" w:rsidR="00245D06" w:rsidRPr="00514150" w:rsidRDefault="00245D06" w:rsidP="004F2E10">
            <w:pPr>
              <w:pStyle w:val="Standard"/>
              <w:spacing w:before="120" w:after="120" w:line="276" w:lineRule="auto"/>
              <w:jc w:val="center"/>
              <w:rPr>
                <w:sz w:val="22"/>
                <w:szCs w:val="22"/>
              </w:rPr>
            </w:pPr>
            <w:r w:rsidRPr="00514150">
              <w:rPr>
                <w:sz w:val="22"/>
                <w:szCs w:val="22"/>
              </w:rPr>
              <w:t>Pył ogółem</w:t>
            </w:r>
          </w:p>
        </w:tc>
        <w:tc>
          <w:tcPr>
            <w:tcW w:w="4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FABF41" w14:textId="77777777" w:rsidR="00245D06" w:rsidRPr="00514150" w:rsidRDefault="00245D06" w:rsidP="004F2E10">
            <w:pPr>
              <w:pStyle w:val="Standard"/>
              <w:spacing w:before="120" w:after="120" w:line="276" w:lineRule="auto"/>
              <w:jc w:val="center"/>
              <w:rPr>
                <w:sz w:val="22"/>
                <w:szCs w:val="22"/>
              </w:rPr>
            </w:pPr>
            <w:r w:rsidRPr="00514150">
              <w:rPr>
                <w:sz w:val="22"/>
                <w:szCs w:val="22"/>
              </w:rPr>
              <w:t>5,1000</w:t>
            </w:r>
          </w:p>
        </w:tc>
      </w:tr>
      <w:tr w:rsidR="00245D06" w:rsidRPr="00514150" w14:paraId="7B626D19" w14:textId="77777777" w:rsidTr="004F2E10">
        <w:trPr>
          <w:trHeight w:val="397"/>
          <w:jc w:val="center"/>
        </w:trPr>
        <w:tc>
          <w:tcPr>
            <w:tcW w:w="39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450F03" w14:textId="77777777" w:rsidR="00245D06" w:rsidRPr="00514150" w:rsidRDefault="00245D06" w:rsidP="004F2E10">
            <w:pPr>
              <w:pStyle w:val="Standard"/>
              <w:spacing w:before="120" w:after="120" w:line="276" w:lineRule="auto"/>
              <w:jc w:val="center"/>
              <w:rPr>
                <w:sz w:val="22"/>
                <w:szCs w:val="22"/>
              </w:rPr>
            </w:pPr>
            <w:r w:rsidRPr="00514150">
              <w:rPr>
                <w:sz w:val="22"/>
                <w:szCs w:val="22"/>
              </w:rPr>
              <w:t>- w tym pył PM10</w:t>
            </w:r>
          </w:p>
        </w:tc>
        <w:tc>
          <w:tcPr>
            <w:tcW w:w="4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5DB7D6" w14:textId="77777777" w:rsidR="00245D06" w:rsidRPr="00514150" w:rsidRDefault="00245D06" w:rsidP="004F2E10">
            <w:pPr>
              <w:pStyle w:val="Standard"/>
              <w:spacing w:before="120" w:after="120" w:line="276" w:lineRule="auto"/>
              <w:jc w:val="center"/>
              <w:rPr>
                <w:sz w:val="22"/>
                <w:szCs w:val="22"/>
              </w:rPr>
            </w:pPr>
            <w:r w:rsidRPr="00514150">
              <w:rPr>
                <w:sz w:val="22"/>
                <w:szCs w:val="22"/>
              </w:rPr>
              <w:t>2,4600</w:t>
            </w:r>
          </w:p>
        </w:tc>
      </w:tr>
      <w:tr w:rsidR="00245D06" w:rsidRPr="00514150" w14:paraId="46FEC606" w14:textId="77777777" w:rsidTr="004F2E10">
        <w:trPr>
          <w:trHeight w:val="397"/>
          <w:jc w:val="center"/>
        </w:trPr>
        <w:tc>
          <w:tcPr>
            <w:tcW w:w="39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00488E" w14:textId="77777777" w:rsidR="00245D06" w:rsidRPr="00514150" w:rsidRDefault="00245D06" w:rsidP="004F2E10">
            <w:pPr>
              <w:pStyle w:val="Standard"/>
              <w:spacing w:before="120" w:after="120" w:line="276" w:lineRule="auto"/>
              <w:jc w:val="center"/>
              <w:rPr>
                <w:sz w:val="22"/>
                <w:szCs w:val="22"/>
              </w:rPr>
            </w:pPr>
            <w:r w:rsidRPr="00514150">
              <w:rPr>
                <w:sz w:val="22"/>
                <w:szCs w:val="22"/>
              </w:rPr>
              <w:t>- w tym pył PM2,5</w:t>
            </w:r>
          </w:p>
        </w:tc>
        <w:tc>
          <w:tcPr>
            <w:tcW w:w="4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C156D" w14:textId="77777777" w:rsidR="00245D06" w:rsidRPr="00514150" w:rsidRDefault="00245D06" w:rsidP="004F2E10">
            <w:pPr>
              <w:pStyle w:val="Standard"/>
              <w:spacing w:before="120" w:after="120" w:line="276" w:lineRule="auto"/>
              <w:jc w:val="center"/>
              <w:rPr>
                <w:sz w:val="22"/>
                <w:szCs w:val="22"/>
              </w:rPr>
            </w:pPr>
            <w:r w:rsidRPr="00514150">
              <w:rPr>
                <w:sz w:val="22"/>
                <w:szCs w:val="22"/>
              </w:rPr>
              <w:t>0,2813</w:t>
            </w:r>
          </w:p>
        </w:tc>
      </w:tr>
    </w:tbl>
    <w:p w14:paraId="0B6AC28D" w14:textId="3D5AFBBF" w:rsidR="00DD703B" w:rsidRPr="00514150" w:rsidRDefault="00DD703B" w:rsidP="00245D06">
      <w:pPr>
        <w:pStyle w:val="Standard"/>
        <w:spacing w:before="120" w:after="120" w:line="276" w:lineRule="auto"/>
        <w:rPr>
          <w:sz w:val="22"/>
          <w:szCs w:val="22"/>
        </w:rPr>
      </w:pPr>
    </w:p>
    <w:p w14:paraId="071D6603" w14:textId="1E08A8AC" w:rsidR="00245D06" w:rsidRPr="00514150" w:rsidRDefault="00245D06" w:rsidP="00245D06">
      <w:pPr>
        <w:pStyle w:val="Standard"/>
        <w:tabs>
          <w:tab w:val="clear" w:pos="708"/>
        </w:tabs>
        <w:spacing w:before="120" w:after="120" w:line="276" w:lineRule="auto"/>
        <w:ind w:left="1418" w:hanging="1418"/>
        <w:jc w:val="both"/>
        <w:rPr>
          <w:bCs/>
          <w:sz w:val="22"/>
          <w:szCs w:val="22"/>
        </w:rPr>
      </w:pPr>
      <w:r w:rsidRPr="00514150">
        <w:rPr>
          <w:b/>
          <w:sz w:val="22"/>
          <w:szCs w:val="22"/>
        </w:rPr>
        <w:t xml:space="preserve">Tabela </w:t>
      </w:r>
      <w:r w:rsidR="00AB7308" w:rsidRPr="00514150">
        <w:rPr>
          <w:b/>
          <w:sz w:val="22"/>
          <w:szCs w:val="22"/>
        </w:rPr>
        <w:t>nr 3</w:t>
      </w:r>
      <w:r w:rsidRPr="00514150">
        <w:rPr>
          <w:b/>
          <w:sz w:val="22"/>
          <w:szCs w:val="22"/>
        </w:rPr>
        <w:t xml:space="preserve"> </w:t>
      </w:r>
      <w:r w:rsidRPr="00514150">
        <w:rPr>
          <w:bCs/>
          <w:sz w:val="22"/>
          <w:szCs w:val="22"/>
        </w:rPr>
        <w:t>Rodzaj i ilość gazów dopuszczonych do wprowadzenia do powietrza zgodnie z granicznymi wielko</w:t>
      </w:r>
      <w:r w:rsidR="00DD703B" w:rsidRPr="00514150">
        <w:rPr>
          <w:bCs/>
          <w:sz w:val="22"/>
          <w:szCs w:val="22"/>
        </w:rPr>
        <w:t xml:space="preserve">ściami emisyjnymi wynikającymi </w:t>
      </w:r>
      <w:r w:rsidRPr="00514150">
        <w:rPr>
          <w:bCs/>
          <w:sz w:val="22"/>
          <w:szCs w:val="22"/>
        </w:rPr>
        <w:t>z konkluzji BAT:</w:t>
      </w:r>
    </w:p>
    <w:tbl>
      <w:tblPr>
        <w:tblW w:w="8505" w:type="dxa"/>
        <w:tblInd w:w="392" w:type="dxa"/>
        <w:tblLayout w:type="fixed"/>
        <w:tblCellMar>
          <w:left w:w="10" w:type="dxa"/>
          <w:right w:w="10" w:type="dxa"/>
        </w:tblCellMar>
        <w:tblLook w:val="0000" w:firstRow="0" w:lastRow="0" w:firstColumn="0" w:lastColumn="0" w:noHBand="0" w:noVBand="0"/>
      </w:tblPr>
      <w:tblGrid>
        <w:gridCol w:w="4168"/>
        <w:gridCol w:w="4337"/>
      </w:tblGrid>
      <w:tr w:rsidR="00245D06" w:rsidRPr="00514150" w14:paraId="04EED8B3" w14:textId="77777777" w:rsidTr="004F2E10">
        <w:tc>
          <w:tcPr>
            <w:tcW w:w="4168" w:type="dxa"/>
            <w:vMerge w:val="restar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0DDF419B" w14:textId="77777777" w:rsidR="00245D06" w:rsidRPr="00514150" w:rsidRDefault="00245D06" w:rsidP="004F2E10">
            <w:pPr>
              <w:pStyle w:val="Standard"/>
              <w:tabs>
                <w:tab w:val="left" w:pos="567"/>
              </w:tabs>
              <w:spacing w:before="120" w:after="120" w:line="276" w:lineRule="auto"/>
              <w:jc w:val="center"/>
              <w:rPr>
                <w:b/>
                <w:sz w:val="22"/>
                <w:szCs w:val="22"/>
              </w:rPr>
            </w:pPr>
            <w:r w:rsidRPr="00514150">
              <w:rPr>
                <w:b/>
                <w:sz w:val="22"/>
                <w:szCs w:val="22"/>
              </w:rPr>
              <w:t>Parametr</w:t>
            </w:r>
          </w:p>
        </w:tc>
        <w:tc>
          <w:tcPr>
            <w:tcW w:w="43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8E499D8" w14:textId="77777777" w:rsidR="00245D06" w:rsidRPr="00514150" w:rsidRDefault="00245D06" w:rsidP="004F2E10">
            <w:pPr>
              <w:pStyle w:val="Standard"/>
              <w:tabs>
                <w:tab w:val="left" w:pos="567"/>
              </w:tabs>
              <w:spacing w:before="120" w:after="120" w:line="276" w:lineRule="auto"/>
              <w:jc w:val="center"/>
              <w:rPr>
                <w:b/>
                <w:sz w:val="22"/>
                <w:szCs w:val="22"/>
              </w:rPr>
            </w:pPr>
            <w:r w:rsidRPr="00514150">
              <w:rPr>
                <w:b/>
                <w:sz w:val="22"/>
                <w:szCs w:val="22"/>
              </w:rPr>
              <w:t>Dopuszczalna emisja</w:t>
            </w:r>
          </w:p>
        </w:tc>
      </w:tr>
      <w:tr w:rsidR="00245D06" w:rsidRPr="00514150" w14:paraId="60A994F6" w14:textId="77777777" w:rsidTr="004F2E10">
        <w:tc>
          <w:tcPr>
            <w:tcW w:w="4168"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9FC0DB6" w14:textId="77777777" w:rsidR="00245D06" w:rsidRPr="00514150" w:rsidRDefault="00245D06" w:rsidP="004F2E10">
            <w:pPr>
              <w:spacing w:before="120" w:after="120"/>
              <w:rPr>
                <w:rFonts w:ascii="Times New Roman" w:hAnsi="Times New Roman" w:cs="Times New Roman"/>
              </w:rPr>
            </w:pPr>
          </w:p>
        </w:tc>
        <w:tc>
          <w:tcPr>
            <w:tcW w:w="43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5A6F248" w14:textId="77777777" w:rsidR="00245D06" w:rsidRPr="00514150" w:rsidRDefault="00245D06" w:rsidP="004F2E10">
            <w:pPr>
              <w:pStyle w:val="Standard"/>
              <w:tabs>
                <w:tab w:val="left" w:pos="567"/>
              </w:tabs>
              <w:spacing w:before="120" w:after="120" w:line="276" w:lineRule="auto"/>
              <w:jc w:val="center"/>
              <w:rPr>
                <w:sz w:val="22"/>
                <w:szCs w:val="22"/>
              </w:rPr>
            </w:pPr>
            <w:r w:rsidRPr="00514150">
              <w:rPr>
                <w:sz w:val="22"/>
                <w:szCs w:val="22"/>
              </w:rPr>
              <w:t>kg/stanowisko/rok ¹</w:t>
            </w:r>
          </w:p>
        </w:tc>
      </w:tr>
      <w:tr w:rsidR="00245D06" w:rsidRPr="00514150" w14:paraId="60525C70" w14:textId="77777777" w:rsidTr="004F2E10">
        <w:trPr>
          <w:trHeight w:val="510"/>
        </w:trPr>
        <w:tc>
          <w:tcPr>
            <w:tcW w:w="41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C49548" w14:textId="77777777" w:rsidR="00245D06" w:rsidRPr="00514150" w:rsidRDefault="00245D06" w:rsidP="004F2E10">
            <w:pPr>
              <w:pStyle w:val="Standard"/>
              <w:tabs>
                <w:tab w:val="left" w:pos="567"/>
              </w:tabs>
              <w:spacing w:before="120" w:after="120" w:line="276" w:lineRule="auto"/>
              <w:jc w:val="center"/>
              <w:rPr>
                <w:sz w:val="22"/>
                <w:szCs w:val="22"/>
              </w:rPr>
            </w:pPr>
            <w:r w:rsidRPr="00514150">
              <w:rPr>
                <w:sz w:val="22"/>
                <w:szCs w:val="22"/>
              </w:rPr>
              <w:t>Amoniak wyrażony jako NH</w:t>
            </w:r>
            <w:r w:rsidRPr="00514150">
              <w:rPr>
                <w:sz w:val="22"/>
                <w:szCs w:val="22"/>
                <w:vertAlign w:val="subscript"/>
              </w:rPr>
              <w:t>3</w:t>
            </w:r>
          </w:p>
        </w:tc>
        <w:tc>
          <w:tcPr>
            <w:tcW w:w="4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FC4EB" w14:textId="77777777" w:rsidR="00245D06" w:rsidRPr="00514150" w:rsidRDefault="00245D06" w:rsidP="004F2E10">
            <w:pPr>
              <w:pStyle w:val="Standard"/>
              <w:tabs>
                <w:tab w:val="left" w:pos="567"/>
              </w:tabs>
              <w:spacing w:before="120" w:after="120" w:line="276" w:lineRule="auto"/>
              <w:jc w:val="center"/>
              <w:rPr>
                <w:sz w:val="22"/>
                <w:szCs w:val="22"/>
              </w:rPr>
            </w:pPr>
            <w:r w:rsidRPr="00514150">
              <w:rPr>
                <w:sz w:val="22"/>
                <w:szCs w:val="22"/>
              </w:rPr>
              <w:t>0,055</w:t>
            </w:r>
          </w:p>
        </w:tc>
      </w:tr>
    </w:tbl>
    <w:p w14:paraId="34A58022" w14:textId="5205BB64" w:rsidR="000D04CD" w:rsidRPr="00514150" w:rsidRDefault="00951E88" w:rsidP="00951E88">
      <w:pPr>
        <w:pStyle w:val="Standard"/>
        <w:spacing w:before="120" w:after="120" w:line="276" w:lineRule="auto"/>
        <w:ind w:left="426"/>
        <w:jc w:val="both"/>
        <w:rPr>
          <w:sz w:val="22"/>
          <w:szCs w:val="22"/>
        </w:rPr>
      </w:pPr>
      <w:r w:rsidRPr="00514150">
        <w:rPr>
          <w:sz w:val="22"/>
          <w:szCs w:val="22"/>
          <w:vertAlign w:val="superscript"/>
        </w:rPr>
        <w:t xml:space="preserve">1 </w:t>
      </w:r>
      <w:r w:rsidR="00245D06" w:rsidRPr="00514150">
        <w:rPr>
          <w:sz w:val="22"/>
          <w:szCs w:val="22"/>
        </w:rPr>
        <w:t xml:space="preserve">Określone na podstawie granicznych wielkości emisji amoniaku (BAT-AEL) do powietrza </w:t>
      </w:r>
      <w:r w:rsidR="00514150">
        <w:rPr>
          <w:sz w:val="22"/>
          <w:szCs w:val="22"/>
        </w:rPr>
        <w:br/>
      </w:r>
      <w:r w:rsidR="00245D06" w:rsidRPr="00514150">
        <w:rPr>
          <w:sz w:val="22"/>
          <w:szCs w:val="22"/>
        </w:rPr>
        <w:t>z każdego budynku dla brojlerów o końcowej masie do 2,5 kg, zgodnie z załącznikiem do decyzji wyk</w:t>
      </w:r>
      <w:r w:rsidR="000D04CD" w:rsidRPr="00514150">
        <w:rPr>
          <w:sz w:val="22"/>
          <w:szCs w:val="22"/>
        </w:rPr>
        <w:t xml:space="preserve">onawczej Komisji (UE) 2017/302 </w:t>
      </w:r>
      <w:r w:rsidR="00245D06" w:rsidRPr="00514150">
        <w:rPr>
          <w:sz w:val="22"/>
          <w:szCs w:val="22"/>
        </w:rPr>
        <w:t xml:space="preserve">z dnia 15 lutego 2017 r. ustanawiającej konkluzje dotyczące </w:t>
      </w:r>
      <w:r w:rsidR="00245D06" w:rsidRPr="00514150">
        <w:rPr>
          <w:sz w:val="22"/>
          <w:szCs w:val="22"/>
        </w:rPr>
        <w:lastRenderedPageBreak/>
        <w:t>najlepszych dostępnych technik (BAT) w odniesieniu do intensywnego chowu drobiu lub świń, zgodnie z dyrektywą Parlamentu Europejskiego i Rady 2010/75/UE.</w:t>
      </w:r>
    </w:p>
    <w:p w14:paraId="6E13FC60" w14:textId="7EA991E1" w:rsidR="00245D06" w:rsidRPr="00514150" w:rsidRDefault="00245D06" w:rsidP="00245D06">
      <w:pPr>
        <w:pStyle w:val="Akapitzlist"/>
        <w:spacing w:before="120" w:after="120" w:line="276" w:lineRule="auto"/>
        <w:ind w:left="0"/>
        <w:rPr>
          <w:sz w:val="22"/>
          <w:szCs w:val="22"/>
        </w:rPr>
      </w:pPr>
      <w:r w:rsidRPr="00514150">
        <w:rPr>
          <w:b/>
          <w:bCs/>
          <w:sz w:val="22"/>
          <w:szCs w:val="22"/>
        </w:rPr>
        <w:t xml:space="preserve">Tabela nr </w:t>
      </w:r>
      <w:r w:rsidR="00AB7308" w:rsidRPr="00514150">
        <w:rPr>
          <w:b/>
          <w:bCs/>
          <w:sz w:val="22"/>
          <w:szCs w:val="22"/>
        </w:rPr>
        <w:t>4</w:t>
      </w:r>
      <w:r w:rsidRPr="00514150">
        <w:rPr>
          <w:sz w:val="22"/>
          <w:szCs w:val="22"/>
        </w:rPr>
        <w:t xml:space="preserve"> Parametry źródeł emisji:</w:t>
      </w:r>
    </w:p>
    <w:tbl>
      <w:tblPr>
        <w:tblW w:w="5000" w:type="pct"/>
        <w:tblCellMar>
          <w:left w:w="10" w:type="dxa"/>
          <w:right w:w="10" w:type="dxa"/>
        </w:tblCellMar>
        <w:tblLook w:val="0000" w:firstRow="0" w:lastRow="0" w:firstColumn="0" w:lastColumn="0" w:noHBand="0" w:noVBand="0"/>
      </w:tblPr>
      <w:tblGrid>
        <w:gridCol w:w="1239"/>
        <w:gridCol w:w="949"/>
        <w:gridCol w:w="1171"/>
        <w:gridCol w:w="1044"/>
        <w:gridCol w:w="1341"/>
        <w:gridCol w:w="1084"/>
        <w:gridCol w:w="1455"/>
        <w:gridCol w:w="779"/>
      </w:tblGrid>
      <w:tr w:rsidR="00245D06" w:rsidRPr="00514150" w14:paraId="77A89A90" w14:textId="77777777" w:rsidTr="004F2E10">
        <w:tc>
          <w:tcPr>
            <w:tcW w:w="701" w:type="pct"/>
            <w:tcBorders>
              <w:top w:val="single" w:sz="4" w:space="0" w:color="000000"/>
              <w:left w:val="single" w:sz="4" w:space="0" w:color="000000"/>
              <w:bottom w:val="single" w:sz="4" w:space="0" w:color="000000"/>
            </w:tcBorders>
            <w:shd w:val="clear" w:color="auto" w:fill="D9D9D9" w:themeFill="background1" w:themeFillShade="D9"/>
            <w:vAlign w:val="center"/>
          </w:tcPr>
          <w:p w14:paraId="0FC5E484" w14:textId="77777777" w:rsidR="00245D06" w:rsidRPr="00514150" w:rsidRDefault="00245D06" w:rsidP="004F2E10">
            <w:pPr>
              <w:pStyle w:val="Standard"/>
              <w:spacing w:before="120" w:after="120" w:line="276" w:lineRule="auto"/>
              <w:jc w:val="center"/>
              <w:rPr>
                <w:b/>
                <w:sz w:val="22"/>
                <w:szCs w:val="22"/>
              </w:rPr>
            </w:pPr>
            <w:r w:rsidRPr="00514150">
              <w:rPr>
                <w:b/>
                <w:sz w:val="22"/>
                <w:szCs w:val="22"/>
              </w:rPr>
              <w:t>Budynek</w:t>
            </w:r>
          </w:p>
        </w:tc>
        <w:tc>
          <w:tcPr>
            <w:tcW w:w="486" w:type="pc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35DC5653" w14:textId="77777777" w:rsidR="00245D06" w:rsidRPr="00514150" w:rsidRDefault="00245D06" w:rsidP="004F2E10">
            <w:pPr>
              <w:pStyle w:val="Standard"/>
              <w:spacing w:before="120" w:after="120" w:line="276" w:lineRule="auto"/>
              <w:jc w:val="center"/>
              <w:rPr>
                <w:b/>
                <w:sz w:val="22"/>
                <w:szCs w:val="22"/>
              </w:rPr>
            </w:pPr>
            <w:r w:rsidRPr="00514150">
              <w:rPr>
                <w:b/>
                <w:sz w:val="22"/>
                <w:szCs w:val="22"/>
              </w:rPr>
              <w:t>Nr emitora</w:t>
            </w:r>
          </w:p>
        </w:tc>
        <w:tc>
          <w:tcPr>
            <w:tcW w:w="663" w:type="pc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60E874BC" w14:textId="77777777" w:rsidR="00245D06" w:rsidRPr="00514150" w:rsidRDefault="00245D06" w:rsidP="004F2E10">
            <w:pPr>
              <w:pStyle w:val="Standard"/>
              <w:spacing w:before="120" w:after="120" w:line="276" w:lineRule="auto"/>
              <w:jc w:val="center"/>
              <w:rPr>
                <w:b/>
                <w:sz w:val="22"/>
                <w:szCs w:val="22"/>
              </w:rPr>
            </w:pPr>
            <w:r w:rsidRPr="00514150">
              <w:rPr>
                <w:b/>
                <w:sz w:val="22"/>
                <w:szCs w:val="22"/>
              </w:rPr>
              <w:t>Wysokość emitora</w:t>
            </w:r>
          </w:p>
          <w:p w14:paraId="50D32E2E" w14:textId="77777777" w:rsidR="00245D06" w:rsidRPr="00514150" w:rsidRDefault="00245D06" w:rsidP="004F2E10">
            <w:pPr>
              <w:pStyle w:val="Standard"/>
              <w:spacing w:before="120" w:after="120" w:line="276" w:lineRule="auto"/>
              <w:jc w:val="center"/>
              <w:rPr>
                <w:b/>
                <w:sz w:val="22"/>
                <w:szCs w:val="22"/>
              </w:rPr>
            </w:pPr>
            <w:r w:rsidRPr="00514150">
              <w:rPr>
                <w:b/>
                <w:sz w:val="22"/>
                <w:szCs w:val="22"/>
              </w:rPr>
              <w:t>[m]</w:t>
            </w:r>
          </w:p>
        </w:tc>
        <w:tc>
          <w:tcPr>
            <w:tcW w:w="585" w:type="pc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509F8B67" w14:textId="77777777" w:rsidR="00245D06" w:rsidRPr="00514150" w:rsidRDefault="00245D06" w:rsidP="004F2E10">
            <w:pPr>
              <w:pStyle w:val="Standard"/>
              <w:spacing w:before="120" w:after="120" w:line="276" w:lineRule="auto"/>
              <w:jc w:val="center"/>
              <w:rPr>
                <w:b/>
                <w:sz w:val="22"/>
                <w:szCs w:val="22"/>
              </w:rPr>
            </w:pPr>
            <w:r w:rsidRPr="00514150">
              <w:rPr>
                <w:b/>
                <w:sz w:val="22"/>
                <w:szCs w:val="22"/>
              </w:rPr>
              <w:t>Średnica wylotu</w:t>
            </w:r>
          </w:p>
          <w:p w14:paraId="13B3CF74" w14:textId="77777777" w:rsidR="00245D06" w:rsidRPr="00514150" w:rsidRDefault="00245D06" w:rsidP="004F2E10">
            <w:pPr>
              <w:pStyle w:val="Standard"/>
              <w:spacing w:before="120" w:after="120" w:line="276" w:lineRule="auto"/>
              <w:jc w:val="center"/>
              <w:rPr>
                <w:b/>
                <w:sz w:val="22"/>
                <w:szCs w:val="22"/>
              </w:rPr>
            </w:pPr>
            <w:r w:rsidRPr="00514150">
              <w:rPr>
                <w:b/>
                <w:sz w:val="22"/>
                <w:szCs w:val="22"/>
              </w:rPr>
              <w:t>[m]</w:t>
            </w:r>
          </w:p>
        </w:tc>
        <w:tc>
          <w:tcPr>
            <w:tcW w:w="733" w:type="pc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742A513B" w14:textId="77777777" w:rsidR="00245D06" w:rsidRPr="00514150" w:rsidRDefault="00245D06" w:rsidP="004F2E10">
            <w:pPr>
              <w:pStyle w:val="Standard"/>
              <w:spacing w:before="120" w:after="120" w:line="276" w:lineRule="auto"/>
              <w:jc w:val="center"/>
              <w:rPr>
                <w:b/>
                <w:sz w:val="22"/>
                <w:szCs w:val="22"/>
              </w:rPr>
            </w:pPr>
            <w:r w:rsidRPr="00514150">
              <w:rPr>
                <w:b/>
                <w:sz w:val="22"/>
                <w:szCs w:val="22"/>
              </w:rPr>
              <w:t>Wydajność wentylatora</w:t>
            </w:r>
          </w:p>
          <w:p w14:paraId="167B3833" w14:textId="77777777" w:rsidR="00245D06" w:rsidRPr="00514150" w:rsidRDefault="00245D06" w:rsidP="004F2E10">
            <w:pPr>
              <w:pStyle w:val="Standard"/>
              <w:spacing w:before="120" w:after="120" w:line="276" w:lineRule="auto"/>
              <w:jc w:val="center"/>
              <w:rPr>
                <w:sz w:val="22"/>
                <w:szCs w:val="22"/>
              </w:rPr>
            </w:pPr>
            <w:r w:rsidRPr="00514150">
              <w:rPr>
                <w:b/>
                <w:sz w:val="22"/>
                <w:szCs w:val="22"/>
              </w:rPr>
              <w:t>[m</w:t>
            </w:r>
            <w:r w:rsidRPr="00514150">
              <w:rPr>
                <w:b/>
                <w:sz w:val="22"/>
                <w:szCs w:val="22"/>
                <w:vertAlign w:val="superscript"/>
              </w:rPr>
              <w:t>3</w:t>
            </w:r>
            <w:r w:rsidRPr="00514150">
              <w:rPr>
                <w:b/>
                <w:sz w:val="22"/>
                <w:szCs w:val="22"/>
              </w:rPr>
              <w:t>/h]</w:t>
            </w:r>
          </w:p>
        </w:tc>
        <w:tc>
          <w:tcPr>
            <w:tcW w:w="616" w:type="pc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1027C86F" w14:textId="77777777" w:rsidR="00245D06" w:rsidRPr="00514150" w:rsidRDefault="00245D06" w:rsidP="004F2E10">
            <w:pPr>
              <w:pStyle w:val="Standard"/>
              <w:spacing w:before="120" w:after="120" w:line="276" w:lineRule="auto"/>
              <w:jc w:val="center"/>
              <w:rPr>
                <w:b/>
                <w:sz w:val="22"/>
                <w:szCs w:val="22"/>
              </w:rPr>
            </w:pPr>
            <w:r w:rsidRPr="00514150">
              <w:rPr>
                <w:b/>
                <w:sz w:val="22"/>
                <w:szCs w:val="22"/>
              </w:rPr>
              <w:t>Prędkość gazów na wylocie emitora</w:t>
            </w:r>
          </w:p>
          <w:p w14:paraId="6140FDE0" w14:textId="77777777" w:rsidR="00245D06" w:rsidRPr="00514150" w:rsidRDefault="00245D06" w:rsidP="004F2E10">
            <w:pPr>
              <w:pStyle w:val="Standard"/>
              <w:spacing w:before="120" w:after="120" w:line="276" w:lineRule="auto"/>
              <w:jc w:val="center"/>
              <w:rPr>
                <w:b/>
                <w:sz w:val="22"/>
                <w:szCs w:val="22"/>
              </w:rPr>
            </w:pPr>
            <w:r w:rsidRPr="00514150">
              <w:rPr>
                <w:b/>
                <w:sz w:val="22"/>
                <w:szCs w:val="22"/>
              </w:rPr>
              <w:t>[m/s]</w:t>
            </w:r>
          </w:p>
        </w:tc>
        <w:tc>
          <w:tcPr>
            <w:tcW w:w="780" w:type="pc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15585305" w14:textId="77777777" w:rsidR="00245D06" w:rsidRPr="00514150" w:rsidRDefault="00245D06" w:rsidP="004F2E10">
            <w:pPr>
              <w:pStyle w:val="Standard"/>
              <w:spacing w:before="120" w:after="120" w:line="276" w:lineRule="auto"/>
              <w:jc w:val="center"/>
              <w:rPr>
                <w:b/>
                <w:sz w:val="22"/>
                <w:szCs w:val="22"/>
              </w:rPr>
            </w:pPr>
            <w:r w:rsidRPr="00514150">
              <w:rPr>
                <w:b/>
                <w:sz w:val="22"/>
                <w:szCs w:val="22"/>
              </w:rPr>
              <w:t>Temperatura gazów na wylocie emitora</w:t>
            </w:r>
          </w:p>
          <w:p w14:paraId="787595B8" w14:textId="77777777" w:rsidR="00245D06" w:rsidRPr="00514150" w:rsidRDefault="00245D06" w:rsidP="004F2E10">
            <w:pPr>
              <w:pStyle w:val="Standard"/>
              <w:spacing w:before="120" w:after="120" w:line="276" w:lineRule="auto"/>
              <w:jc w:val="center"/>
              <w:rPr>
                <w:b/>
                <w:sz w:val="22"/>
                <w:szCs w:val="22"/>
              </w:rPr>
            </w:pPr>
            <w:r w:rsidRPr="00514150">
              <w:rPr>
                <w:b/>
                <w:sz w:val="22"/>
                <w:szCs w:val="22"/>
              </w:rPr>
              <w:t>[K]</w:t>
            </w:r>
          </w:p>
        </w:tc>
        <w:tc>
          <w:tcPr>
            <w:tcW w:w="4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1FDA8CE" w14:textId="77777777" w:rsidR="00245D06" w:rsidRPr="00514150" w:rsidRDefault="00245D06" w:rsidP="004F2E10">
            <w:pPr>
              <w:pStyle w:val="Standard"/>
              <w:spacing w:before="120" w:after="120" w:line="276" w:lineRule="auto"/>
              <w:jc w:val="center"/>
              <w:rPr>
                <w:b/>
                <w:sz w:val="22"/>
                <w:szCs w:val="22"/>
              </w:rPr>
            </w:pPr>
            <w:r w:rsidRPr="00514150">
              <w:rPr>
                <w:b/>
                <w:sz w:val="22"/>
                <w:szCs w:val="22"/>
              </w:rPr>
              <w:t>Czas emisji</w:t>
            </w:r>
          </w:p>
          <w:p w14:paraId="0B41D582" w14:textId="77777777" w:rsidR="00245D06" w:rsidRPr="00514150" w:rsidRDefault="00245D06" w:rsidP="004F2E10">
            <w:pPr>
              <w:pStyle w:val="Standard"/>
              <w:spacing w:before="120" w:after="120" w:line="276" w:lineRule="auto"/>
              <w:jc w:val="center"/>
              <w:rPr>
                <w:b/>
                <w:sz w:val="22"/>
                <w:szCs w:val="22"/>
              </w:rPr>
            </w:pPr>
            <w:r w:rsidRPr="00514150">
              <w:rPr>
                <w:b/>
                <w:sz w:val="22"/>
                <w:szCs w:val="22"/>
              </w:rPr>
              <w:t>[h/a]</w:t>
            </w:r>
          </w:p>
        </w:tc>
      </w:tr>
      <w:tr w:rsidR="00245D06" w:rsidRPr="00514150" w14:paraId="224776AD" w14:textId="77777777" w:rsidTr="004F2E10">
        <w:trPr>
          <w:trHeight w:val="567"/>
        </w:trPr>
        <w:tc>
          <w:tcPr>
            <w:tcW w:w="701" w:type="pct"/>
            <w:vMerge w:val="restart"/>
            <w:tcBorders>
              <w:top w:val="single" w:sz="4" w:space="0" w:color="000000"/>
              <w:left w:val="single" w:sz="4" w:space="0" w:color="000000"/>
            </w:tcBorders>
            <w:vAlign w:val="center"/>
          </w:tcPr>
          <w:p w14:paraId="1A3E8B50" w14:textId="77777777" w:rsidR="00245D06" w:rsidRPr="00514150" w:rsidRDefault="00245D06" w:rsidP="004F2E10">
            <w:pPr>
              <w:pStyle w:val="Standard"/>
              <w:spacing w:before="120" w:after="120" w:line="276" w:lineRule="auto"/>
              <w:jc w:val="center"/>
              <w:rPr>
                <w:sz w:val="22"/>
                <w:szCs w:val="22"/>
              </w:rPr>
            </w:pPr>
            <w:r w:rsidRPr="00514150">
              <w:rPr>
                <w:sz w:val="22"/>
                <w:szCs w:val="22"/>
              </w:rPr>
              <w:t>K-1</w:t>
            </w:r>
          </w:p>
        </w:tc>
        <w:tc>
          <w:tcPr>
            <w:tcW w:w="48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733F6C" w14:textId="77777777" w:rsidR="00245D06" w:rsidRPr="00514150" w:rsidRDefault="00245D06" w:rsidP="004F2E10">
            <w:pPr>
              <w:pStyle w:val="Standard"/>
              <w:spacing w:before="120" w:after="120" w:line="276" w:lineRule="auto"/>
              <w:jc w:val="center"/>
              <w:rPr>
                <w:sz w:val="22"/>
                <w:szCs w:val="22"/>
              </w:rPr>
            </w:pPr>
            <w:r w:rsidRPr="00514150">
              <w:rPr>
                <w:sz w:val="22"/>
                <w:szCs w:val="22"/>
              </w:rPr>
              <w:t xml:space="preserve">od E-1 </w:t>
            </w:r>
            <w:r w:rsidRPr="00514150">
              <w:rPr>
                <w:sz w:val="22"/>
                <w:szCs w:val="22"/>
              </w:rPr>
              <w:br/>
              <w:t>do E-14</w:t>
            </w:r>
          </w:p>
        </w:tc>
        <w:tc>
          <w:tcPr>
            <w:tcW w:w="66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54F764" w14:textId="77777777" w:rsidR="00245D06" w:rsidRPr="00514150" w:rsidRDefault="00245D06" w:rsidP="004F2E10">
            <w:pPr>
              <w:pStyle w:val="Standard"/>
              <w:spacing w:before="120" w:after="120" w:line="276" w:lineRule="auto"/>
              <w:jc w:val="center"/>
              <w:rPr>
                <w:sz w:val="22"/>
                <w:szCs w:val="22"/>
              </w:rPr>
            </w:pPr>
            <w:r w:rsidRPr="00514150">
              <w:rPr>
                <w:sz w:val="22"/>
                <w:szCs w:val="22"/>
              </w:rPr>
              <w:t>7,45</w:t>
            </w:r>
          </w:p>
        </w:tc>
        <w:tc>
          <w:tcPr>
            <w:tcW w:w="58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A37333" w14:textId="77777777" w:rsidR="00245D06" w:rsidRPr="00514150" w:rsidRDefault="00245D06" w:rsidP="004F2E10">
            <w:pPr>
              <w:pStyle w:val="Standard"/>
              <w:spacing w:before="120" w:after="120" w:line="276" w:lineRule="auto"/>
              <w:jc w:val="center"/>
              <w:rPr>
                <w:sz w:val="22"/>
                <w:szCs w:val="22"/>
              </w:rPr>
            </w:pPr>
            <w:r w:rsidRPr="00514150">
              <w:rPr>
                <w:sz w:val="22"/>
                <w:szCs w:val="22"/>
              </w:rPr>
              <w:t>0,82</w:t>
            </w:r>
          </w:p>
        </w:tc>
        <w:tc>
          <w:tcPr>
            <w:tcW w:w="73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872406" w14:textId="77777777" w:rsidR="00245D06" w:rsidRPr="00514150" w:rsidRDefault="00245D06" w:rsidP="004F2E10">
            <w:pPr>
              <w:pStyle w:val="Standard"/>
              <w:spacing w:before="120" w:after="120" w:line="276" w:lineRule="auto"/>
              <w:jc w:val="center"/>
              <w:rPr>
                <w:sz w:val="22"/>
                <w:szCs w:val="22"/>
              </w:rPr>
            </w:pPr>
            <w:r w:rsidRPr="00514150">
              <w:rPr>
                <w:sz w:val="22"/>
                <w:szCs w:val="22"/>
              </w:rPr>
              <w:t>22 900</w:t>
            </w:r>
          </w:p>
        </w:tc>
        <w:tc>
          <w:tcPr>
            <w:tcW w:w="61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7DD260" w14:textId="77777777" w:rsidR="00245D06" w:rsidRPr="00514150" w:rsidRDefault="00245D06" w:rsidP="004F2E10">
            <w:pPr>
              <w:pStyle w:val="Standard"/>
              <w:spacing w:before="120" w:after="120" w:line="276" w:lineRule="auto"/>
              <w:jc w:val="center"/>
              <w:rPr>
                <w:sz w:val="22"/>
                <w:szCs w:val="22"/>
              </w:rPr>
            </w:pPr>
            <w:r w:rsidRPr="00514150">
              <w:rPr>
                <w:sz w:val="22"/>
                <w:szCs w:val="22"/>
              </w:rPr>
              <w:t>12,05</w:t>
            </w:r>
          </w:p>
        </w:tc>
        <w:tc>
          <w:tcPr>
            <w:tcW w:w="78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FC6F56" w14:textId="77777777" w:rsidR="00245D06" w:rsidRPr="00514150" w:rsidRDefault="00245D06" w:rsidP="004F2E10">
            <w:pPr>
              <w:pStyle w:val="Standard"/>
              <w:spacing w:before="120" w:after="120" w:line="276" w:lineRule="auto"/>
              <w:jc w:val="center"/>
              <w:rPr>
                <w:sz w:val="22"/>
                <w:szCs w:val="22"/>
              </w:rPr>
            </w:pPr>
            <w:r w:rsidRPr="00514150">
              <w:rPr>
                <w:sz w:val="22"/>
                <w:szCs w:val="22"/>
              </w:rPr>
              <w:t>293</w:t>
            </w:r>
          </w:p>
        </w:tc>
        <w:tc>
          <w:tcPr>
            <w:tcW w:w="4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81482" w14:textId="77777777" w:rsidR="00245D06" w:rsidRPr="00514150" w:rsidRDefault="00245D06" w:rsidP="004F2E10">
            <w:pPr>
              <w:pStyle w:val="Standard"/>
              <w:spacing w:before="120" w:after="120" w:line="276" w:lineRule="auto"/>
              <w:jc w:val="center"/>
              <w:rPr>
                <w:sz w:val="22"/>
                <w:szCs w:val="22"/>
              </w:rPr>
            </w:pPr>
            <w:r w:rsidRPr="00514150">
              <w:rPr>
                <w:sz w:val="22"/>
                <w:szCs w:val="22"/>
              </w:rPr>
              <w:t>6 480</w:t>
            </w:r>
          </w:p>
        </w:tc>
      </w:tr>
      <w:tr w:rsidR="00245D06" w:rsidRPr="00514150" w14:paraId="56C6C286" w14:textId="77777777" w:rsidTr="004F2E10">
        <w:trPr>
          <w:trHeight w:val="567"/>
        </w:trPr>
        <w:tc>
          <w:tcPr>
            <w:tcW w:w="701" w:type="pct"/>
            <w:vMerge/>
            <w:tcBorders>
              <w:left w:val="single" w:sz="4" w:space="0" w:color="000000"/>
            </w:tcBorders>
            <w:vAlign w:val="center"/>
          </w:tcPr>
          <w:p w14:paraId="2AA08E36" w14:textId="77777777" w:rsidR="00245D06" w:rsidRPr="00514150" w:rsidRDefault="00245D06" w:rsidP="004F2E10">
            <w:pPr>
              <w:pStyle w:val="Standard"/>
              <w:spacing w:before="120" w:after="120" w:line="276" w:lineRule="auto"/>
              <w:jc w:val="center"/>
              <w:rPr>
                <w:sz w:val="22"/>
                <w:szCs w:val="22"/>
              </w:rPr>
            </w:pPr>
          </w:p>
        </w:tc>
        <w:tc>
          <w:tcPr>
            <w:tcW w:w="486" w:type="pct"/>
            <w:vMerge w:val="restart"/>
            <w:tcBorders>
              <w:top w:val="single" w:sz="4" w:space="0" w:color="000000"/>
              <w:left w:val="single" w:sz="4" w:space="0" w:color="000000"/>
            </w:tcBorders>
            <w:tcMar>
              <w:top w:w="0" w:type="dxa"/>
              <w:left w:w="108" w:type="dxa"/>
              <w:bottom w:w="0" w:type="dxa"/>
              <w:right w:w="108" w:type="dxa"/>
            </w:tcMar>
            <w:vAlign w:val="center"/>
          </w:tcPr>
          <w:p w14:paraId="6C7C8368" w14:textId="77777777" w:rsidR="00245D06" w:rsidRPr="00514150" w:rsidRDefault="00245D06" w:rsidP="004F2E10">
            <w:pPr>
              <w:pStyle w:val="Standard"/>
              <w:spacing w:before="120" w:after="120" w:line="276" w:lineRule="auto"/>
              <w:jc w:val="center"/>
              <w:rPr>
                <w:sz w:val="22"/>
                <w:szCs w:val="22"/>
              </w:rPr>
            </w:pPr>
            <w:r w:rsidRPr="00514150">
              <w:rPr>
                <w:sz w:val="22"/>
                <w:szCs w:val="22"/>
              </w:rPr>
              <w:t>W-1</w:t>
            </w:r>
            <w:r w:rsidRPr="00514150">
              <w:rPr>
                <w:sz w:val="22"/>
                <w:szCs w:val="22"/>
              </w:rPr>
              <w:br/>
              <w:t>W-2</w:t>
            </w:r>
          </w:p>
        </w:tc>
        <w:tc>
          <w:tcPr>
            <w:tcW w:w="66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CA2C28" w14:textId="77777777" w:rsidR="00245D06" w:rsidRPr="00514150" w:rsidRDefault="00245D06" w:rsidP="004F2E10">
            <w:pPr>
              <w:pStyle w:val="Standard"/>
              <w:spacing w:before="120" w:after="120" w:line="276" w:lineRule="auto"/>
              <w:jc w:val="center"/>
              <w:rPr>
                <w:sz w:val="22"/>
                <w:szCs w:val="22"/>
              </w:rPr>
            </w:pPr>
            <w:r w:rsidRPr="00514150">
              <w:rPr>
                <w:sz w:val="22"/>
                <w:szCs w:val="22"/>
              </w:rPr>
              <w:t>1,40</w:t>
            </w:r>
          </w:p>
        </w:tc>
        <w:tc>
          <w:tcPr>
            <w:tcW w:w="58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0CF2A5" w14:textId="77777777" w:rsidR="00245D06" w:rsidRPr="00514150" w:rsidRDefault="00245D06" w:rsidP="004F2E10">
            <w:pPr>
              <w:pStyle w:val="Standard"/>
              <w:spacing w:before="120" w:after="120" w:line="276" w:lineRule="auto"/>
              <w:jc w:val="center"/>
              <w:rPr>
                <w:sz w:val="22"/>
                <w:szCs w:val="22"/>
              </w:rPr>
            </w:pPr>
            <w:r w:rsidRPr="00514150">
              <w:rPr>
                <w:sz w:val="22"/>
                <w:szCs w:val="22"/>
              </w:rPr>
              <w:t>1,40</w:t>
            </w:r>
          </w:p>
        </w:tc>
        <w:tc>
          <w:tcPr>
            <w:tcW w:w="73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C55E03" w14:textId="77777777" w:rsidR="00245D06" w:rsidRPr="00514150" w:rsidRDefault="00245D06" w:rsidP="004F2E10">
            <w:pPr>
              <w:pStyle w:val="Standard"/>
              <w:spacing w:before="120" w:after="120" w:line="276" w:lineRule="auto"/>
              <w:jc w:val="center"/>
              <w:rPr>
                <w:sz w:val="22"/>
                <w:szCs w:val="22"/>
              </w:rPr>
            </w:pPr>
            <w:r w:rsidRPr="00514150">
              <w:rPr>
                <w:sz w:val="22"/>
                <w:szCs w:val="22"/>
              </w:rPr>
              <w:t>42 400</w:t>
            </w:r>
          </w:p>
        </w:tc>
        <w:tc>
          <w:tcPr>
            <w:tcW w:w="61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B46A2B" w14:textId="77777777" w:rsidR="00245D06" w:rsidRPr="00514150" w:rsidRDefault="00245D06" w:rsidP="004F2E10">
            <w:pPr>
              <w:pStyle w:val="Standard"/>
              <w:spacing w:before="120" w:after="120" w:line="276" w:lineRule="auto"/>
              <w:jc w:val="center"/>
              <w:rPr>
                <w:sz w:val="22"/>
                <w:szCs w:val="22"/>
              </w:rPr>
            </w:pPr>
            <w:r w:rsidRPr="00514150">
              <w:rPr>
                <w:sz w:val="22"/>
                <w:szCs w:val="22"/>
              </w:rPr>
              <w:t>7,65</w:t>
            </w:r>
          </w:p>
        </w:tc>
        <w:tc>
          <w:tcPr>
            <w:tcW w:w="78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599544" w14:textId="77777777" w:rsidR="00245D06" w:rsidRPr="00514150" w:rsidRDefault="00245D06" w:rsidP="004F2E10">
            <w:pPr>
              <w:pStyle w:val="Standard"/>
              <w:spacing w:before="120" w:after="120" w:line="276" w:lineRule="auto"/>
              <w:jc w:val="center"/>
              <w:rPr>
                <w:sz w:val="22"/>
                <w:szCs w:val="22"/>
              </w:rPr>
            </w:pPr>
            <w:r w:rsidRPr="00514150">
              <w:rPr>
                <w:sz w:val="22"/>
                <w:szCs w:val="22"/>
              </w:rPr>
              <w:t>293</w:t>
            </w:r>
          </w:p>
        </w:tc>
        <w:tc>
          <w:tcPr>
            <w:tcW w:w="4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C01A89" w14:textId="77777777" w:rsidR="00245D06" w:rsidRPr="00514150" w:rsidRDefault="00245D06" w:rsidP="004F2E10">
            <w:pPr>
              <w:pStyle w:val="Standard"/>
              <w:spacing w:before="120" w:after="120" w:line="276" w:lineRule="auto"/>
              <w:jc w:val="center"/>
              <w:rPr>
                <w:sz w:val="22"/>
                <w:szCs w:val="22"/>
              </w:rPr>
            </w:pPr>
            <w:r w:rsidRPr="00514150">
              <w:rPr>
                <w:sz w:val="22"/>
                <w:szCs w:val="22"/>
              </w:rPr>
              <w:t>200</w:t>
            </w:r>
          </w:p>
        </w:tc>
      </w:tr>
      <w:tr w:rsidR="00245D06" w:rsidRPr="00514150" w14:paraId="3A62CBDC" w14:textId="77777777" w:rsidTr="004F2E10">
        <w:trPr>
          <w:trHeight w:val="567"/>
        </w:trPr>
        <w:tc>
          <w:tcPr>
            <w:tcW w:w="701" w:type="pct"/>
            <w:vMerge/>
            <w:tcBorders>
              <w:left w:val="single" w:sz="4" w:space="0" w:color="000000"/>
              <w:bottom w:val="single" w:sz="4" w:space="0" w:color="000000"/>
            </w:tcBorders>
            <w:vAlign w:val="center"/>
          </w:tcPr>
          <w:p w14:paraId="222176D5" w14:textId="77777777" w:rsidR="00245D06" w:rsidRPr="00514150" w:rsidRDefault="00245D06" w:rsidP="004F2E10">
            <w:pPr>
              <w:pStyle w:val="Standard"/>
              <w:spacing w:before="120" w:after="120" w:line="276" w:lineRule="auto"/>
              <w:jc w:val="center"/>
              <w:rPr>
                <w:sz w:val="22"/>
                <w:szCs w:val="22"/>
                <w:lang w:val="de-DE"/>
              </w:rPr>
            </w:pPr>
          </w:p>
        </w:tc>
        <w:tc>
          <w:tcPr>
            <w:tcW w:w="486" w:type="pct"/>
            <w:vMerge/>
            <w:tcBorders>
              <w:left w:val="single" w:sz="4" w:space="0" w:color="000000"/>
              <w:bottom w:val="single" w:sz="4" w:space="0" w:color="000000"/>
            </w:tcBorders>
            <w:tcMar>
              <w:top w:w="0" w:type="dxa"/>
              <w:left w:w="108" w:type="dxa"/>
              <w:bottom w:w="0" w:type="dxa"/>
              <w:right w:w="108" w:type="dxa"/>
            </w:tcMar>
            <w:vAlign w:val="center"/>
          </w:tcPr>
          <w:p w14:paraId="78D88F49" w14:textId="77777777" w:rsidR="00245D06" w:rsidRPr="00514150" w:rsidRDefault="00245D06" w:rsidP="004F2E10">
            <w:pPr>
              <w:pStyle w:val="Standard"/>
              <w:spacing w:before="120" w:after="120" w:line="276" w:lineRule="auto"/>
              <w:jc w:val="center"/>
              <w:rPr>
                <w:sz w:val="22"/>
                <w:szCs w:val="22"/>
                <w:lang w:val="de-DE"/>
              </w:rPr>
            </w:pPr>
          </w:p>
        </w:tc>
        <w:tc>
          <w:tcPr>
            <w:tcW w:w="66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FDCF6B" w14:textId="77777777" w:rsidR="00245D06" w:rsidRPr="00514150" w:rsidRDefault="00245D06" w:rsidP="004F2E10">
            <w:pPr>
              <w:pStyle w:val="Standard"/>
              <w:spacing w:before="120" w:after="120" w:line="276" w:lineRule="auto"/>
              <w:jc w:val="center"/>
              <w:rPr>
                <w:sz w:val="22"/>
                <w:szCs w:val="22"/>
              </w:rPr>
            </w:pPr>
            <w:r w:rsidRPr="00514150">
              <w:rPr>
                <w:sz w:val="22"/>
                <w:szCs w:val="22"/>
              </w:rPr>
              <w:t>3,10</w:t>
            </w:r>
          </w:p>
        </w:tc>
        <w:tc>
          <w:tcPr>
            <w:tcW w:w="58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0B04EC" w14:textId="77777777" w:rsidR="00245D06" w:rsidRPr="00514150" w:rsidRDefault="00245D06" w:rsidP="004F2E10">
            <w:pPr>
              <w:pStyle w:val="Standard"/>
              <w:spacing w:before="120" w:after="120" w:line="276" w:lineRule="auto"/>
              <w:jc w:val="center"/>
              <w:rPr>
                <w:sz w:val="22"/>
                <w:szCs w:val="22"/>
              </w:rPr>
            </w:pPr>
            <w:r w:rsidRPr="00514150">
              <w:rPr>
                <w:sz w:val="22"/>
                <w:szCs w:val="22"/>
              </w:rPr>
              <w:t>1,40</w:t>
            </w:r>
          </w:p>
        </w:tc>
        <w:tc>
          <w:tcPr>
            <w:tcW w:w="73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C8D5C2" w14:textId="77777777" w:rsidR="00245D06" w:rsidRPr="00514150" w:rsidRDefault="00245D06" w:rsidP="004F2E10">
            <w:pPr>
              <w:pStyle w:val="Standard"/>
              <w:spacing w:before="120" w:after="120" w:line="276" w:lineRule="auto"/>
              <w:jc w:val="center"/>
              <w:rPr>
                <w:sz w:val="22"/>
                <w:szCs w:val="22"/>
              </w:rPr>
            </w:pPr>
            <w:r w:rsidRPr="00514150">
              <w:rPr>
                <w:sz w:val="22"/>
                <w:szCs w:val="22"/>
              </w:rPr>
              <w:t>42 900</w:t>
            </w:r>
          </w:p>
        </w:tc>
        <w:tc>
          <w:tcPr>
            <w:tcW w:w="61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BD4F6A" w14:textId="77777777" w:rsidR="00245D06" w:rsidRPr="00514150" w:rsidRDefault="00245D06" w:rsidP="004F2E10">
            <w:pPr>
              <w:pStyle w:val="Standard"/>
              <w:spacing w:before="120" w:after="120" w:line="276" w:lineRule="auto"/>
              <w:jc w:val="center"/>
              <w:rPr>
                <w:sz w:val="22"/>
                <w:szCs w:val="22"/>
              </w:rPr>
            </w:pPr>
            <w:r w:rsidRPr="00514150">
              <w:rPr>
                <w:sz w:val="22"/>
                <w:szCs w:val="22"/>
              </w:rPr>
              <w:t>7,65</w:t>
            </w:r>
          </w:p>
        </w:tc>
        <w:tc>
          <w:tcPr>
            <w:tcW w:w="78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9C6A7A" w14:textId="77777777" w:rsidR="00245D06" w:rsidRPr="00514150" w:rsidRDefault="00245D06" w:rsidP="004F2E10">
            <w:pPr>
              <w:pStyle w:val="Standard"/>
              <w:spacing w:before="120" w:after="120" w:line="276" w:lineRule="auto"/>
              <w:jc w:val="center"/>
              <w:rPr>
                <w:sz w:val="22"/>
                <w:szCs w:val="22"/>
              </w:rPr>
            </w:pPr>
            <w:r w:rsidRPr="00514150">
              <w:rPr>
                <w:sz w:val="22"/>
                <w:szCs w:val="22"/>
              </w:rPr>
              <w:t>293</w:t>
            </w:r>
          </w:p>
        </w:tc>
        <w:tc>
          <w:tcPr>
            <w:tcW w:w="4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ADA369" w14:textId="77777777" w:rsidR="00245D06" w:rsidRPr="00514150" w:rsidRDefault="00245D06" w:rsidP="004F2E10">
            <w:pPr>
              <w:pStyle w:val="Standard"/>
              <w:spacing w:before="120" w:after="120" w:line="276" w:lineRule="auto"/>
              <w:jc w:val="center"/>
              <w:rPr>
                <w:sz w:val="22"/>
                <w:szCs w:val="22"/>
              </w:rPr>
            </w:pPr>
            <w:r w:rsidRPr="00514150">
              <w:rPr>
                <w:sz w:val="22"/>
                <w:szCs w:val="22"/>
              </w:rPr>
              <w:t>200</w:t>
            </w:r>
          </w:p>
        </w:tc>
      </w:tr>
      <w:tr w:rsidR="00245D06" w:rsidRPr="00514150" w14:paraId="5E2E90E6" w14:textId="77777777" w:rsidTr="004F2E10">
        <w:trPr>
          <w:trHeight w:val="567"/>
        </w:trPr>
        <w:tc>
          <w:tcPr>
            <w:tcW w:w="701" w:type="pct"/>
            <w:vMerge w:val="restart"/>
            <w:tcBorders>
              <w:top w:val="single" w:sz="4" w:space="0" w:color="000000"/>
              <w:left w:val="single" w:sz="4" w:space="0" w:color="000000"/>
            </w:tcBorders>
            <w:vAlign w:val="center"/>
          </w:tcPr>
          <w:p w14:paraId="7B339328" w14:textId="77777777" w:rsidR="00245D06" w:rsidRPr="00514150" w:rsidRDefault="00245D06" w:rsidP="004F2E10">
            <w:pPr>
              <w:pStyle w:val="Standard"/>
              <w:spacing w:before="120" w:after="120" w:line="276" w:lineRule="auto"/>
              <w:jc w:val="center"/>
              <w:rPr>
                <w:sz w:val="22"/>
                <w:szCs w:val="22"/>
              </w:rPr>
            </w:pPr>
            <w:r w:rsidRPr="00514150">
              <w:rPr>
                <w:sz w:val="22"/>
                <w:szCs w:val="22"/>
              </w:rPr>
              <w:t>K-2</w:t>
            </w:r>
          </w:p>
        </w:tc>
        <w:tc>
          <w:tcPr>
            <w:tcW w:w="48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A15661" w14:textId="77777777" w:rsidR="00245D06" w:rsidRPr="00514150" w:rsidRDefault="00245D06" w:rsidP="004F2E10">
            <w:pPr>
              <w:pStyle w:val="Standard"/>
              <w:spacing w:before="120" w:after="120" w:line="276" w:lineRule="auto"/>
              <w:jc w:val="center"/>
              <w:rPr>
                <w:sz w:val="22"/>
                <w:szCs w:val="22"/>
              </w:rPr>
            </w:pPr>
            <w:r w:rsidRPr="00514150">
              <w:rPr>
                <w:sz w:val="22"/>
                <w:szCs w:val="22"/>
              </w:rPr>
              <w:t>od E-27 do E-36</w:t>
            </w:r>
          </w:p>
        </w:tc>
        <w:tc>
          <w:tcPr>
            <w:tcW w:w="66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7B69A2" w14:textId="77777777" w:rsidR="00245D06" w:rsidRPr="00514150" w:rsidRDefault="00245D06" w:rsidP="004F2E10">
            <w:pPr>
              <w:pStyle w:val="Standard"/>
              <w:spacing w:before="120" w:after="120" w:line="276" w:lineRule="auto"/>
              <w:jc w:val="center"/>
              <w:rPr>
                <w:sz w:val="22"/>
                <w:szCs w:val="22"/>
              </w:rPr>
            </w:pPr>
            <w:r w:rsidRPr="00514150">
              <w:rPr>
                <w:sz w:val="22"/>
                <w:szCs w:val="22"/>
              </w:rPr>
              <w:t>7,45</w:t>
            </w:r>
          </w:p>
        </w:tc>
        <w:tc>
          <w:tcPr>
            <w:tcW w:w="58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902DA3" w14:textId="77777777" w:rsidR="00245D06" w:rsidRPr="00514150" w:rsidRDefault="00245D06" w:rsidP="004F2E10">
            <w:pPr>
              <w:pStyle w:val="Standard"/>
              <w:spacing w:before="120" w:after="120" w:line="276" w:lineRule="auto"/>
              <w:jc w:val="center"/>
              <w:rPr>
                <w:sz w:val="22"/>
                <w:szCs w:val="22"/>
              </w:rPr>
            </w:pPr>
            <w:r w:rsidRPr="00514150">
              <w:rPr>
                <w:sz w:val="22"/>
                <w:szCs w:val="22"/>
              </w:rPr>
              <w:t>0,82</w:t>
            </w:r>
          </w:p>
        </w:tc>
        <w:tc>
          <w:tcPr>
            <w:tcW w:w="73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33B27C" w14:textId="77777777" w:rsidR="00245D06" w:rsidRPr="00514150" w:rsidRDefault="00245D06" w:rsidP="004F2E10">
            <w:pPr>
              <w:pStyle w:val="Standard"/>
              <w:spacing w:before="120" w:after="120" w:line="276" w:lineRule="auto"/>
              <w:jc w:val="center"/>
              <w:rPr>
                <w:sz w:val="22"/>
                <w:szCs w:val="22"/>
              </w:rPr>
            </w:pPr>
            <w:r w:rsidRPr="00514150">
              <w:rPr>
                <w:sz w:val="22"/>
                <w:szCs w:val="22"/>
              </w:rPr>
              <w:t>22 900</w:t>
            </w:r>
          </w:p>
        </w:tc>
        <w:tc>
          <w:tcPr>
            <w:tcW w:w="61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532AF2" w14:textId="77777777" w:rsidR="00245D06" w:rsidRPr="00514150" w:rsidRDefault="00245D06" w:rsidP="004F2E10">
            <w:pPr>
              <w:pStyle w:val="Standard"/>
              <w:spacing w:before="120" w:after="120" w:line="276" w:lineRule="auto"/>
              <w:jc w:val="center"/>
              <w:rPr>
                <w:sz w:val="22"/>
                <w:szCs w:val="22"/>
              </w:rPr>
            </w:pPr>
            <w:r w:rsidRPr="00514150">
              <w:rPr>
                <w:sz w:val="22"/>
                <w:szCs w:val="22"/>
              </w:rPr>
              <w:t>12,05</w:t>
            </w:r>
          </w:p>
        </w:tc>
        <w:tc>
          <w:tcPr>
            <w:tcW w:w="78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A34EF9" w14:textId="77777777" w:rsidR="00245D06" w:rsidRPr="00514150" w:rsidRDefault="00245D06" w:rsidP="004F2E10">
            <w:pPr>
              <w:pStyle w:val="Standard"/>
              <w:spacing w:before="120" w:after="120" w:line="276" w:lineRule="auto"/>
              <w:jc w:val="center"/>
              <w:rPr>
                <w:sz w:val="22"/>
                <w:szCs w:val="22"/>
              </w:rPr>
            </w:pPr>
            <w:r w:rsidRPr="00514150">
              <w:rPr>
                <w:sz w:val="22"/>
                <w:szCs w:val="22"/>
              </w:rPr>
              <w:t>293</w:t>
            </w:r>
          </w:p>
        </w:tc>
        <w:tc>
          <w:tcPr>
            <w:tcW w:w="4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195DC0" w14:textId="77777777" w:rsidR="00245D06" w:rsidRPr="00514150" w:rsidRDefault="00245D06" w:rsidP="004F2E10">
            <w:pPr>
              <w:pStyle w:val="Standard"/>
              <w:spacing w:before="120" w:after="120" w:line="276" w:lineRule="auto"/>
              <w:jc w:val="center"/>
              <w:rPr>
                <w:sz w:val="22"/>
                <w:szCs w:val="22"/>
              </w:rPr>
            </w:pPr>
            <w:r w:rsidRPr="00514150">
              <w:rPr>
                <w:sz w:val="22"/>
                <w:szCs w:val="22"/>
              </w:rPr>
              <w:t>6 480</w:t>
            </w:r>
          </w:p>
        </w:tc>
      </w:tr>
      <w:tr w:rsidR="00245D06" w:rsidRPr="00514150" w14:paraId="3BE6ABFA" w14:textId="77777777" w:rsidTr="004F2E10">
        <w:trPr>
          <w:trHeight w:val="567"/>
        </w:trPr>
        <w:tc>
          <w:tcPr>
            <w:tcW w:w="701" w:type="pct"/>
            <w:vMerge/>
            <w:tcBorders>
              <w:left w:val="single" w:sz="4" w:space="0" w:color="000000"/>
              <w:bottom w:val="single" w:sz="4" w:space="0" w:color="000000"/>
            </w:tcBorders>
            <w:vAlign w:val="center"/>
          </w:tcPr>
          <w:p w14:paraId="3B79B507" w14:textId="77777777" w:rsidR="00245D06" w:rsidRPr="00514150" w:rsidRDefault="00245D06" w:rsidP="004F2E10">
            <w:pPr>
              <w:pStyle w:val="Standard"/>
              <w:spacing w:before="120" w:after="120" w:line="276" w:lineRule="auto"/>
              <w:jc w:val="center"/>
              <w:rPr>
                <w:sz w:val="22"/>
                <w:szCs w:val="22"/>
              </w:rPr>
            </w:pPr>
          </w:p>
        </w:tc>
        <w:tc>
          <w:tcPr>
            <w:tcW w:w="48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228F7B" w14:textId="77777777" w:rsidR="00245D06" w:rsidRPr="00514150" w:rsidRDefault="00245D06" w:rsidP="004F2E10">
            <w:pPr>
              <w:pStyle w:val="Standard"/>
              <w:spacing w:before="120" w:after="120" w:line="276" w:lineRule="auto"/>
              <w:jc w:val="center"/>
              <w:rPr>
                <w:sz w:val="22"/>
                <w:szCs w:val="22"/>
              </w:rPr>
            </w:pPr>
            <w:r w:rsidRPr="00514150">
              <w:rPr>
                <w:sz w:val="22"/>
                <w:szCs w:val="22"/>
              </w:rPr>
              <w:t xml:space="preserve">W-3 </w:t>
            </w:r>
            <w:r w:rsidRPr="00514150">
              <w:rPr>
                <w:sz w:val="22"/>
                <w:szCs w:val="22"/>
              </w:rPr>
              <w:br/>
              <w:t>W-4</w:t>
            </w:r>
          </w:p>
        </w:tc>
        <w:tc>
          <w:tcPr>
            <w:tcW w:w="66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E73588" w14:textId="77777777" w:rsidR="00245D06" w:rsidRPr="00514150" w:rsidRDefault="00245D06" w:rsidP="004F2E10">
            <w:pPr>
              <w:pStyle w:val="Standard"/>
              <w:spacing w:before="120" w:after="120" w:line="276" w:lineRule="auto"/>
              <w:jc w:val="center"/>
              <w:rPr>
                <w:sz w:val="22"/>
                <w:szCs w:val="22"/>
              </w:rPr>
            </w:pPr>
            <w:r w:rsidRPr="00514150">
              <w:rPr>
                <w:sz w:val="22"/>
                <w:szCs w:val="22"/>
              </w:rPr>
              <w:t>1,40</w:t>
            </w:r>
          </w:p>
        </w:tc>
        <w:tc>
          <w:tcPr>
            <w:tcW w:w="58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FD5FB3" w14:textId="77777777" w:rsidR="00245D06" w:rsidRPr="00514150" w:rsidRDefault="00245D06" w:rsidP="004F2E10">
            <w:pPr>
              <w:pStyle w:val="Standard"/>
              <w:spacing w:before="120" w:after="120" w:line="276" w:lineRule="auto"/>
              <w:jc w:val="center"/>
              <w:rPr>
                <w:sz w:val="22"/>
                <w:szCs w:val="22"/>
              </w:rPr>
            </w:pPr>
            <w:r w:rsidRPr="00514150">
              <w:rPr>
                <w:sz w:val="22"/>
                <w:szCs w:val="22"/>
              </w:rPr>
              <w:t>1,40</w:t>
            </w:r>
          </w:p>
        </w:tc>
        <w:tc>
          <w:tcPr>
            <w:tcW w:w="73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4D1FD5" w14:textId="77777777" w:rsidR="00245D06" w:rsidRPr="00514150" w:rsidRDefault="00245D06" w:rsidP="004F2E10">
            <w:pPr>
              <w:pStyle w:val="Standard"/>
              <w:spacing w:before="120" w:after="120" w:line="276" w:lineRule="auto"/>
              <w:jc w:val="center"/>
              <w:rPr>
                <w:sz w:val="22"/>
                <w:szCs w:val="22"/>
              </w:rPr>
            </w:pPr>
            <w:r w:rsidRPr="00514150">
              <w:rPr>
                <w:sz w:val="22"/>
                <w:szCs w:val="22"/>
              </w:rPr>
              <w:t>42 400</w:t>
            </w:r>
          </w:p>
        </w:tc>
        <w:tc>
          <w:tcPr>
            <w:tcW w:w="61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CB04FF" w14:textId="77777777" w:rsidR="00245D06" w:rsidRPr="00514150" w:rsidRDefault="00245D06" w:rsidP="004F2E10">
            <w:pPr>
              <w:pStyle w:val="Standard"/>
              <w:spacing w:before="120" w:after="120" w:line="276" w:lineRule="auto"/>
              <w:jc w:val="center"/>
              <w:rPr>
                <w:sz w:val="22"/>
                <w:szCs w:val="22"/>
              </w:rPr>
            </w:pPr>
            <w:r w:rsidRPr="00514150">
              <w:rPr>
                <w:sz w:val="22"/>
                <w:szCs w:val="22"/>
              </w:rPr>
              <w:t>7,65</w:t>
            </w:r>
          </w:p>
        </w:tc>
        <w:tc>
          <w:tcPr>
            <w:tcW w:w="78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8B8394" w14:textId="77777777" w:rsidR="00245D06" w:rsidRPr="00514150" w:rsidRDefault="00245D06" w:rsidP="004F2E10">
            <w:pPr>
              <w:pStyle w:val="Standard"/>
              <w:spacing w:before="120" w:after="120" w:line="276" w:lineRule="auto"/>
              <w:jc w:val="center"/>
              <w:rPr>
                <w:sz w:val="22"/>
                <w:szCs w:val="22"/>
              </w:rPr>
            </w:pPr>
            <w:r w:rsidRPr="00514150">
              <w:rPr>
                <w:sz w:val="22"/>
                <w:szCs w:val="22"/>
              </w:rPr>
              <w:t>293</w:t>
            </w:r>
          </w:p>
        </w:tc>
        <w:tc>
          <w:tcPr>
            <w:tcW w:w="4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438F8B" w14:textId="77777777" w:rsidR="00245D06" w:rsidRPr="00514150" w:rsidRDefault="00245D06" w:rsidP="004F2E10">
            <w:pPr>
              <w:pStyle w:val="Standard"/>
              <w:spacing w:before="120" w:after="120" w:line="276" w:lineRule="auto"/>
              <w:jc w:val="center"/>
              <w:rPr>
                <w:sz w:val="22"/>
                <w:szCs w:val="22"/>
              </w:rPr>
            </w:pPr>
            <w:r w:rsidRPr="00514150">
              <w:rPr>
                <w:sz w:val="22"/>
                <w:szCs w:val="22"/>
              </w:rPr>
              <w:t>200</w:t>
            </w:r>
          </w:p>
        </w:tc>
      </w:tr>
      <w:tr w:rsidR="00245D06" w:rsidRPr="00514150" w14:paraId="7C422BB5" w14:textId="77777777" w:rsidTr="004F2E10">
        <w:trPr>
          <w:trHeight w:val="567"/>
        </w:trPr>
        <w:tc>
          <w:tcPr>
            <w:tcW w:w="701" w:type="pct"/>
            <w:vMerge w:val="restart"/>
            <w:tcBorders>
              <w:top w:val="single" w:sz="4" w:space="0" w:color="000000"/>
              <w:left w:val="single" w:sz="4" w:space="0" w:color="000000"/>
            </w:tcBorders>
            <w:vAlign w:val="center"/>
          </w:tcPr>
          <w:p w14:paraId="1B605FA1" w14:textId="77777777" w:rsidR="00245D06" w:rsidRPr="00514150" w:rsidRDefault="00245D06" w:rsidP="004F2E10">
            <w:pPr>
              <w:pStyle w:val="Standard"/>
              <w:spacing w:before="120" w:after="120" w:line="276" w:lineRule="auto"/>
              <w:jc w:val="center"/>
              <w:rPr>
                <w:sz w:val="22"/>
                <w:szCs w:val="22"/>
              </w:rPr>
            </w:pPr>
            <w:r w:rsidRPr="00514150">
              <w:rPr>
                <w:sz w:val="22"/>
                <w:szCs w:val="22"/>
              </w:rPr>
              <w:t>K-3</w:t>
            </w:r>
          </w:p>
        </w:tc>
        <w:tc>
          <w:tcPr>
            <w:tcW w:w="48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4153BE" w14:textId="77777777" w:rsidR="00245D06" w:rsidRPr="00514150" w:rsidRDefault="00245D06" w:rsidP="004F2E10">
            <w:pPr>
              <w:pStyle w:val="Standard"/>
              <w:spacing w:before="120" w:after="120" w:line="276" w:lineRule="auto"/>
              <w:jc w:val="center"/>
              <w:rPr>
                <w:sz w:val="22"/>
                <w:szCs w:val="22"/>
              </w:rPr>
            </w:pPr>
            <w:r w:rsidRPr="00514150">
              <w:rPr>
                <w:sz w:val="22"/>
                <w:szCs w:val="22"/>
              </w:rPr>
              <w:t>od E-45 do E-53</w:t>
            </w:r>
          </w:p>
        </w:tc>
        <w:tc>
          <w:tcPr>
            <w:tcW w:w="66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3678F6" w14:textId="77777777" w:rsidR="00245D06" w:rsidRPr="00514150" w:rsidRDefault="00245D06" w:rsidP="004F2E10">
            <w:pPr>
              <w:pStyle w:val="Standard"/>
              <w:spacing w:before="120" w:after="120" w:line="276" w:lineRule="auto"/>
              <w:jc w:val="center"/>
              <w:rPr>
                <w:sz w:val="22"/>
                <w:szCs w:val="22"/>
              </w:rPr>
            </w:pPr>
            <w:r w:rsidRPr="00514150">
              <w:rPr>
                <w:sz w:val="22"/>
                <w:szCs w:val="22"/>
              </w:rPr>
              <w:t>7,45</w:t>
            </w:r>
          </w:p>
        </w:tc>
        <w:tc>
          <w:tcPr>
            <w:tcW w:w="58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CB6682" w14:textId="77777777" w:rsidR="00245D06" w:rsidRPr="00514150" w:rsidRDefault="00245D06" w:rsidP="004F2E10">
            <w:pPr>
              <w:pStyle w:val="Standard"/>
              <w:spacing w:before="120" w:after="120" w:line="276" w:lineRule="auto"/>
              <w:jc w:val="center"/>
              <w:rPr>
                <w:sz w:val="22"/>
                <w:szCs w:val="22"/>
              </w:rPr>
            </w:pPr>
            <w:r w:rsidRPr="00514150">
              <w:rPr>
                <w:sz w:val="22"/>
                <w:szCs w:val="22"/>
              </w:rPr>
              <w:t>0,82</w:t>
            </w:r>
          </w:p>
        </w:tc>
        <w:tc>
          <w:tcPr>
            <w:tcW w:w="73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286DDB" w14:textId="77777777" w:rsidR="00245D06" w:rsidRPr="00514150" w:rsidRDefault="00245D06" w:rsidP="004F2E10">
            <w:pPr>
              <w:pStyle w:val="Standard"/>
              <w:spacing w:before="120" w:after="120" w:line="276" w:lineRule="auto"/>
              <w:jc w:val="center"/>
              <w:rPr>
                <w:sz w:val="22"/>
                <w:szCs w:val="22"/>
              </w:rPr>
            </w:pPr>
            <w:r w:rsidRPr="00514150">
              <w:rPr>
                <w:sz w:val="22"/>
                <w:szCs w:val="22"/>
              </w:rPr>
              <w:t>22 900</w:t>
            </w:r>
          </w:p>
        </w:tc>
        <w:tc>
          <w:tcPr>
            <w:tcW w:w="61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0B4239" w14:textId="77777777" w:rsidR="00245D06" w:rsidRPr="00514150" w:rsidRDefault="00245D06" w:rsidP="004F2E10">
            <w:pPr>
              <w:pStyle w:val="Standard"/>
              <w:spacing w:before="120" w:after="120" w:line="276" w:lineRule="auto"/>
              <w:jc w:val="center"/>
              <w:rPr>
                <w:sz w:val="22"/>
                <w:szCs w:val="22"/>
              </w:rPr>
            </w:pPr>
            <w:r w:rsidRPr="00514150">
              <w:rPr>
                <w:sz w:val="22"/>
                <w:szCs w:val="22"/>
              </w:rPr>
              <w:t>0,82</w:t>
            </w:r>
          </w:p>
        </w:tc>
        <w:tc>
          <w:tcPr>
            <w:tcW w:w="78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F8727A" w14:textId="77777777" w:rsidR="00245D06" w:rsidRPr="00514150" w:rsidRDefault="00245D06" w:rsidP="004F2E10">
            <w:pPr>
              <w:pStyle w:val="Standard"/>
              <w:spacing w:before="120" w:after="120" w:line="276" w:lineRule="auto"/>
              <w:jc w:val="center"/>
              <w:rPr>
                <w:sz w:val="22"/>
                <w:szCs w:val="22"/>
              </w:rPr>
            </w:pPr>
            <w:r w:rsidRPr="00514150">
              <w:rPr>
                <w:sz w:val="22"/>
                <w:szCs w:val="22"/>
              </w:rPr>
              <w:t>293</w:t>
            </w:r>
          </w:p>
        </w:tc>
        <w:tc>
          <w:tcPr>
            <w:tcW w:w="4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4C9022" w14:textId="77777777" w:rsidR="00245D06" w:rsidRPr="00514150" w:rsidRDefault="00245D06" w:rsidP="004F2E10">
            <w:pPr>
              <w:pStyle w:val="Standard"/>
              <w:spacing w:before="120" w:after="120" w:line="276" w:lineRule="auto"/>
              <w:jc w:val="center"/>
              <w:rPr>
                <w:sz w:val="22"/>
                <w:szCs w:val="22"/>
              </w:rPr>
            </w:pPr>
            <w:r w:rsidRPr="00514150">
              <w:rPr>
                <w:sz w:val="22"/>
                <w:szCs w:val="22"/>
              </w:rPr>
              <w:t>6 480</w:t>
            </w:r>
          </w:p>
        </w:tc>
      </w:tr>
      <w:tr w:rsidR="00245D06" w:rsidRPr="00514150" w14:paraId="38F8FFA3" w14:textId="77777777" w:rsidTr="004F2E10">
        <w:trPr>
          <w:trHeight w:val="567"/>
        </w:trPr>
        <w:tc>
          <w:tcPr>
            <w:tcW w:w="701" w:type="pct"/>
            <w:vMerge/>
            <w:tcBorders>
              <w:left w:val="single" w:sz="4" w:space="0" w:color="000000"/>
              <w:bottom w:val="single" w:sz="4" w:space="0" w:color="auto"/>
            </w:tcBorders>
            <w:vAlign w:val="center"/>
          </w:tcPr>
          <w:p w14:paraId="1193CA46" w14:textId="77777777" w:rsidR="00245D06" w:rsidRPr="00514150" w:rsidRDefault="00245D06" w:rsidP="004F2E10">
            <w:pPr>
              <w:pStyle w:val="Standard"/>
              <w:spacing w:before="120" w:after="120" w:line="276" w:lineRule="auto"/>
              <w:jc w:val="center"/>
              <w:rPr>
                <w:sz w:val="22"/>
                <w:szCs w:val="22"/>
              </w:rPr>
            </w:pPr>
          </w:p>
        </w:tc>
        <w:tc>
          <w:tcPr>
            <w:tcW w:w="486"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14:paraId="6DC39B4C" w14:textId="77777777" w:rsidR="00245D06" w:rsidRPr="00514150" w:rsidRDefault="00245D06" w:rsidP="004F2E10">
            <w:pPr>
              <w:pStyle w:val="Standard"/>
              <w:spacing w:before="120" w:after="120" w:line="276" w:lineRule="auto"/>
              <w:jc w:val="center"/>
              <w:rPr>
                <w:sz w:val="22"/>
                <w:szCs w:val="22"/>
              </w:rPr>
            </w:pPr>
            <w:r w:rsidRPr="00514150">
              <w:rPr>
                <w:sz w:val="22"/>
                <w:szCs w:val="22"/>
              </w:rPr>
              <w:t xml:space="preserve">W-5 </w:t>
            </w:r>
            <w:r w:rsidRPr="00514150">
              <w:rPr>
                <w:sz w:val="22"/>
                <w:szCs w:val="22"/>
              </w:rPr>
              <w:br/>
              <w:t>W-6</w:t>
            </w:r>
          </w:p>
        </w:tc>
        <w:tc>
          <w:tcPr>
            <w:tcW w:w="663"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14:paraId="04299179" w14:textId="77777777" w:rsidR="00245D06" w:rsidRPr="00514150" w:rsidRDefault="00245D06" w:rsidP="004F2E10">
            <w:pPr>
              <w:pStyle w:val="Standard"/>
              <w:spacing w:before="120" w:after="120" w:line="276" w:lineRule="auto"/>
              <w:jc w:val="center"/>
              <w:rPr>
                <w:sz w:val="22"/>
                <w:szCs w:val="22"/>
              </w:rPr>
            </w:pPr>
            <w:r w:rsidRPr="00514150">
              <w:rPr>
                <w:sz w:val="22"/>
                <w:szCs w:val="22"/>
              </w:rPr>
              <w:t>1,40</w:t>
            </w:r>
          </w:p>
        </w:tc>
        <w:tc>
          <w:tcPr>
            <w:tcW w:w="585"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14:paraId="49BE80EF" w14:textId="77777777" w:rsidR="00245D06" w:rsidRPr="00514150" w:rsidRDefault="00245D06" w:rsidP="004F2E10">
            <w:pPr>
              <w:pStyle w:val="Standard"/>
              <w:spacing w:before="120" w:after="120" w:line="276" w:lineRule="auto"/>
              <w:jc w:val="center"/>
              <w:rPr>
                <w:sz w:val="22"/>
                <w:szCs w:val="22"/>
              </w:rPr>
            </w:pPr>
            <w:r w:rsidRPr="00514150">
              <w:rPr>
                <w:sz w:val="22"/>
                <w:szCs w:val="22"/>
              </w:rPr>
              <w:t>1,4</w:t>
            </w:r>
          </w:p>
        </w:tc>
        <w:tc>
          <w:tcPr>
            <w:tcW w:w="733"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14:paraId="2C653096" w14:textId="77777777" w:rsidR="00245D06" w:rsidRPr="00514150" w:rsidRDefault="00245D06" w:rsidP="004F2E10">
            <w:pPr>
              <w:pStyle w:val="Standard"/>
              <w:spacing w:before="120" w:after="120" w:line="276" w:lineRule="auto"/>
              <w:jc w:val="center"/>
              <w:rPr>
                <w:sz w:val="22"/>
                <w:szCs w:val="22"/>
              </w:rPr>
            </w:pPr>
            <w:r w:rsidRPr="00514150">
              <w:rPr>
                <w:sz w:val="22"/>
                <w:szCs w:val="22"/>
              </w:rPr>
              <w:t>42 400</w:t>
            </w:r>
          </w:p>
        </w:tc>
        <w:tc>
          <w:tcPr>
            <w:tcW w:w="616"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14:paraId="4105A337" w14:textId="77777777" w:rsidR="00245D06" w:rsidRPr="00514150" w:rsidRDefault="00245D06" w:rsidP="004F2E10">
            <w:pPr>
              <w:pStyle w:val="Standard"/>
              <w:spacing w:before="120" w:after="120" w:line="276" w:lineRule="auto"/>
              <w:jc w:val="center"/>
              <w:rPr>
                <w:sz w:val="22"/>
                <w:szCs w:val="22"/>
              </w:rPr>
            </w:pPr>
            <w:r w:rsidRPr="00514150">
              <w:rPr>
                <w:sz w:val="22"/>
                <w:szCs w:val="22"/>
              </w:rPr>
              <w:t>7,65</w:t>
            </w:r>
          </w:p>
        </w:tc>
        <w:tc>
          <w:tcPr>
            <w:tcW w:w="780"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14:paraId="10533BB7" w14:textId="77777777" w:rsidR="00245D06" w:rsidRPr="00514150" w:rsidRDefault="00245D06" w:rsidP="004F2E10">
            <w:pPr>
              <w:pStyle w:val="Standard"/>
              <w:spacing w:before="120" w:after="120" w:line="276" w:lineRule="auto"/>
              <w:jc w:val="center"/>
              <w:rPr>
                <w:sz w:val="22"/>
                <w:szCs w:val="22"/>
              </w:rPr>
            </w:pPr>
            <w:r w:rsidRPr="00514150">
              <w:rPr>
                <w:sz w:val="22"/>
                <w:szCs w:val="22"/>
              </w:rPr>
              <w:t>293</w:t>
            </w:r>
          </w:p>
        </w:tc>
        <w:tc>
          <w:tcPr>
            <w:tcW w:w="435"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6426A0F0" w14:textId="77777777" w:rsidR="00245D06" w:rsidRPr="00514150" w:rsidRDefault="00245D06" w:rsidP="004F2E10">
            <w:pPr>
              <w:pStyle w:val="Standard"/>
              <w:spacing w:before="120" w:after="120" w:line="276" w:lineRule="auto"/>
              <w:jc w:val="center"/>
              <w:rPr>
                <w:sz w:val="22"/>
                <w:szCs w:val="22"/>
              </w:rPr>
            </w:pPr>
            <w:r w:rsidRPr="00514150">
              <w:rPr>
                <w:sz w:val="22"/>
                <w:szCs w:val="22"/>
              </w:rPr>
              <w:t>200</w:t>
            </w:r>
          </w:p>
        </w:tc>
      </w:tr>
      <w:tr w:rsidR="00245D06" w:rsidRPr="00514150" w14:paraId="5C039C89" w14:textId="77777777" w:rsidTr="004F2E10">
        <w:trPr>
          <w:trHeight w:val="567"/>
        </w:trPr>
        <w:tc>
          <w:tcPr>
            <w:tcW w:w="701" w:type="pct"/>
            <w:tcBorders>
              <w:top w:val="single" w:sz="4" w:space="0" w:color="auto"/>
              <w:left w:val="single" w:sz="4" w:space="0" w:color="auto"/>
              <w:bottom w:val="single" w:sz="4" w:space="0" w:color="auto"/>
              <w:right w:val="single" w:sz="4" w:space="0" w:color="auto"/>
            </w:tcBorders>
            <w:vAlign w:val="center"/>
          </w:tcPr>
          <w:p w14:paraId="4373F1FF" w14:textId="77777777" w:rsidR="00245D06" w:rsidRPr="00514150" w:rsidRDefault="00245D06" w:rsidP="004F2E10">
            <w:pPr>
              <w:pStyle w:val="Standard"/>
              <w:spacing w:before="120" w:after="120" w:line="276" w:lineRule="auto"/>
              <w:jc w:val="center"/>
              <w:rPr>
                <w:sz w:val="22"/>
                <w:szCs w:val="22"/>
              </w:rPr>
            </w:pPr>
            <w:r w:rsidRPr="00514150">
              <w:rPr>
                <w:sz w:val="22"/>
                <w:szCs w:val="22"/>
              </w:rPr>
              <w:t>Silos przy K-1</w:t>
            </w:r>
          </w:p>
        </w:tc>
        <w:tc>
          <w:tcPr>
            <w:tcW w:w="4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179F0C" w14:textId="77777777" w:rsidR="00245D06" w:rsidRPr="00514150" w:rsidRDefault="00245D06" w:rsidP="004F2E10">
            <w:pPr>
              <w:pStyle w:val="Standard"/>
              <w:spacing w:before="120" w:after="120" w:line="276" w:lineRule="auto"/>
              <w:jc w:val="center"/>
              <w:rPr>
                <w:sz w:val="22"/>
                <w:szCs w:val="22"/>
              </w:rPr>
            </w:pPr>
            <w:r w:rsidRPr="00514150">
              <w:rPr>
                <w:sz w:val="22"/>
                <w:szCs w:val="22"/>
              </w:rPr>
              <w:t>S-1</w:t>
            </w:r>
          </w:p>
        </w:tc>
        <w:tc>
          <w:tcPr>
            <w:tcW w:w="6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3D8046" w14:textId="77777777" w:rsidR="00245D06" w:rsidRPr="00514150" w:rsidRDefault="00245D06" w:rsidP="004F2E10">
            <w:pPr>
              <w:pStyle w:val="Standard"/>
              <w:spacing w:before="120" w:after="120" w:line="276" w:lineRule="auto"/>
              <w:jc w:val="center"/>
              <w:rPr>
                <w:sz w:val="22"/>
                <w:szCs w:val="22"/>
              </w:rPr>
            </w:pPr>
            <w:r w:rsidRPr="00514150">
              <w:rPr>
                <w:sz w:val="22"/>
                <w:szCs w:val="22"/>
              </w:rPr>
              <w:t>1,00</w:t>
            </w:r>
          </w:p>
        </w:tc>
        <w:tc>
          <w:tcPr>
            <w:tcW w:w="5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6EF35E" w14:textId="77777777" w:rsidR="00245D06" w:rsidRPr="00514150" w:rsidRDefault="00245D06" w:rsidP="004F2E10">
            <w:pPr>
              <w:pStyle w:val="Standard"/>
              <w:spacing w:before="120" w:after="120" w:line="276" w:lineRule="auto"/>
              <w:jc w:val="center"/>
              <w:rPr>
                <w:sz w:val="22"/>
                <w:szCs w:val="22"/>
              </w:rPr>
            </w:pPr>
            <w:r w:rsidRPr="00514150">
              <w:rPr>
                <w:sz w:val="22"/>
                <w:szCs w:val="22"/>
              </w:rPr>
              <w:t>0,15</w:t>
            </w: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7B3364" w14:textId="77777777" w:rsidR="00245D06" w:rsidRPr="00514150" w:rsidRDefault="00245D06" w:rsidP="004F2E10">
            <w:pPr>
              <w:pStyle w:val="Standard"/>
              <w:spacing w:before="120" w:after="120" w:line="276" w:lineRule="auto"/>
              <w:jc w:val="center"/>
              <w:rPr>
                <w:sz w:val="22"/>
                <w:szCs w:val="22"/>
              </w:rPr>
            </w:pPr>
            <w:r w:rsidRPr="00514150">
              <w:rPr>
                <w:sz w:val="22"/>
                <w:szCs w:val="22"/>
              </w:rPr>
              <w:t>1 260</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6F5FCB" w14:textId="77777777" w:rsidR="00245D06" w:rsidRPr="00514150" w:rsidRDefault="00245D06" w:rsidP="004F2E10">
            <w:pPr>
              <w:pStyle w:val="Standard"/>
              <w:spacing w:before="120" w:after="120" w:line="276" w:lineRule="auto"/>
              <w:jc w:val="center"/>
              <w:rPr>
                <w:sz w:val="22"/>
                <w:szCs w:val="22"/>
              </w:rPr>
            </w:pPr>
            <w:r w:rsidRPr="00514150">
              <w:rPr>
                <w:sz w:val="22"/>
                <w:szCs w:val="22"/>
              </w:rPr>
              <w:t>0,00</w:t>
            </w:r>
          </w:p>
        </w:tc>
        <w:tc>
          <w:tcPr>
            <w:tcW w:w="7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BAA7C5" w14:textId="77777777" w:rsidR="00245D06" w:rsidRPr="00514150" w:rsidRDefault="00245D06" w:rsidP="004F2E10">
            <w:pPr>
              <w:pStyle w:val="Standard"/>
              <w:spacing w:before="120" w:after="120" w:line="276" w:lineRule="auto"/>
              <w:jc w:val="center"/>
              <w:rPr>
                <w:sz w:val="22"/>
                <w:szCs w:val="22"/>
              </w:rPr>
            </w:pPr>
            <w:r w:rsidRPr="00514150">
              <w:rPr>
                <w:sz w:val="22"/>
                <w:szCs w:val="22"/>
              </w:rPr>
              <w:t>293</w:t>
            </w:r>
          </w:p>
        </w:tc>
        <w:tc>
          <w:tcPr>
            <w:tcW w:w="4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C2ECD0" w14:textId="77777777" w:rsidR="00245D06" w:rsidRPr="00514150" w:rsidRDefault="00245D06" w:rsidP="004F2E10">
            <w:pPr>
              <w:pStyle w:val="Standard"/>
              <w:spacing w:before="120" w:after="120" w:line="276" w:lineRule="auto"/>
              <w:jc w:val="center"/>
              <w:rPr>
                <w:sz w:val="22"/>
                <w:szCs w:val="22"/>
              </w:rPr>
            </w:pPr>
            <w:r w:rsidRPr="00514150">
              <w:rPr>
                <w:sz w:val="22"/>
                <w:szCs w:val="22"/>
              </w:rPr>
              <w:t>34</w:t>
            </w:r>
          </w:p>
        </w:tc>
      </w:tr>
      <w:tr w:rsidR="00245D06" w:rsidRPr="00514150" w14:paraId="3EA9C970" w14:textId="77777777" w:rsidTr="004F2E10">
        <w:trPr>
          <w:trHeight w:val="567"/>
        </w:trPr>
        <w:tc>
          <w:tcPr>
            <w:tcW w:w="701" w:type="pct"/>
            <w:tcBorders>
              <w:top w:val="single" w:sz="4" w:space="0" w:color="auto"/>
              <w:left w:val="single" w:sz="4" w:space="0" w:color="auto"/>
              <w:bottom w:val="single" w:sz="4" w:space="0" w:color="auto"/>
              <w:right w:val="single" w:sz="4" w:space="0" w:color="auto"/>
            </w:tcBorders>
            <w:vAlign w:val="center"/>
          </w:tcPr>
          <w:p w14:paraId="11991DB9" w14:textId="77777777" w:rsidR="00245D06" w:rsidRPr="00514150" w:rsidRDefault="00245D06" w:rsidP="004F2E10">
            <w:pPr>
              <w:pStyle w:val="Standard"/>
              <w:spacing w:before="120" w:after="120" w:line="276" w:lineRule="auto"/>
              <w:jc w:val="center"/>
              <w:rPr>
                <w:sz w:val="22"/>
                <w:szCs w:val="22"/>
              </w:rPr>
            </w:pPr>
            <w:r w:rsidRPr="00514150">
              <w:rPr>
                <w:sz w:val="22"/>
                <w:szCs w:val="22"/>
              </w:rPr>
              <w:t>Silos przy K-1</w:t>
            </w:r>
          </w:p>
        </w:tc>
        <w:tc>
          <w:tcPr>
            <w:tcW w:w="4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15EF8A" w14:textId="77777777" w:rsidR="00245D06" w:rsidRPr="00514150" w:rsidRDefault="00245D06" w:rsidP="004F2E10">
            <w:pPr>
              <w:pStyle w:val="Standard"/>
              <w:spacing w:before="120" w:after="120" w:line="276" w:lineRule="auto"/>
              <w:jc w:val="center"/>
              <w:rPr>
                <w:sz w:val="22"/>
                <w:szCs w:val="22"/>
              </w:rPr>
            </w:pPr>
            <w:r w:rsidRPr="00514150">
              <w:rPr>
                <w:sz w:val="22"/>
                <w:szCs w:val="22"/>
              </w:rPr>
              <w:t>S-2</w:t>
            </w:r>
          </w:p>
        </w:tc>
        <w:tc>
          <w:tcPr>
            <w:tcW w:w="6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9356D9" w14:textId="77777777" w:rsidR="00245D06" w:rsidRPr="00514150" w:rsidRDefault="00245D06" w:rsidP="004F2E10">
            <w:pPr>
              <w:pStyle w:val="Standard"/>
              <w:spacing w:before="120" w:after="120" w:line="276" w:lineRule="auto"/>
              <w:jc w:val="center"/>
              <w:rPr>
                <w:sz w:val="22"/>
                <w:szCs w:val="22"/>
              </w:rPr>
            </w:pPr>
            <w:r w:rsidRPr="00514150">
              <w:rPr>
                <w:sz w:val="22"/>
                <w:szCs w:val="22"/>
              </w:rPr>
              <w:t>1,00</w:t>
            </w:r>
          </w:p>
        </w:tc>
        <w:tc>
          <w:tcPr>
            <w:tcW w:w="5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77BB3F" w14:textId="77777777" w:rsidR="00245D06" w:rsidRPr="00514150" w:rsidRDefault="00245D06" w:rsidP="004F2E10">
            <w:pPr>
              <w:pStyle w:val="Standard"/>
              <w:spacing w:before="120" w:after="120" w:line="276" w:lineRule="auto"/>
              <w:jc w:val="center"/>
              <w:rPr>
                <w:sz w:val="22"/>
                <w:szCs w:val="22"/>
              </w:rPr>
            </w:pPr>
            <w:r w:rsidRPr="00514150">
              <w:rPr>
                <w:sz w:val="22"/>
                <w:szCs w:val="22"/>
              </w:rPr>
              <w:t>0,15</w:t>
            </w: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570F77" w14:textId="77777777" w:rsidR="00245D06" w:rsidRPr="00514150" w:rsidRDefault="00245D06" w:rsidP="004F2E10">
            <w:pPr>
              <w:pStyle w:val="Standard"/>
              <w:spacing w:before="120" w:after="120" w:line="276" w:lineRule="auto"/>
              <w:jc w:val="center"/>
              <w:rPr>
                <w:sz w:val="22"/>
                <w:szCs w:val="22"/>
              </w:rPr>
            </w:pPr>
            <w:r w:rsidRPr="00514150">
              <w:rPr>
                <w:sz w:val="22"/>
                <w:szCs w:val="22"/>
              </w:rPr>
              <w:t>1 260</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F92F2F" w14:textId="77777777" w:rsidR="00245D06" w:rsidRPr="00514150" w:rsidRDefault="00245D06" w:rsidP="004F2E10">
            <w:pPr>
              <w:pStyle w:val="Standard"/>
              <w:spacing w:before="120" w:after="120" w:line="276" w:lineRule="auto"/>
              <w:jc w:val="center"/>
              <w:rPr>
                <w:sz w:val="22"/>
                <w:szCs w:val="22"/>
              </w:rPr>
            </w:pPr>
            <w:r w:rsidRPr="00514150">
              <w:rPr>
                <w:sz w:val="22"/>
                <w:szCs w:val="22"/>
              </w:rPr>
              <w:t>0,00</w:t>
            </w:r>
          </w:p>
        </w:tc>
        <w:tc>
          <w:tcPr>
            <w:tcW w:w="7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3E794" w14:textId="77777777" w:rsidR="00245D06" w:rsidRPr="00514150" w:rsidRDefault="00245D06" w:rsidP="004F2E10">
            <w:pPr>
              <w:pStyle w:val="Standard"/>
              <w:spacing w:before="120" w:after="120" w:line="276" w:lineRule="auto"/>
              <w:jc w:val="center"/>
              <w:rPr>
                <w:sz w:val="22"/>
                <w:szCs w:val="22"/>
              </w:rPr>
            </w:pPr>
            <w:r w:rsidRPr="00514150">
              <w:rPr>
                <w:sz w:val="22"/>
                <w:szCs w:val="22"/>
              </w:rPr>
              <w:t>293</w:t>
            </w:r>
          </w:p>
        </w:tc>
        <w:tc>
          <w:tcPr>
            <w:tcW w:w="4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27F9DF" w14:textId="77777777" w:rsidR="00245D06" w:rsidRPr="00514150" w:rsidRDefault="00245D06" w:rsidP="004F2E10">
            <w:pPr>
              <w:pStyle w:val="Standard"/>
              <w:spacing w:before="120" w:after="120" w:line="276" w:lineRule="auto"/>
              <w:jc w:val="center"/>
              <w:rPr>
                <w:sz w:val="22"/>
                <w:szCs w:val="22"/>
              </w:rPr>
            </w:pPr>
            <w:r w:rsidRPr="00514150">
              <w:rPr>
                <w:sz w:val="22"/>
                <w:szCs w:val="22"/>
              </w:rPr>
              <w:t>34</w:t>
            </w:r>
          </w:p>
        </w:tc>
      </w:tr>
      <w:tr w:rsidR="00245D06" w:rsidRPr="00514150" w14:paraId="19CBA702" w14:textId="77777777" w:rsidTr="004F2E10">
        <w:trPr>
          <w:trHeight w:val="567"/>
        </w:trPr>
        <w:tc>
          <w:tcPr>
            <w:tcW w:w="701" w:type="pct"/>
            <w:tcBorders>
              <w:top w:val="single" w:sz="4" w:space="0" w:color="auto"/>
              <w:left w:val="single" w:sz="4" w:space="0" w:color="auto"/>
              <w:bottom w:val="single" w:sz="4" w:space="0" w:color="auto"/>
              <w:right w:val="single" w:sz="4" w:space="0" w:color="auto"/>
            </w:tcBorders>
            <w:vAlign w:val="center"/>
          </w:tcPr>
          <w:p w14:paraId="12A196F8" w14:textId="77777777" w:rsidR="00245D06" w:rsidRPr="00514150" w:rsidRDefault="00245D06" w:rsidP="004F2E10">
            <w:pPr>
              <w:pStyle w:val="Standard"/>
              <w:spacing w:before="120" w:after="120" w:line="276" w:lineRule="auto"/>
              <w:jc w:val="center"/>
              <w:rPr>
                <w:sz w:val="22"/>
                <w:szCs w:val="22"/>
              </w:rPr>
            </w:pPr>
            <w:r w:rsidRPr="00514150">
              <w:rPr>
                <w:sz w:val="22"/>
                <w:szCs w:val="22"/>
              </w:rPr>
              <w:t>Silos przy K-2</w:t>
            </w:r>
          </w:p>
        </w:tc>
        <w:tc>
          <w:tcPr>
            <w:tcW w:w="4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29744B" w14:textId="77777777" w:rsidR="00245D06" w:rsidRPr="00514150" w:rsidRDefault="00245D06" w:rsidP="004F2E10">
            <w:pPr>
              <w:pStyle w:val="Standard"/>
              <w:spacing w:before="120" w:after="120" w:line="276" w:lineRule="auto"/>
              <w:jc w:val="center"/>
              <w:rPr>
                <w:sz w:val="22"/>
                <w:szCs w:val="22"/>
              </w:rPr>
            </w:pPr>
            <w:r w:rsidRPr="00514150">
              <w:rPr>
                <w:sz w:val="22"/>
                <w:szCs w:val="22"/>
              </w:rPr>
              <w:t>S-3</w:t>
            </w:r>
          </w:p>
        </w:tc>
        <w:tc>
          <w:tcPr>
            <w:tcW w:w="6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F5709" w14:textId="77777777" w:rsidR="00245D06" w:rsidRPr="00514150" w:rsidRDefault="00245D06" w:rsidP="004F2E10">
            <w:pPr>
              <w:pStyle w:val="Standard"/>
              <w:spacing w:before="120" w:after="120" w:line="276" w:lineRule="auto"/>
              <w:jc w:val="center"/>
              <w:rPr>
                <w:sz w:val="22"/>
                <w:szCs w:val="22"/>
              </w:rPr>
            </w:pPr>
            <w:r w:rsidRPr="00514150">
              <w:rPr>
                <w:sz w:val="22"/>
                <w:szCs w:val="22"/>
              </w:rPr>
              <w:t>1,00</w:t>
            </w:r>
          </w:p>
        </w:tc>
        <w:tc>
          <w:tcPr>
            <w:tcW w:w="5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ABC6E" w14:textId="77777777" w:rsidR="00245D06" w:rsidRPr="00514150" w:rsidRDefault="00245D06" w:rsidP="004F2E10">
            <w:pPr>
              <w:pStyle w:val="Standard"/>
              <w:spacing w:before="120" w:after="120" w:line="276" w:lineRule="auto"/>
              <w:jc w:val="center"/>
              <w:rPr>
                <w:sz w:val="22"/>
                <w:szCs w:val="22"/>
              </w:rPr>
            </w:pPr>
            <w:r w:rsidRPr="00514150">
              <w:rPr>
                <w:sz w:val="22"/>
                <w:szCs w:val="22"/>
              </w:rPr>
              <w:t>0,15</w:t>
            </w: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3B785E" w14:textId="77777777" w:rsidR="00245D06" w:rsidRPr="00514150" w:rsidRDefault="00245D06" w:rsidP="004F2E10">
            <w:pPr>
              <w:pStyle w:val="Standard"/>
              <w:spacing w:before="120" w:after="120" w:line="276" w:lineRule="auto"/>
              <w:jc w:val="center"/>
              <w:rPr>
                <w:sz w:val="22"/>
                <w:szCs w:val="22"/>
              </w:rPr>
            </w:pPr>
            <w:r w:rsidRPr="00514150">
              <w:rPr>
                <w:sz w:val="22"/>
                <w:szCs w:val="22"/>
              </w:rPr>
              <w:t>1 260</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856EA9" w14:textId="77777777" w:rsidR="00245D06" w:rsidRPr="00514150" w:rsidRDefault="00245D06" w:rsidP="004F2E10">
            <w:pPr>
              <w:pStyle w:val="Standard"/>
              <w:spacing w:before="120" w:after="120" w:line="276" w:lineRule="auto"/>
              <w:jc w:val="center"/>
              <w:rPr>
                <w:sz w:val="22"/>
                <w:szCs w:val="22"/>
              </w:rPr>
            </w:pPr>
            <w:r w:rsidRPr="00514150">
              <w:rPr>
                <w:sz w:val="22"/>
                <w:szCs w:val="22"/>
              </w:rPr>
              <w:t>0,00</w:t>
            </w:r>
          </w:p>
        </w:tc>
        <w:tc>
          <w:tcPr>
            <w:tcW w:w="7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F3324C" w14:textId="77777777" w:rsidR="00245D06" w:rsidRPr="00514150" w:rsidRDefault="00245D06" w:rsidP="004F2E10">
            <w:pPr>
              <w:pStyle w:val="Standard"/>
              <w:spacing w:before="120" w:after="120" w:line="276" w:lineRule="auto"/>
              <w:jc w:val="center"/>
              <w:rPr>
                <w:sz w:val="22"/>
                <w:szCs w:val="22"/>
              </w:rPr>
            </w:pPr>
            <w:r w:rsidRPr="00514150">
              <w:rPr>
                <w:sz w:val="22"/>
                <w:szCs w:val="22"/>
              </w:rPr>
              <w:t>293</w:t>
            </w:r>
          </w:p>
        </w:tc>
        <w:tc>
          <w:tcPr>
            <w:tcW w:w="4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D4C79" w14:textId="77777777" w:rsidR="00245D06" w:rsidRPr="00514150" w:rsidRDefault="00245D06" w:rsidP="004F2E10">
            <w:pPr>
              <w:pStyle w:val="Standard"/>
              <w:spacing w:before="120" w:after="120" w:line="276" w:lineRule="auto"/>
              <w:jc w:val="center"/>
              <w:rPr>
                <w:sz w:val="22"/>
                <w:szCs w:val="22"/>
              </w:rPr>
            </w:pPr>
            <w:r w:rsidRPr="00514150">
              <w:rPr>
                <w:sz w:val="22"/>
                <w:szCs w:val="22"/>
              </w:rPr>
              <w:t>34</w:t>
            </w:r>
          </w:p>
        </w:tc>
      </w:tr>
      <w:tr w:rsidR="00245D06" w:rsidRPr="00514150" w14:paraId="62B7B7CB" w14:textId="77777777" w:rsidTr="004F2E10">
        <w:trPr>
          <w:trHeight w:val="567"/>
        </w:trPr>
        <w:tc>
          <w:tcPr>
            <w:tcW w:w="701" w:type="pct"/>
            <w:tcBorders>
              <w:top w:val="single" w:sz="4" w:space="0" w:color="auto"/>
              <w:left w:val="single" w:sz="4" w:space="0" w:color="auto"/>
              <w:bottom w:val="single" w:sz="4" w:space="0" w:color="auto"/>
              <w:right w:val="single" w:sz="4" w:space="0" w:color="auto"/>
            </w:tcBorders>
            <w:vAlign w:val="center"/>
          </w:tcPr>
          <w:p w14:paraId="34D2C487" w14:textId="77777777" w:rsidR="00245D06" w:rsidRPr="00514150" w:rsidRDefault="00245D06" w:rsidP="004F2E10">
            <w:pPr>
              <w:pStyle w:val="Standard"/>
              <w:spacing w:before="120" w:after="120" w:line="276" w:lineRule="auto"/>
              <w:jc w:val="center"/>
              <w:rPr>
                <w:sz w:val="22"/>
                <w:szCs w:val="22"/>
              </w:rPr>
            </w:pPr>
            <w:r w:rsidRPr="00514150">
              <w:rPr>
                <w:sz w:val="22"/>
                <w:szCs w:val="22"/>
              </w:rPr>
              <w:t>Silos przy K-2</w:t>
            </w:r>
          </w:p>
        </w:tc>
        <w:tc>
          <w:tcPr>
            <w:tcW w:w="4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CA4FDA" w14:textId="77777777" w:rsidR="00245D06" w:rsidRPr="00514150" w:rsidRDefault="00245D06" w:rsidP="004F2E10">
            <w:pPr>
              <w:pStyle w:val="Standard"/>
              <w:spacing w:before="120" w:after="120" w:line="276" w:lineRule="auto"/>
              <w:jc w:val="center"/>
              <w:rPr>
                <w:sz w:val="22"/>
                <w:szCs w:val="22"/>
              </w:rPr>
            </w:pPr>
            <w:r w:rsidRPr="00514150">
              <w:rPr>
                <w:sz w:val="22"/>
                <w:szCs w:val="22"/>
              </w:rPr>
              <w:t>S-4</w:t>
            </w:r>
          </w:p>
        </w:tc>
        <w:tc>
          <w:tcPr>
            <w:tcW w:w="6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662BBF" w14:textId="77777777" w:rsidR="00245D06" w:rsidRPr="00514150" w:rsidRDefault="00245D06" w:rsidP="004F2E10">
            <w:pPr>
              <w:pStyle w:val="Standard"/>
              <w:spacing w:before="120" w:after="120" w:line="276" w:lineRule="auto"/>
              <w:jc w:val="center"/>
              <w:rPr>
                <w:sz w:val="22"/>
                <w:szCs w:val="22"/>
              </w:rPr>
            </w:pPr>
            <w:r w:rsidRPr="00514150">
              <w:rPr>
                <w:sz w:val="22"/>
                <w:szCs w:val="22"/>
              </w:rPr>
              <w:t>1,00</w:t>
            </w:r>
          </w:p>
        </w:tc>
        <w:tc>
          <w:tcPr>
            <w:tcW w:w="5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91826" w14:textId="77777777" w:rsidR="00245D06" w:rsidRPr="00514150" w:rsidRDefault="00245D06" w:rsidP="004F2E10">
            <w:pPr>
              <w:pStyle w:val="Standard"/>
              <w:spacing w:before="120" w:after="120" w:line="276" w:lineRule="auto"/>
              <w:jc w:val="center"/>
              <w:rPr>
                <w:sz w:val="22"/>
                <w:szCs w:val="22"/>
              </w:rPr>
            </w:pPr>
            <w:r w:rsidRPr="00514150">
              <w:rPr>
                <w:sz w:val="22"/>
                <w:szCs w:val="22"/>
              </w:rPr>
              <w:t>0,15</w:t>
            </w: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105AE0" w14:textId="77777777" w:rsidR="00245D06" w:rsidRPr="00514150" w:rsidRDefault="00245D06" w:rsidP="004F2E10">
            <w:pPr>
              <w:pStyle w:val="Standard"/>
              <w:spacing w:before="120" w:after="120" w:line="276" w:lineRule="auto"/>
              <w:jc w:val="center"/>
              <w:rPr>
                <w:sz w:val="22"/>
                <w:szCs w:val="22"/>
              </w:rPr>
            </w:pPr>
            <w:r w:rsidRPr="00514150">
              <w:rPr>
                <w:sz w:val="22"/>
                <w:szCs w:val="22"/>
              </w:rPr>
              <w:t>1 260</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7AFA86" w14:textId="77777777" w:rsidR="00245D06" w:rsidRPr="00514150" w:rsidRDefault="00245D06" w:rsidP="004F2E10">
            <w:pPr>
              <w:pStyle w:val="Standard"/>
              <w:spacing w:before="120" w:after="120" w:line="276" w:lineRule="auto"/>
              <w:jc w:val="center"/>
              <w:rPr>
                <w:sz w:val="22"/>
                <w:szCs w:val="22"/>
              </w:rPr>
            </w:pPr>
            <w:r w:rsidRPr="00514150">
              <w:rPr>
                <w:sz w:val="22"/>
                <w:szCs w:val="22"/>
              </w:rPr>
              <w:t>0,00</w:t>
            </w:r>
          </w:p>
        </w:tc>
        <w:tc>
          <w:tcPr>
            <w:tcW w:w="7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E9B487" w14:textId="77777777" w:rsidR="00245D06" w:rsidRPr="00514150" w:rsidRDefault="00245D06" w:rsidP="004F2E10">
            <w:pPr>
              <w:pStyle w:val="Standard"/>
              <w:spacing w:before="120" w:after="120" w:line="276" w:lineRule="auto"/>
              <w:jc w:val="center"/>
              <w:rPr>
                <w:sz w:val="22"/>
                <w:szCs w:val="22"/>
              </w:rPr>
            </w:pPr>
            <w:r w:rsidRPr="00514150">
              <w:rPr>
                <w:sz w:val="22"/>
                <w:szCs w:val="22"/>
              </w:rPr>
              <w:t>293</w:t>
            </w:r>
          </w:p>
        </w:tc>
        <w:tc>
          <w:tcPr>
            <w:tcW w:w="4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BF94AE" w14:textId="77777777" w:rsidR="00245D06" w:rsidRPr="00514150" w:rsidRDefault="00245D06" w:rsidP="004F2E10">
            <w:pPr>
              <w:pStyle w:val="Standard"/>
              <w:spacing w:before="120" w:after="120" w:line="276" w:lineRule="auto"/>
              <w:jc w:val="center"/>
              <w:rPr>
                <w:sz w:val="22"/>
                <w:szCs w:val="22"/>
              </w:rPr>
            </w:pPr>
            <w:r w:rsidRPr="00514150">
              <w:rPr>
                <w:sz w:val="22"/>
                <w:szCs w:val="22"/>
              </w:rPr>
              <w:t>34</w:t>
            </w:r>
          </w:p>
        </w:tc>
      </w:tr>
      <w:tr w:rsidR="00245D06" w:rsidRPr="00514150" w14:paraId="5F253A2E" w14:textId="77777777" w:rsidTr="004F2E10">
        <w:trPr>
          <w:trHeight w:val="567"/>
        </w:trPr>
        <w:tc>
          <w:tcPr>
            <w:tcW w:w="701" w:type="pct"/>
            <w:tcBorders>
              <w:top w:val="single" w:sz="4" w:space="0" w:color="auto"/>
              <w:left w:val="single" w:sz="4" w:space="0" w:color="auto"/>
              <w:bottom w:val="single" w:sz="4" w:space="0" w:color="auto"/>
              <w:right w:val="single" w:sz="4" w:space="0" w:color="auto"/>
            </w:tcBorders>
            <w:vAlign w:val="center"/>
          </w:tcPr>
          <w:p w14:paraId="3D12C5C1" w14:textId="77777777" w:rsidR="00245D06" w:rsidRPr="00514150" w:rsidRDefault="00245D06" w:rsidP="004F2E10">
            <w:pPr>
              <w:pStyle w:val="Standard"/>
              <w:spacing w:before="120" w:after="120" w:line="276" w:lineRule="auto"/>
              <w:jc w:val="center"/>
              <w:rPr>
                <w:sz w:val="22"/>
                <w:szCs w:val="22"/>
              </w:rPr>
            </w:pPr>
            <w:r w:rsidRPr="00514150">
              <w:rPr>
                <w:sz w:val="22"/>
                <w:szCs w:val="22"/>
              </w:rPr>
              <w:t>Silos przy K-3</w:t>
            </w:r>
          </w:p>
        </w:tc>
        <w:tc>
          <w:tcPr>
            <w:tcW w:w="4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9633E" w14:textId="77777777" w:rsidR="00245D06" w:rsidRPr="00514150" w:rsidRDefault="00245D06" w:rsidP="004F2E10">
            <w:pPr>
              <w:pStyle w:val="Standard"/>
              <w:spacing w:before="120" w:after="120" w:line="276" w:lineRule="auto"/>
              <w:jc w:val="center"/>
              <w:rPr>
                <w:sz w:val="22"/>
                <w:szCs w:val="22"/>
              </w:rPr>
            </w:pPr>
            <w:r w:rsidRPr="00514150">
              <w:rPr>
                <w:sz w:val="22"/>
                <w:szCs w:val="22"/>
              </w:rPr>
              <w:t>S-5</w:t>
            </w:r>
          </w:p>
        </w:tc>
        <w:tc>
          <w:tcPr>
            <w:tcW w:w="6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A10B1A" w14:textId="77777777" w:rsidR="00245D06" w:rsidRPr="00514150" w:rsidRDefault="00245D06" w:rsidP="004F2E10">
            <w:pPr>
              <w:pStyle w:val="Standard"/>
              <w:spacing w:before="120" w:after="120" w:line="276" w:lineRule="auto"/>
              <w:jc w:val="center"/>
              <w:rPr>
                <w:sz w:val="22"/>
                <w:szCs w:val="22"/>
              </w:rPr>
            </w:pPr>
            <w:r w:rsidRPr="00514150">
              <w:rPr>
                <w:sz w:val="22"/>
                <w:szCs w:val="22"/>
              </w:rPr>
              <w:t>1,00</w:t>
            </w:r>
          </w:p>
        </w:tc>
        <w:tc>
          <w:tcPr>
            <w:tcW w:w="5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33CC85" w14:textId="77777777" w:rsidR="00245D06" w:rsidRPr="00514150" w:rsidRDefault="00245D06" w:rsidP="004F2E10">
            <w:pPr>
              <w:pStyle w:val="Standard"/>
              <w:spacing w:before="120" w:after="120" w:line="276" w:lineRule="auto"/>
              <w:jc w:val="center"/>
              <w:rPr>
                <w:sz w:val="22"/>
                <w:szCs w:val="22"/>
              </w:rPr>
            </w:pPr>
            <w:r w:rsidRPr="00514150">
              <w:rPr>
                <w:sz w:val="22"/>
                <w:szCs w:val="22"/>
              </w:rPr>
              <w:t>0,15</w:t>
            </w: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39EFB2" w14:textId="77777777" w:rsidR="00245D06" w:rsidRPr="00514150" w:rsidRDefault="00245D06" w:rsidP="004F2E10">
            <w:pPr>
              <w:pStyle w:val="Standard"/>
              <w:spacing w:before="120" w:after="120" w:line="276" w:lineRule="auto"/>
              <w:jc w:val="center"/>
              <w:rPr>
                <w:sz w:val="22"/>
                <w:szCs w:val="22"/>
              </w:rPr>
            </w:pPr>
            <w:r w:rsidRPr="00514150">
              <w:rPr>
                <w:sz w:val="22"/>
                <w:szCs w:val="22"/>
              </w:rPr>
              <w:t>1 260</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AD504A" w14:textId="77777777" w:rsidR="00245D06" w:rsidRPr="00514150" w:rsidRDefault="00245D06" w:rsidP="004F2E10">
            <w:pPr>
              <w:pStyle w:val="Standard"/>
              <w:spacing w:before="120" w:after="120" w:line="276" w:lineRule="auto"/>
              <w:jc w:val="center"/>
              <w:rPr>
                <w:sz w:val="22"/>
                <w:szCs w:val="22"/>
              </w:rPr>
            </w:pPr>
            <w:r w:rsidRPr="00514150">
              <w:rPr>
                <w:sz w:val="22"/>
                <w:szCs w:val="22"/>
              </w:rPr>
              <w:t>0,00</w:t>
            </w:r>
          </w:p>
        </w:tc>
        <w:tc>
          <w:tcPr>
            <w:tcW w:w="7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EDEB72" w14:textId="77777777" w:rsidR="00245D06" w:rsidRPr="00514150" w:rsidRDefault="00245D06" w:rsidP="004F2E10">
            <w:pPr>
              <w:pStyle w:val="Standard"/>
              <w:spacing w:before="120" w:after="120" w:line="276" w:lineRule="auto"/>
              <w:jc w:val="center"/>
              <w:rPr>
                <w:sz w:val="22"/>
                <w:szCs w:val="22"/>
              </w:rPr>
            </w:pPr>
            <w:r w:rsidRPr="00514150">
              <w:rPr>
                <w:sz w:val="22"/>
                <w:szCs w:val="22"/>
              </w:rPr>
              <w:t>293</w:t>
            </w:r>
          </w:p>
        </w:tc>
        <w:tc>
          <w:tcPr>
            <w:tcW w:w="4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6E2F9C" w14:textId="77777777" w:rsidR="00245D06" w:rsidRPr="00514150" w:rsidRDefault="00245D06" w:rsidP="004F2E10">
            <w:pPr>
              <w:pStyle w:val="Standard"/>
              <w:spacing w:before="120" w:after="120" w:line="276" w:lineRule="auto"/>
              <w:jc w:val="center"/>
              <w:rPr>
                <w:sz w:val="22"/>
                <w:szCs w:val="22"/>
              </w:rPr>
            </w:pPr>
            <w:r w:rsidRPr="00514150">
              <w:rPr>
                <w:sz w:val="22"/>
                <w:szCs w:val="22"/>
              </w:rPr>
              <w:t>34</w:t>
            </w:r>
          </w:p>
        </w:tc>
      </w:tr>
    </w:tbl>
    <w:p w14:paraId="3235CDA1" w14:textId="1102423C" w:rsidR="00245D06" w:rsidRDefault="00245D06" w:rsidP="00245D06">
      <w:pPr>
        <w:autoSpaceDE w:val="0"/>
        <w:autoSpaceDN w:val="0"/>
        <w:adjustRightInd w:val="0"/>
        <w:spacing w:before="120" w:after="120"/>
        <w:jc w:val="both"/>
        <w:rPr>
          <w:rFonts w:ascii="Times New Roman" w:eastAsia="Times New Roman" w:hAnsi="Times New Roman" w:cs="Times New Roman"/>
          <w:color w:val="FF0000"/>
          <w:lang w:eastAsia="pl-PL"/>
        </w:rPr>
      </w:pPr>
    </w:p>
    <w:p w14:paraId="1EB3C341" w14:textId="3B6065AD" w:rsidR="00514150" w:rsidRDefault="00514150" w:rsidP="00245D06">
      <w:pPr>
        <w:autoSpaceDE w:val="0"/>
        <w:autoSpaceDN w:val="0"/>
        <w:adjustRightInd w:val="0"/>
        <w:spacing w:before="120" w:after="120"/>
        <w:jc w:val="both"/>
        <w:rPr>
          <w:rFonts w:ascii="Times New Roman" w:eastAsia="Times New Roman" w:hAnsi="Times New Roman" w:cs="Times New Roman"/>
          <w:color w:val="FF0000"/>
          <w:lang w:eastAsia="pl-PL"/>
        </w:rPr>
      </w:pPr>
    </w:p>
    <w:p w14:paraId="7C2962EE" w14:textId="77777777" w:rsidR="00514150" w:rsidRPr="00514150" w:rsidRDefault="00514150" w:rsidP="00245D06">
      <w:pPr>
        <w:autoSpaceDE w:val="0"/>
        <w:autoSpaceDN w:val="0"/>
        <w:adjustRightInd w:val="0"/>
        <w:spacing w:before="120" w:after="120"/>
        <w:jc w:val="both"/>
        <w:rPr>
          <w:rFonts w:ascii="Times New Roman" w:eastAsia="Times New Roman" w:hAnsi="Times New Roman" w:cs="Times New Roman"/>
          <w:color w:val="FF0000"/>
          <w:lang w:eastAsia="pl-PL"/>
        </w:rPr>
      </w:pPr>
    </w:p>
    <w:p w14:paraId="551E67F0" w14:textId="77777777" w:rsidR="00245D06" w:rsidRPr="00514150" w:rsidRDefault="00245D06" w:rsidP="00323CC5">
      <w:pPr>
        <w:pStyle w:val="Standard"/>
        <w:numPr>
          <w:ilvl w:val="1"/>
          <w:numId w:val="14"/>
        </w:numPr>
        <w:spacing w:before="120" w:after="120" w:line="276" w:lineRule="auto"/>
        <w:jc w:val="both"/>
        <w:rPr>
          <w:b/>
          <w:sz w:val="22"/>
          <w:szCs w:val="22"/>
        </w:rPr>
      </w:pPr>
      <w:r w:rsidRPr="00514150">
        <w:rPr>
          <w:b/>
          <w:sz w:val="22"/>
          <w:szCs w:val="22"/>
        </w:rPr>
        <w:lastRenderedPageBreak/>
        <w:t>Warunki wprowadzania gazów i pyłów do powietrza w sposób zorganizowany:</w:t>
      </w:r>
    </w:p>
    <w:p w14:paraId="0A8642D9" w14:textId="6D301A8B" w:rsidR="00245D06" w:rsidRPr="00514150" w:rsidRDefault="00245D06" w:rsidP="00323CC5">
      <w:pPr>
        <w:pStyle w:val="Standard"/>
        <w:numPr>
          <w:ilvl w:val="2"/>
          <w:numId w:val="14"/>
        </w:numPr>
        <w:spacing w:before="120" w:after="120" w:line="276" w:lineRule="auto"/>
        <w:jc w:val="both"/>
        <w:rPr>
          <w:sz w:val="22"/>
          <w:szCs w:val="22"/>
        </w:rPr>
      </w:pPr>
      <w:r w:rsidRPr="00514150">
        <w:rPr>
          <w:sz w:val="22"/>
          <w:szCs w:val="22"/>
        </w:rPr>
        <w:t>Głównym źródłem emisji gazów i pyłów do powietrza będą procesy produkcyjne zachodzące w budynkach inwentarskich K-1, K-2 i K-3 w ciągu 6 cykli w roku, trwających ok. 45 dni każdy. Brojlery utrzymywane będą z zachowaniem dobrostanu, z jedną odstawą w 5 tygodniu życia po osiągnięciu wagi 2 kg. Ostateczny tucz prowadzony będzie do osiągnięcia przez ptaki masy ciała wynoszącej 2,85 kg. Substancje powstające w wyniku chowu brojlerów kurzych emitowane będą do powietrza z ww. budynków za pomocą wentylatorów mechanicznych dachowych o wydajności 22 900 m</w:t>
      </w:r>
      <w:r w:rsidRPr="00514150">
        <w:rPr>
          <w:sz w:val="22"/>
          <w:szCs w:val="22"/>
          <w:vertAlign w:val="superscript"/>
        </w:rPr>
        <w:t>3</w:t>
      </w:r>
      <w:r w:rsidRPr="00514150">
        <w:rPr>
          <w:sz w:val="22"/>
          <w:szCs w:val="22"/>
        </w:rPr>
        <w:t>/h, pracujących w ciągu roku 6 480 h/rok, o wylocie pionowym, otwartym, oznaczone w do</w:t>
      </w:r>
      <w:r w:rsidR="00DD703B" w:rsidRPr="00514150">
        <w:rPr>
          <w:sz w:val="22"/>
          <w:szCs w:val="22"/>
        </w:rPr>
        <w:t xml:space="preserve">łączonej </w:t>
      </w:r>
      <w:r w:rsidRPr="00514150">
        <w:rPr>
          <w:sz w:val="22"/>
          <w:szCs w:val="22"/>
        </w:rPr>
        <w:t>do wniosku dokumentacji symbolami od E-1 do E-14 w budynku K-1, od E-27 do E-36 w budynku K-2, od E-45 do E-53 w budynku K-3. Wentylatory mechaniczne o wydajności 42 400 m</w:t>
      </w:r>
      <w:r w:rsidRPr="00514150">
        <w:rPr>
          <w:sz w:val="22"/>
          <w:szCs w:val="22"/>
          <w:vertAlign w:val="superscript"/>
        </w:rPr>
        <w:t>3</w:t>
      </w:r>
      <w:r w:rsidRPr="00514150">
        <w:rPr>
          <w:sz w:val="22"/>
          <w:szCs w:val="22"/>
        </w:rPr>
        <w:t xml:space="preserve">/h zainstalowane grupowo obok siebie </w:t>
      </w:r>
      <w:r w:rsidR="00514150">
        <w:rPr>
          <w:sz w:val="22"/>
          <w:szCs w:val="22"/>
        </w:rPr>
        <w:t>222</w:t>
      </w:r>
      <w:r w:rsidR="00514150">
        <w:rPr>
          <w:sz w:val="22"/>
          <w:szCs w:val="22"/>
        </w:rPr>
        <w:br/>
      </w:r>
      <w:r w:rsidRPr="00514150">
        <w:rPr>
          <w:sz w:val="22"/>
          <w:szCs w:val="22"/>
        </w:rPr>
        <w:t>w ścianach szczytowych budynków zostaną obudowane osłonami (po 2 osłony na budynek),</w:t>
      </w:r>
      <w:r w:rsidR="00514150">
        <w:rPr>
          <w:sz w:val="22"/>
          <w:szCs w:val="22"/>
        </w:rPr>
        <w:br/>
      </w:r>
      <w:r w:rsidRPr="00514150">
        <w:rPr>
          <w:sz w:val="22"/>
          <w:szCs w:val="22"/>
        </w:rPr>
        <w:t xml:space="preserve"> w wyniku czego utworzone zostaną powierzchniowe emitory zastępcze: W-1 i W-2 (od E-15 do E-26) w </w:t>
      </w:r>
      <w:r w:rsidR="00514150">
        <w:rPr>
          <w:sz w:val="22"/>
          <w:szCs w:val="22"/>
        </w:rPr>
        <w:t xml:space="preserve">budynku K-1, W-3 i W-4(od E-37 </w:t>
      </w:r>
      <w:r w:rsidRPr="00514150">
        <w:rPr>
          <w:sz w:val="22"/>
          <w:szCs w:val="22"/>
        </w:rPr>
        <w:t>do E-44) w budynku K-2, W-5 i W-6 (od E-54 do E-61) w budynku K-3. Emitory szczytowe pracować będą tylko w okresie letni</w:t>
      </w:r>
      <w:r w:rsidR="00514150">
        <w:rPr>
          <w:sz w:val="22"/>
          <w:szCs w:val="22"/>
        </w:rPr>
        <w:t xml:space="preserve">m przez kilka godzin dziennie, </w:t>
      </w:r>
      <w:r w:rsidRPr="00514150">
        <w:rPr>
          <w:sz w:val="22"/>
          <w:szCs w:val="22"/>
        </w:rPr>
        <w:t xml:space="preserve">w czasie największego upału, ok. 200 h/rok. Osłony kierować będą strumień wyrzucanego powietrza w kierunku pionowym. Budynki inwentarskie będą wyposażone </w:t>
      </w:r>
      <w:r w:rsidR="00514150">
        <w:rPr>
          <w:sz w:val="22"/>
          <w:szCs w:val="22"/>
        </w:rPr>
        <w:br/>
      </w:r>
      <w:r w:rsidRPr="00514150">
        <w:rPr>
          <w:sz w:val="22"/>
          <w:szCs w:val="22"/>
        </w:rPr>
        <w:t>w pełni zautomatyzowany s</w:t>
      </w:r>
      <w:r w:rsidR="00514150">
        <w:rPr>
          <w:sz w:val="22"/>
          <w:szCs w:val="22"/>
        </w:rPr>
        <w:t xml:space="preserve">ystem sterowania mikroklimatem </w:t>
      </w:r>
      <w:r w:rsidRPr="00514150">
        <w:rPr>
          <w:sz w:val="22"/>
          <w:szCs w:val="22"/>
        </w:rPr>
        <w:t xml:space="preserve">w kurnikach, skorelowany </w:t>
      </w:r>
      <w:r w:rsidR="00514150">
        <w:rPr>
          <w:sz w:val="22"/>
          <w:szCs w:val="22"/>
        </w:rPr>
        <w:br/>
      </w:r>
      <w:r w:rsidRPr="00514150">
        <w:rPr>
          <w:sz w:val="22"/>
          <w:szCs w:val="22"/>
        </w:rPr>
        <w:t>z temperaturą zewnętrzną i systemem wentylacji. Wentylatory funkcjonują ze zmienną wydajnością przez cały czas chowu brojlerów.</w:t>
      </w:r>
    </w:p>
    <w:p w14:paraId="5BBF3E72" w14:textId="2F2CDAC8" w:rsidR="00245D06" w:rsidRPr="00514150" w:rsidRDefault="00245D06" w:rsidP="00323CC5">
      <w:pPr>
        <w:pStyle w:val="Standard"/>
        <w:numPr>
          <w:ilvl w:val="2"/>
          <w:numId w:val="14"/>
        </w:numPr>
        <w:spacing w:before="120" w:after="120" w:line="276" w:lineRule="auto"/>
        <w:jc w:val="both"/>
        <w:rPr>
          <w:sz w:val="22"/>
          <w:szCs w:val="22"/>
        </w:rPr>
      </w:pPr>
      <w:r w:rsidRPr="00514150">
        <w:rPr>
          <w:sz w:val="22"/>
          <w:szCs w:val="22"/>
        </w:rPr>
        <w:t>Na terenie przedmiotowej fermy do magazynowania paszy wykorzystywanych będ</w:t>
      </w:r>
      <w:r w:rsidR="00DF4515" w:rsidRPr="00514150">
        <w:rPr>
          <w:sz w:val="22"/>
          <w:szCs w:val="22"/>
        </w:rPr>
        <w:t>zie</w:t>
      </w:r>
      <w:r w:rsidRPr="00514150">
        <w:rPr>
          <w:sz w:val="22"/>
          <w:szCs w:val="22"/>
        </w:rPr>
        <w:t xml:space="preserve"> 5 silosów o pojemności ok. 50 m</w:t>
      </w:r>
      <w:r w:rsidRPr="00514150">
        <w:rPr>
          <w:sz w:val="22"/>
          <w:szCs w:val="22"/>
          <w:vertAlign w:val="superscript"/>
        </w:rPr>
        <w:t>3</w:t>
      </w:r>
      <w:r w:rsidRPr="00514150">
        <w:rPr>
          <w:sz w:val="22"/>
          <w:szCs w:val="22"/>
        </w:rPr>
        <w:t xml:space="preserve"> każdy, przy budynkach K</w:t>
      </w:r>
      <w:r w:rsidR="000777A6" w:rsidRPr="00514150">
        <w:rPr>
          <w:sz w:val="22"/>
          <w:szCs w:val="22"/>
        </w:rPr>
        <w:t>-1 i</w:t>
      </w:r>
      <w:r w:rsidRPr="00514150">
        <w:rPr>
          <w:sz w:val="22"/>
          <w:szCs w:val="22"/>
        </w:rPr>
        <w:t xml:space="preserve"> K-2 posadowione zostaną po 2 silosy i 1 przy budynku K-3. Silosy paszowe połączone </w:t>
      </w:r>
      <w:r w:rsidR="00317CDE" w:rsidRPr="00514150">
        <w:rPr>
          <w:sz w:val="22"/>
          <w:szCs w:val="22"/>
        </w:rPr>
        <w:t xml:space="preserve">będą </w:t>
      </w:r>
      <w:r w:rsidRPr="00514150">
        <w:rPr>
          <w:sz w:val="22"/>
          <w:szCs w:val="22"/>
        </w:rPr>
        <w:t xml:space="preserve">z automatycznym systemem zadawania paszy, których załadunek odbywać się będzie pneumatycznie poprzez przewód łączący samochód z zaworem doprowadzającym paszę do silosów. Na rurę odpowietrzającą silos skierowaną w dół, w trakcie załadunku nakładany będzie specjalny filtr workowy </w:t>
      </w:r>
      <w:r w:rsidR="00514150">
        <w:rPr>
          <w:sz w:val="22"/>
          <w:szCs w:val="22"/>
        </w:rPr>
        <w:br/>
      </w:r>
      <w:r w:rsidRPr="00514150">
        <w:rPr>
          <w:sz w:val="22"/>
          <w:szCs w:val="22"/>
        </w:rPr>
        <w:t>o skuteczności 97,07%. Dostarczana pasza będzie granulowana i zawierać będzie w swoim składzie tłuszcze, co dodatkowo zapobiegać będzie pyleniu</w:t>
      </w:r>
      <w:r w:rsidR="00BE20D6" w:rsidRPr="00514150">
        <w:rPr>
          <w:sz w:val="22"/>
          <w:szCs w:val="22"/>
        </w:rPr>
        <w:t xml:space="preserve"> </w:t>
      </w:r>
      <w:r w:rsidRPr="00514150">
        <w:rPr>
          <w:sz w:val="22"/>
          <w:szCs w:val="22"/>
        </w:rPr>
        <w:t>w trakcie jej przeładunku do zbiorników magazynowych. Roczne zużycie paszy szacowane jest na ok. 4 216,20 Mg/rok.</w:t>
      </w:r>
    </w:p>
    <w:p w14:paraId="52CB7D6B" w14:textId="77777777" w:rsidR="00245D06" w:rsidRPr="00514150" w:rsidRDefault="00245D06" w:rsidP="00323CC5">
      <w:pPr>
        <w:pStyle w:val="Standard"/>
        <w:numPr>
          <w:ilvl w:val="2"/>
          <w:numId w:val="14"/>
        </w:numPr>
        <w:spacing w:before="120" w:after="120" w:line="276" w:lineRule="auto"/>
        <w:jc w:val="both"/>
        <w:rPr>
          <w:sz w:val="22"/>
          <w:szCs w:val="22"/>
        </w:rPr>
      </w:pPr>
      <w:r w:rsidRPr="00514150">
        <w:rPr>
          <w:sz w:val="22"/>
          <w:szCs w:val="22"/>
        </w:rPr>
        <w:t xml:space="preserve">System ogrzewania kurników oparty zostanie na dwóch kotłach o mocy </w:t>
      </w:r>
      <w:r w:rsidRPr="00514150">
        <w:rPr>
          <w:sz w:val="22"/>
          <w:szCs w:val="22"/>
        </w:rPr>
        <w:br/>
        <w:t xml:space="preserve">0,55 MW każdy, zasilanych </w:t>
      </w:r>
      <w:proofErr w:type="spellStart"/>
      <w:r w:rsidRPr="00514150">
        <w:rPr>
          <w:sz w:val="22"/>
          <w:szCs w:val="22"/>
        </w:rPr>
        <w:t>pelletem</w:t>
      </w:r>
      <w:proofErr w:type="spellEnd"/>
      <w:r w:rsidRPr="00514150">
        <w:rPr>
          <w:sz w:val="22"/>
          <w:szCs w:val="22"/>
        </w:rPr>
        <w:t xml:space="preserve">. </w:t>
      </w:r>
    </w:p>
    <w:p w14:paraId="63976230" w14:textId="77777777" w:rsidR="00245D06" w:rsidRPr="00514150" w:rsidRDefault="00245D06" w:rsidP="00245D06">
      <w:pPr>
        <w:pStyle w:val="Standard"/>
        <w:spacing w:before="120" w:after="120" w:line="276" w:lineRule="auto"/>
        <w:jc w:val="both"/>
        <w:rPr>
          <w:sz w:val="22"/>
          <w:szCs w:val="22"/>
        </w:rPr>
      </w:pPr>
      <w:r w:rsidRPr="00514150">
        <w:rPr>
          <w:sz w:val="22"/>
          <w:szCs w:val="22"/>
        </w:rPr>
        <w:t>Na przedmiotowej fermie nie ma zainstalowanych urządzeń do redukcji emisji substancji do powietrza. Stosuje się natomiast środki dezynfekujące obniżające poziom emisji amoniaku do powietrza.</w:t>
      </w:r>
    </w:p>
    <w:p w14:paraId="419EAFFE" w14:textId="77777777" w:rsidR="00245D06" w:rsidRPr="00514150" w:rsidRDefault="00245D06" w:rsidP="00323CC5">
      <w:pPr>
        <w:pStyle w:val="Standard"/>
        <w:numPr>
          <w:ilvl w:val="1"/>
          <w:numId w:val="14"/>
        </w:numPr>
        <w:spacing w:before="120" w:after="120" w:line="276" w:lineRule="auto"/>
        <w:rPr>
          <w:b/>
          <w:sz w:val="22"/>
          <w:szCs w:val="22"/>
        </w:rPr>
      </w:pPr>
      <w:r w:rsidRPr="00514150">
        <w:rPr>
          <w:b/>
          <w:sz w:val="22"/>
          <w:szCs w:val="22"/>
        </w:rPr>
        <w:t>Emisje niezorganizowane:</w:t>
      </w:r>
    </w:p>
    <w:p w14:paraId="7FD273F8" w14:textId="77777777" w:rsidR="00245D06" w:rsidRPr="00514150" w:rsidRDefault="00245D06" w:rsidP="00245D06">
      <w:pPr>
        <w:pStyle w:val="Standard"/>
        <w:spacing w:before="120" w:after="120" w:line="276" w:lineRule="auto"/>
        <w:jc w:val="both"/>
        <w:rPr>
          <w:sz w:val="22"/>
          <w:szCs w:val="22"/>
        </w:rPr>
      </w:pPr>
      <w:r w:rsidRPr="00514150">
        <w:rPr>
          <w:sz w:val="22"/>
          <w:szCs w:val="22"/>
        </w:rPr>
        <w:t>W czasie funkcjonowania instalacji będą miały miejsce procesy stanowiące źródła emisji niezorganizowanej gazów i pyłów do powietrza:</w:t>
      </w:r>
    </w:p>
    <w:p w14:paraId="47B7E2FC" w14:textId="6A1A89DE" w:rsidR="00245D06" w:rsidRPr="00514150" w:rsidRDefault="00245D06" w:rsidP="00BE1296">
      <w:pPr>
        <w:pStyle w:val="Standard"/>
        <w:numPr>
          <w:ilvl w:val="0"/>
          <w:numId w:val="62"/>
        </w:numPr>
        <w:tabs>
          <w:tab w:val="clear" w:pos="708"/>
        </w:tabs>
        <w:spacing w:before="120" w:after="120" w:line="276" w:lineRule="auto"/>
        <w:ind w:left="426"/>
        <w:jc w:val="both"/>
        <w:textAlignment w:val="baseline"/>
        <w:rPr>
          <w:sz w:val="22"/>
          <w:szCs w:val="22"/>
        </w:rPr>
      </w:pPr>
      <w:r w:rsidRPr="00514150">
        <w:rPr>
          <w:sz w:val="22"/>
          <w:szCs w:val="22"/>
        </w:rPr>
        <w:t xml:space="preserve">emisje substancji gazowych oraz pyłów podczas poruszania się po terenie instalacji pojazdów </w:t>
      </w:r>
      <w:r w:rsidR="00514150">
        <w:rPr>
          <w:sz w:val="22"/>
          <w:szCs w:val="22"/>
        </w:rPr>
        <w:br/>
      </w:r>
      <w:r w:rsidRPr="00514150">
        <w:rPr>
          <w:sz w:val="22"/>
          <w:szCs w:val="22"/>
        </w:rPr>
        <w:t>w celu dostarczania paszy, odbierania obornika, dostarczania piskląt lub odbierania brojlerów kurzych, dostarczania paliwa, odbierania ścieków,</w:t>
      </w:r>
    </w:p>
    <w:p w14:paraId="748BBAFB" w14:textId="77777777" w:rsidR="00245D06" w:rsidRPr="00514150" w:rsidRDefault="00245D06" w:rsidP="00BE1296">
      <w:pPr>
        <w:pStyle w:val="Akapitzlist"/>
        <w:numPr>
          <w:ilvl w:val="0"/>
          <w:numId w:val="62"/>
        </w:numPr>
        <w:tabs>
          <w:tab w:val="clear" w:pos="708"/>
          <w:tab w:val="left" w:pos="426"/>
        </w:tabs>
        <w:autoSpaceDE w:val="0"/>
        <w:adjustRightInd w:val="0"/>
        <w:spacing w:before="120" w:after="120" w:line="276" w:lineRule="auto"/>
        <w:ind w:left="426"/>
        <w:jc w:val="both"/>
        <w:rPr>
          <w:sz w:val="22"/>
          <w:szCs w:val="22"/>
          <w:lang w:eastAsia="pl-PL"/>
        </w:rPr>
      </w:pPr>
      <w:r w:rsidRPr="00514150">
        <w:rPr>
          <w:sz w:val="22"/>
          <w:szCs w:val="22"/>
          <w:lang w:eastAsia="pl-PL"/>
        </w:rPr>
        <w:t xml:space="preserve">emisje substancji gazowych, powstałych w czasie reakcji zachodzących </w:t>
      </w:r>
      <w:r w:rsidRPr="00514150">
        <w:rPr>
          <w:sz w:val="22"/>
          <w:szCs w:val="22"/>
          <w:lang w:eastAsia="pl-PL"/>
        </w:rPr>
        <w:br/>
        <w:t>w oborniku kurzym, podczas wywożenia z budynków inwentarskich.</w:t>
      </w:r>
    </w:p>
    <w:p w14:paraId="2F911C6E" w14:textId="77777777" w:rsidR="00245D06" w:rsidRPr="00514150" w:rsidRDefault="00245D06" w:rsidP="00323CC5">
      <w:pPr>
        <w:pStyle w:val="Standard"/>
        <w:numPr>
          <w:ilvl w:val="1"/>
          <w:numId w:val="14"/>
        </w:numPr>
        <w:spacing w:before="120" w:after="120" w:line="276" w:lineRule="auto"/>
        <w:rPr>
          <w:b/>
          <w:sz w:val="22"/>
          <w:szCs w:val="22"/>
        </w:rPr>
      </w:pPr>
      <w:r w:rsidRPr="00514150">
        <w:rPr>
          <w:b/>
          <w:sz w:val="22"/>
          <w:szCs w:val="22"/>
        </w:rPr>
        <w:t>Emisje pozostałe:</w:t>
      </w:r>
    </w:p>
    <w:p w14:paraId="6CFC7B81" w14:textId="74D23954" w:rsidR="00245D06" w:rsidRPr="00514150" w:rsidRDefault="00245D06" w:rsidP="00245D06">
      <w:pPr>
        <w:pStyle w:val="Standard"/>
        <w:spacing w:before="120" w:after="120" w:line="276" w:lineRule="auto"/>
        <w:jc w:val="both"/>
        <w:rPr>
          <w:sz w:val="22"/>
          <w:szCs w:val="22"/>
        </w:rPr>
      </w:pPr>
      <w:r w:rsidRPr="00514150">
        <w:rPr>
          <w:sz w:val="22"/>
          <w:szCs w:val="22"/>
        </w:rPr>
        <w:lastRenderedPageBreak/>
        <w:t xml:space="preserve">W czasie funkcjonowania instalacji, w przypadku awarii oraz w sytuacjach wyjątkowych, </w:t>
      </w:r>
      <w:r w:rsidR="00DD703B" w:rsidRPr="00514150">
        <w:rPr>
          <w:sz w:val="22"/>
          <w:szCs w:val="22"/>
        </w:rPr>
        <w:br/>
      </w:r>
      <w:r w:rsidRPr="00514150">
        <w:rPr>
          <w:sz w:val="22"/>
          <w:szCs w:val="22"/>
        </w:rPr>
        <w:t>w celu zabezpieczenia dostaw prądu uruchamiany będzie agregat prądotwórczy o mocy do 0,15 MW zasilany olejem napędowym.</w:t>
      </w:r>
    </w:p>
    <w:p w14:paraId="534A939F" w14:textId="77777777" w:rsidR="004F261F" w:rsidRPr="00514150" w:rsidRDefault="004F261F" w:rsidP="00245D06">
      <w:pPr>
        <w:pStyle w:val="Standard"/>
        <w:spacing w:before="120" w:after="120" w:line="276" w:lineRule="auto"/>
        <w:jc w:val="both"/>
        <w:rPr>
          <w:sz w:val="22"/>
          <w:szCs w:val="22"/>
        </w:rPr>
      </w:pPr>
    </w:p>
    <w:p w14:paraId="2D1AF202" w14:textId="77777777" w:rsidR="00245D06" w:rsidRPr="00514150" w:rsidRDefault="00245D06" w:rsidP="00323CC5">
      <w:pPr>
        <w:numPr>
          <w:ilvl w:val="0"/>
          <w:numId w:val="14"/>
        </w:numPr>
        <w:tabs>
          <w:tab w:val="left" w:pos="708"/>
        </w:tabs>
        <w:spacing w:before="120" w:after="120"/>
        <w:ind w:left="426" w:hanging="426"/>
        <w:jc w:val="both"/>
        <w:rPr>
          <w:rFonts w:ascii="Times New Roman" w:eastAsia="Times New Roman" w:hAnsi="Times New Roman" w:cs="Times New Roman"/>
          <w:b/>
          <w:lang w:eastAsia="pl-PL"/>
        </w:rPr>
      </w:pPr>
      <w:r w:rsidRPr="00514150">
        <w:rPr>
          <w:rFonts w:ascii="Times New Roman" w:eastAsia="Times New Roman" w:hAnsi="Times New Roman" w:cs="Times New Roman"/>
          <w:b/>
          <w:lang w:eastAsia="pl-PL"/>
        </w:rPr>
        <w:t>Emisja hałasu do środowiska</w:t>
      </w:r>
    </w:p>
    <w:p w14:paraId="7DC31129" w14:textId="77777777" w:rsidR="00245D06" w:rsidRPr="00514150" w:rsidRDefault="00245D06" w:rsidP="00323CC5">
      <w:pPr>
        <w:numPr>
          <w:ilvl w:val="1"/>
          <w:numId w:val="14"/>
        </w:numPr>
        <w:tabs>
          <w:tab w:val="left" w:pos="708"/>
        </w:tabs>
        <w:spacing w:before="120" w:after="120"/>
        <w:ind w:left="567" w:hanging="567"/>
        <w:jc w:val="both"/>
        <w:rPr>
          <w:rFonts w:ascii="Times New Roman" w:eastAsia="Times New Roman" w:hAnsi="Times New Roman" w:cs="Times New Roman"/>
          <w:lang w:eastAsia="pl-PL"/>
        </w:rPr>
      </w:pPr>
      <w:r w:rsidRPr="00514150">
        <w:rPr>
          <w:rFonts w:ascii="Times New Roman" w:eastAsia="Times New Roman" w:hAnsi="Times New Roman" w:cs="Times New Roman"/>
          <w:b/>
          <w:lang w:eastAsia="pl-PL"/>
        </w:rPr>
        <w:t>Dopuszczalny poziom emisji hałasu do środowiska z instalacji</w:t>
      </w:r>
    </w:p>
    <w:p w14:paraId="3F765B50" w14:textId="559351D6" w:rsidR="00245D06" w:rsidRPr="00514150" w:rsidRDefault="00245D06" w:rsidP="00245D06">
      <w:pPr>
        <w:pStyle w:val="Standard"/>
        <w:spacing w:before="120" w:after="120" w:line="276" w:lineRule="auto"/>
        <w:jc w:val="both"/>
        <w:rPr>
          <w:sz w:val="22"/>
          <w:szCs w:val="22"/>
        </w:rPr>
      </w:pPr>
      <w:r w:rsidRPr="00514150">
        <w:rPr>
          <w:sz w:val="22"/>
          <w:szCs w:val="22"/>
        </w:rPr>
        <w:t xml:space="preserve">Określam dopuszczalne poziomy hałasu w środowisku, powodowane przez eksploatację przedmiotowej instalacji, wyrażone wskaźnikami hałasu </w:t>
      </w:r>
      <w:proofErr w:type="spellStart"/>
      <w:r w:rsidRPr="00514150">
        <w:rPr>
          <w:sz w:val="22"/>
          <w:szCs w:val="22"/>
        </w:rPr>
        <w:t>L</w:t>
      </w:r>
      <w:r w:rsidRPr="00514150">
        <w:rPr>
          <w:sz w:val="22"/>
          <w:szCs w:val="22"/>
          <w:vertAlign w:val="subscript"/>
        </w:rPr>
        <w:t>Aeq</w:t>
      </w:r>
      <w:proofErr w:type="spellEnd"/>
      <w:r w:rsidRPr="00514150">
        <w:rPr>
          <w:sz w:val="22"/>
          <w:szCs w:val="22"/>
          <w:vertAlign w:val="subscript"/>
        </w:rPr>
        <w:t xml:space="preserve"> D </w:t>
      </w:r>
      <w:r w:rsidRPr="00514150">
        <w:rPr>
          <w:sz w:val="22"/>
          <w:szCs w:val="22"/>
        </w:rPr>
        <w:t>i</w:t>
      </w:r>
      <w:r w:rsidRPr="00514150">
        <w:rPr>
          <w:sz w:val="22"/>
          <w:szCs w:val="22"/>
          <w:vertAlign w:val="subscript"/>
        </w:rPr>
        <w:t xml:space="preserve"> </w:t>
      </w:r>
      <w:proofErr w:type="spellStart"/>
      <w:r w:rsidRPr="00514150">
        <w:rPr>
          <w:sz w:val="22"/>
          <w:szCs w:val="22"/>
        </w:rPr>
        <w:t>L</w:t>
      </w:r>
      <w:r w:rsidR="00514150">
        <w:rPr>
          <w:sz w:val="22"/>
          <w:szCs w:val="22"/>
          <w:vertAlign w:val="subscript"/>
        </w:rPr>
        <w:t>Aeq</w:t>
      </w:r>
      <w:proofErr w:type="spellEnd"/>
      <w:r w:rsidR="00514150">
        <w:rPr>
          <w:sz w:val="22"/>
          <w:szCs w:val="22"/>
          <w:vertAlign w:val="subscript"/>
        </w:rPr>
        <w:t xml:space="preserve"> N </w:t>
      </w:r>
      <w:r w:rsidRPr="00514150">
        <w:rPr>
          <w:sz w:val="22"/>
          <w:szCs w:val="22"/>
        </w:rPr>
        <w:t>w odniesieniu do terenów objętych ochroną przed hałasem, klasyfikowanych jako zabudowa zagrodowa:</w:t>
      </w:r>
    </w:p>
    <w:p w14:paraId="3A99EAFF" w14:textId="77777777" w:rsidR="00245D06" w:rsidRPr="00514150" w:rsidRDefault="00245D06" w:rsidP="00BE1296">
      <w:pPr>
        <w:pStyle w:val="Akapitzlist"/>
        <w:numPr>
          <w:ilvl w:val="0"/>
          <w:numId w:val="63"/>
        </w:numPr>
        <w:tabs>
          <w:tab w:val="clear" w:pos="708"/>
        </w:tabs>
        <w:spacing w:before="120" w:after="120" w:line="276" w:lineRule="auto"/>
        <w:jc w:val="both"/>
        <w:textAlignment w:val="baseline"/>
        <w:rPr>
          <w:sz w:val="22"/>
          <w:szCs w:val="22"/>
        </w:rPr>
      </w:pPr>
      <w:proofErr w:type="spellStart"/>
      <w:r w:rsidRPr="00514150">
        <w:rPr>
          <w:sz w:val="22"/>
          <w:szCs w:val="22"/>
        </w:rPr>
        <w:t>L</w:t>
      </w:r>
      <w:r w:rsidRPr="00514150">
        <w:rPr>
          <w:sz w:val="22"/>
          <w:szCs w:val="22"/>
          <w:vertAlign w:val="subscript"/>
        </w:rPr>
        <w:t>Aeq</w:t>
      </w:r>
      <w:proofErr w:type="spellEnd"/>
      <w:r w:rsidRPr="00514150">
        <w:rPr>
          <w:sz w:val="22"/>
          <w:szCs w:val="22"/>
          <w:vertAlign w:val="subscript"/>
        </w:rPr>
        <w:t xml:space="preserve"> D </w:t>
      </w:r>
      <w:r w:rsidRPr="00514150">
        <w:rPr>
          <w:sz w:val="22"/>
          <w:szCs w:val="22"/>
        </w:rPr>
        <w:t>– równoważny poziom dźwięku A dla pory dnia (rozumianej jako przedział czasu od godz. 6</w:t>
      </w:r>
      <w:r w:rsidRPr="00514150">
        <w:rPr>
          <w:sz w:val="22"/>
          <w:szCs w:val="22"/>
          <w:vertAlign w:val="superscript"/>
        </w:rPr>
        <w:t>00</w:t>
      </w:r>
      <w:r w:rsidRPr="00514150">
        <w:rPr>
          <w:sz w:val="22"/>
          <w:szCs w:val="22"/>
        </w:rPr>
        <w:t xml:space="preserve"> do godz. 22</w:t>
      </w:r>
      <w:r w:rsidRPr="00514150">
        <w:rPr>
          <w:sz w:val="22"/>
          <w:szCs w:val="22"/>
          <w:vertAlign w:val="superscript"/>
        </w:rPr>
        <w:t>00</w:t>
      </w:r>
      <w:r w:rsidRPr="00514150">
        <w:rPr>
          <w:sz w:val="22"/>
          <w:szCs w:val="22"/>
        </w:rPr>
        <w:t xml:space="preserve">) – 55 </w:t>
      </w:r>
      <w:proofErr w:type="spellStart"/>
      <w:r w:rsidRPr="00514150">
        <w:rPr>
          <w:sz w:val="22"/>
          <w:szCs w:val="22"/>
        </w:rPr>
        <w:t>dB</w:t>
      </w:r>
      <w:proofErr w:type="spellEnd"/>
    </w:p>
    <w:p w14:paraId="08C0D917" w14:textId="48A7C9C9" w:rsidR="00F80DF7" w:rsidRPr="00514150" w:rsidRDefault="00245D06" w:rsidP="00F80DF7">
      <w:pPr>
        <w:pStyle w:val="Akapitzlist"/>
        <w:numPr>
          <w:ilvl w:val="0"/>
          <w:numId w:val="63"/>
        </w:numPr>
        <w:spacing w:before="120" w:after="120" w:line="276" w:lineRule="auto"/>
        <w:jc w:val="both"/>
        <w:textAlignment w:val="baseline"/>
        <w:rPr>
          <w:sz w:val="22"/>
          <w:szCs w:val="22"/>
        </w:rPr>
      </w:pPr>
      <w:proofErr w:type="spellStart"/>
      <w:r w:rsidRPr="00514150">
        <w:rPr>
          <w:sz w:val="22"/>
          <w:szCs w:val="22"/>
        </w:rPr>
        <w:t>L</w:t>
      </w:r>
      <w:r w:rsidRPr="00514150">
        <w:rPr>
          <w:sz w:val="22"/>
          <w:szCs w:val="22"/>
          <w:vertAlign w:val="subscript"/>
        </w:rPr>
        <w:t>Aeq</w:t>
      </w:r>
      <w:proofErr w:type="spellEnd"/>
      <w:r w:rsidRPr="00514150">
        <w:rPr>
          <w:sz w:val="22"/>
          <w:szCs w:val="22"/>
          <w:vertAlign w:val="subscript"/>
        </w:rPr>
        <w:t xml:space="preserve"> N </w:t>
      </w:r>
      <w:r w:rsidRPr="00514150">
        <w:rPr>
          <w:sz w:val="22"/>
          <w:szCs w:val="22"/>
        </w:rPr>
        <w:t>– równoważny poziom dźwięku A dla pory nocy (rozumianej jako przedział czasu od godz. 22</w:t>
      </w:r>
      <w:r w:rsidRPr="00514150">
        <w:rPr>
          <w:sz w:val="22"/>
          <w:szCs w:val="22"/>
          <w:vertAlign w:val="superscript"/>
        </w:rPr>
        <w:t xml:space="preserve">00 </w:t>
      </w:r>
      <w:r w:rsidRPr="00514150">
        <w:rPr>
          <w:sz w:val="22"/>
          <w:szCs w:val="22"/>
        </w:rPr>
        <w:t>do godz. 6</w:t>
      </w:r>
      <w:r w:rsidRPr="00514150">
        <w:rPr>
          <w:sz w:val="22"/>
          <w:szCs w:val="22"/>
          <w:vertAlign w:val="superscript"/>
        </w:rPr>
        <w:t>00</w:t>
      </w:r>
      <w:r w:rsidRPr="00514150">
        <w:rPr>
          <w:sz w:val="22"/>
          <w:szCs w:val="22"/>
        </w:rPr>
        <w:t xml:space="preserve">) – 45 </w:t>
      </w:r>
      <w:proofErr w:type="spellStart"/>
      <w:r w:rsidRPr="00514150">
        <w:rPr>
          <w:sz w:val="22"/>
          <w:szCs w:val="22"/>
        </w:rPr>
        <w:t>dB</w:t>
      </w:r>
      <w:proofErr w:type="spellEnd"/>
      <w:r w:rsidR="004E0766" w:rsidRPr="00514150">
        <w:rPr>
          <w:sz w:val="22"/>
          <w:szCs w:val="22"/>
        </w:rPr>
        <w:t>.</w:t>
      </w:r>
    </w:p>
    <w:p w14:paraId="4C72BACF" w14:textId="2B5252BC" w:rsidR="00245D06" w:rsidRPr="00514150" w:rsidRDefault="00245D06" w:rsidP="00323CC5">
      <w:pPr>
        <w:pStyle w:val="Akapitzlist"/>
        <w:numPr>
          <w:ilvl w:val="1"/>
          <w:numId w:val="14"/>
        </w:numPr>
        <w:spacing w:before="120" w:after="120" w:line="276" w:lineRule="auto"/>
        <w:jc w:val="both"/>
        <w:rPr>
          <w:b/>
          <w:sz w:val="22"/>
          <w:szCs w:val="22"/>
          <w:lang w:eastAsia="pl-PL"/>
        </w:rPr>
      </w:pPr>
      <w:r w:rsidRPr="00514150">
        <w:rPr>
          <w:b/>
          <w:sz w:val="22"/>
          <w:szCs w:val="22"/>
          <w:lang w:eastAsia="pl-PL"/>
        </w:rPr>
        <w:t>Parametry źródeł emisji hałasu do środowiska</w:t>
      </w:r>
    </w:p>
    <w:p w14:paraId="103CAF9F" w14:textId="77777777" w:rsidR="00B167DF" w:rsidRPr="00514150" w:rsidRDefault="00B167DF" w:rsidP="00B167DF">
      <w:pPr>
        <w:pStyle w:val="Akapitzlist"/>
        <w:spacing w:before="120" w:after="120" w:line="276" w:lineRule="auto"/>
        <w:ind w:left="720"/>
        <w:jc w:val="both"/>
        <w:rPr>
          <w:b/>
          <w:sz w:val="22"/>
          <w:szCs w:val="22"/>
          <w:lang w:eastAsia="pl-PL"/>
        </w:rPr>
      </w:pPr>
    </w:p>
    <w:p w14:paraId="68757EE6" w14:textId="0A6E6CAA" w:rsidR="00245D06" w:rsidRPr="00514150" w:rsidRDefault="00245D06" w:rsidP="00245D06">
      <w:pPr>
        <w:spacing w:before="120" w:after="120"/>
        <w:ind w:left="1560" w:hanging="1560"/>
        <w:jc w:val="both"/>
        <w:textAlignment w:val="baseline"/>
        <w:rPr>
          <w:rFonts w:ascii="Times New Roman" w:hAnsi="Times New Roman" w:cs="Times New Roman"/>
        </w:rPr>
      </w:pPr>
      <w:r w:rsidRPr="00514150">
        <w:rPr>
          <w:rFonts w:ascii="Times New Roman" w:hAnsi="Times New Roman" w:cs="Times New Roman"/>
          <w:b/>
        </w:rPr>
        <w:t xml:space="preserve">Tabela nr </w:t>
      </w:r>
      <w:r w:rsidR="00AB7308" w:rsidRPr="00514150">
        <w:rPr>
          <w:rFonts w:ascii="Times New Roman" w:hAnsi="Times New Roman" w:cs="Times New Roman"/>
          <w:b/>
        </w:rPr>
        <w:t xml:space="preserve">5 </w:t>
      </w:r>
      <w:r w:rsidRPr="00514150">
        <w:rPr>
          <w:rFonts w:ascii="Times New Roman" w:hAnsi="Times New Roman" w:cs="Times New Roman"/>
          <w:bCs/>
        </w:rPr>
        <w:t>Rozkład pracy istotnych źródeł hałasu dla doby na przedmiotowej instalacji</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75"/>
        <w:gridCol w:w="3573"/>
        <w:gridCol w:w="2698"/>
        <w:gridCol w:w="1242"/>
        <w:gridCol w:w="1154"/>
      </w:tblGrid>
      <w:tr w:rsidR="00245D06" w:rsidRPr="00514150" w14:paraId="5E5820BC" w14:textId="77777777" w:rsidTr="004F2E10">
        <w:trPr>
          <w:cantSplit/>
          <w:trHeight w:val="1155"/>
        </w:trPr>
        <w:tc>
          <w:tcPr>
            <w:tcW w:w="675" w:type="dxa"/>
            <w:vMerge w:val="restart"/>
            <w:shd w:val="clear" w:color="auto" w:fill="D9D9D9" w:themeFill="background1" w:themeFillShade="D9"/>
            <w:tcMar>
              <w:top w:w="0" w:type="dxa"/>
              <w:left w:w="108" w:type="dxa"/>
              <w:bottom w:w="0" w:type="dxa"/>
              <w:right w:w="108" w:type="dxa"/>
            </w:tcMar>
            <w:vAlign w:val="center"/>
          </w:tcPr>
          <w:p w14:paraId="7E922660"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L.p.</w:t>
            </w:r>
          </w:p>
        </w:tc>
        <w:tc>
          <w:tcPr>
            <w:tcW w:w="3573" w:type="dxa"/>
            <w:vMerge w:val="restart"/>
            <w:shd w:val="clear" w:color="auto" w:fill="D9D9D9" w:themeFill="background1" w:themeFillShade="D9"/>
            <w:tcMar>
              <w:top w:w="0" w:type="dxa"/>
              <w:left w:w="0" w:type="dxa"/>
              <w:bottom w:w="0" w:type="dxa"/>
              <w:right w:w="0" w:type="dxa"/>
            </w:tcMar>
            <w:vAlign w:val="center"/>
          </w:tcPr>
          <w:p w14:paraId="47D7357F"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Instalacja/źródło</w:t>
            </w:r>
          </w:p>
        </w:tc>
        <w:tc>
          <w:tcPr>
            <w:tcW w:w="2698" w:type="dxa"/>
            <w:vMerge w:val="restart"/>
            <w:shd w:val="clear" w:color="auto" w:fill="D9D9D9" w:themeFill="background1" w:themeFillShade="D9"/>
            <w:tcMar>
              <w:top w:w="0" w:type="dxa"/>
              <w:left w:w="0" w:type="dxa"/>
              <w:bottom w:w="0" w:type="dxa"/>
              <w:right w:w="0" w:type="dxa"/>
            </w:tcMar>
            <w:vAlign w:val="center"/>
          </w:tcPr>
          <w:p w14:paraId="262C3676"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Urządzenie/</w:t>
            </w:r>
            <w:r w:rsidRPr="00514150">
              <w:rPr>
                <w:b/>
                <w:bCs/>
                <w:sz w:val="22"/>
                <w:szCs w:val="22"/>
              </w:rPr>
              <w:br/>
              <w:t>lokalizacja</w:t>
            </w:r>
          </w:p>
        </w:tc>
        <w:tc>
          <w:tcPr>
            <w:tcW w:w="2396" w:type="dxa"/>
            <w:gridSpan w:val="2"/>
            <w:shd w:val="clear" w:color="auto" w:fill="D9D9D9" w:themeFill="background1" w:themeFillShade="D9"/>
            <w:tcMar>
              <w:top w:w="0" w:type="dxa"/>
              <w:left w:w="0" w:type="dxa"/>
              <w:bottom w:w="0" w:type="dxa"/>
              <w:right w:w="0" w:type="dxa"/>
            </w:tcMar>
            <w:vAlign w:val="center"/>
          </w:tcPr>
          <w:p w14:paraId="093200DF"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 xml:space="preserve">Czas pracy pojedynczego </w:t>
            </w:r>
            <w:r w:rsidRPr="00514150">
              <w:rPr>
                <w:b/>
                <w:bCs/>
                <w:sz w:val="22"/>
                <w:szCs w:val="22"/>
              </w:rPr>
              <w:br/>
              <w:t>źródła w ciągu doby [h]</w:t>
            </w:r>
          </w:p>
        </w:tc>
      </w:tr>
      <w:tr w:rsidR="00245D06" w:rsidRPr="00514150" w14:paraId="7CED99E0" w14:textId="77777777" w:rsidTr="004F2E10">
        <w:trPr>
          <w:cantSplit/>
          <w:trHeight w:val="967"/>
        </w:trPr>
        <w:tc>
          <w:tcPr>
            <w:tcW w:w="675" w:type="dxa"/>
            <w:vMerge/>
            <w:shd w:val="clear" w:color="auto" w:fill="D9D9D9" w:themeFill="background1" w:themeFillShade="D9"/>
            <w:tcMar>
              <w:top w:w="0" w:type="dxa"/>
              <w:left w:w="108" w:type="dxa"/>
              <w:bottom w:w="0" w:type="dxa"/>
              <w:right w:w="108" w:type="dxa"/>
            </w:tcMar>
            <w:vAlign w:val="center"/>
          </w:tcPr>
          <w:p w14:paraId="75ECAF33" w14:textId="77777777" w:rsidR="00245D06" w:rsidRPr="00514150" w:rsidRDefault="00245D06" w:rsidP="004F2E10">
            <w:pPr>
              <w:spacing w:after="0"/>
              <w:jc w:val="center"/>
              <w:rPr>
                <w:rFonts w:ascii="Times New Roman" w:hAnsi="Times New Roman" w:cs="Times New Roman"/>
              </w:rPr>
            </w:pPr>
          </w:p>
        </w:tc>
        <w:tc>
          <w:tcPr>
            <w:tcW w:w="3573" w:type="dxa"/>
            <w:vMerge/>
            <w:shd w:val="clear" w:color="auto" w:fill="D9D9D9" w:themeFill="background1" w:themeFillShade="D9"/>
            <w:tcMar>
              <w:top w:w="0" w:type="dxa"/>
              <w:left w:w="0" w:type="dxa"/>
              <w:bottom w:w="0" w:type="dxa"/>
              <w:right w:w="0" w:type="dxa"/>
            </w:tcMar>
            <w:vAlign w:val="center"/>
          </w:tcPr>
          <w:p w14:paraId="140A2EBE" w14:textId="77777777" w:rsidR="00245D06" w:rsidRPr="00514150" w:rsidRDefault="00245D06" w:rsidP="004F2E10">
            <w:pPr>
              <w:spacing w:after="0"/>
              <w:jc w:val="center"/>
              <w:rPr>
                <w:rFonts w:ascii="Times New Roman" w:hAnsi="Times New Roman" w:cs="Times New Roman"/>
              </w:rPr>
            </w:pPr>
          </w:p>
        </w:tc>
        <w:tc>
          <w:tcPr>
            <w:tcW w:w="2698" w:type="dxa"/>
            <w:vMerge/>
            <w:shd w:val="clear" w:color="auto" w:fill="D9D9D9" w:themeFill="background1" w:themeFillShade="D9"/>
            <w:tcMar>
              <w:top w:w="0" w:type="dxa"/>
              <w:left w:w="0" w:type="dxa"/>
              <w:bottom w:w="0" w:type="dxa"/>
              <w:right w:w="0" w:type="dxa"/>
            </w:tcMar>
            <w:vAlign w:val="center"/>
          </w:tcPr>
          <w:p w14:paraId="65AFE233" w14:textId="77777777" w:rsidR="00245D06" w:rsidRPr="00514150" w:rsidRDefault="00245D06" w:rsidP="004F2E10">
            <w:pPr>
              <w:spacing w:after="0"/>
              <w:jc w:val="center"/>
              <w:rPr>
                <w:rFonts w:ascii="Times New Roman" w:hAnsi="Times New Roman" w:cs="Times New Roman"/>
              </w:rPr>
            </w:pPr>
          </w:p>
        </w:tc>
        <w:tc>
          <w:tcPr>
            <w:tcW w:w="1242" w:type="dxa"/>
            <w:shd w:val="clear" w:color="auto" w:fill="D9D9D9" w:themeFill="background1" w:themeFillShade="D9"/>
            <w:tcMar>
              <w:top w:w="0" w:type="dxa"/>
              <w:left w:w="108" w:type="dxa"/>
              <w:bottom w:w="0" w:type="dxa"/>
              <w:right w:w="108" w:type="dxa"/>
            </w:tcMar>
            <w:vAlign w:val="center"/>
          </w:tcPr>
          <w:p w14:paraId="27859AB1"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Pora dnia</w:t>
            </w:r>
          </w:p>
          <w:p w14:paraId="4B8C3BD0" w14:textId="77777777" w:rsidR="00245D06" w:rsidRPr="00514150" w:rsidRDefault="00245D06" w:rsidP="004F2E10">
            <w:pPr>
              <w:pStyle w:val="Akapitzlist"/>
              <w:spacing w:line="276" w:lineRule="auto"/>
              <w:ind w:left="0"/>
              <w:jc w:val="center"/>
              <w:rPr>
                <w:b/>
                <w:bCs/>
                <w:sz w:val="22"/>
                <w:szCs w:val="22"/>
                <w:lang w:eastAsia="pl-PL"/>
              </w:rPr>
            </w:pPr>
            <w:r w:rsidRPr="00514150">
              <w:rPr>
                <w:b/>
                <w:bCs/>
                <w:sz w:val="22"/>
                <w:szCs w:val="22"/>
                <w:lang w:eastAsia="pl-PL"/>
              </w:rPr>
              <w:t>6ºº-22ºº</w:t>
            </w:r>
          </w:p>
        </w:tc>
        <w:tc>
          <w:tcPr>
            <w:tcW w:w="1154" w:type="dxa"/>
            <w:shd w:val="clear" w:color="auto" w:fill="D9D9D9" w:themeFill="background1" w:themeFillShade="D9"/>
            <w:tcMar>
              <w:top w:w="0" w:type="dxa"/>
              <w:left w:w="0" w:type="dxa"/>
              <w:bottom w:w="0" w:type="dxa"/>
              <w:right w:w="0" w:type="dxa"/>
            </w:tcMar>
            <w:vAlign w:val="center"/>
          </w:tcPr>
          <w:p w14:paraId="5DDF674A"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Pora nocy</w:t>
            </w:r>
          </w:p>
          <w:p w14:paraId="5E8A5BB8" w14:textId="77777777" w:rsidR="00245D06" w:rsidRPr="00514150" w:rsidRDefault="00245D06" w:rsidP="004F2E10">
            <w:pPr>
              <w:pStyle w:val="Akapitzlist"/>
              <w:spacing w:line="276" w:lineRule="auto"/>
              <w:ind w:left="0"/>
              <w:jc w:val="center"/>
              <w:rPr>
                <w:b/>
                <w:bCs/>
                <w:sz w:val="22"/>
                <w:szCs w:val="22"/>
                <w:lang w:eastAsia="pl-PL"/>
              </w:rPr>
            </w:pPr>
            <w:r w:rsidRPr="00514150">
              <w:rPr>
                <w:b/>
                <w:bCs/>
                <w:sz w:val="22"/>
                <w:szCs w:val="22"/>
                <w:lang w:eastAsia="pl-PL"/>
              </w:rPr>
              <w:t>22ºº-6ºº</w:t>
            </w:r>
          </w:p>
        </w:tc>
      </w:tr>
      <w:tr w:rsidR="00245D06" w:rsidRPr="00514150" w14:paraId="0C048E4B" w14:textId="77777777" w:rsidTr="004F2E10">
        <w:trPr>
          <w:trHeight w:val="454"/>
        </w:trPr>
        <w:tc>
          <w:tcPr>
            <w:tcW w:w="9342" w:type="dxa"/>
            <w:gridSpan w:val="5"/>
            <w:tcMar>
              <w:top w:w="0" w:type="dxa"/>
              <w:left w:w="108" w:type="dxa"/>
              <w:bottom w:w="0" w:type="dxa"/>
              <w:right w:w="108" w:type="dxa"/>
            </w:tcMar>
            <w:vAlign w:val="center"/>
          </w:tcPr>
          <w:p w14:paraId="42352621"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Źródła punktowe - wentylatory</w:t>
            </w:r>
          </w:p>
        </w:tc>
      </w:tr>
      <w:tr w:rsidR="00245D06" w:rsidRPr="00514150" w14:paraId="785B31A3" w14:textId="77777777" w:rsidTr="004F2E10">
        <w:trPr>
          <w:trHeight w:val="454"/>
        </w:trPr>
        <w:tc>
          <w:tcPr>
            <w:tcW w:w="675" w:type="dxa"/>
            <w:tcMar>
              <w:top w:w="0" w:type="dxa"/>
              <w:left w:w="108" w:type="dxa"/>
              <w:bottom w:w="0" w:type="dxa"/>
              <w:right w:w="108" w:type="dxa"/>
            </w:tcMar>
            <w:vAlign w:val="center"/>
          </w:tcPr>
          <w:p w14:paraId="25D37F9B" w14:textId="77777777" w:rsidR="00245D06" w:rsidRPr="00514150" w:rsidRDefault="00245D06" w:rsidP="004F2E10">
            <w:pPr>
              <w:pStyle w:val="Akapitzlist"/>
              <w:spacing w:line="276" w:lineRule="auto"/>
              <w:ind w:left="0"/>
              <w:jc w:val="center"/>
              <w:rPr>
                <w:sz w:val="22"/>
                <w:szCs w:val="22"/>
              </w:rPr>
            </w:pPr>
            <w:r w:rsidRPr="00514150">
              <w:rPr>
                <w:sz w:val="22"/>
                <w:szCs w:val="22"/>
              </w:rPr>
              <w:t>1</w:t>
            </w:r>
          </w:p>
        </w:tc>
        <w:tc>
          <w:tcPr>
            <w:tcW w:w="3573" w:type="dxa"/>
            <w:tcMar>
              <w:top w:w="0" w:type="dxa"/>
              <w:left w:w="0" w:type="dxa"/>
              <w:bottom w:w="0" w:type="dxa"/>
              <w:right w:w="0" w:type="dxa"/>
            </w:tcMar>
            <w:vAlign w:val="center"/>
          </w:tcPr>
          <w:p w14:paraId="3DD3252A" w14:textId="77777777" w:rsidR="00245D06" w:rsidRPr="00514150" w:rsidRDefault="00245D06" w:rsidP="004F2E10">
            <w:pPr>
              <w:pStyle w:val="Akapitzlist"/>
              <w:spacing w:line="276" w:lineRule="auto"/>
              <w:ind w:left="0"/>
              <w:rPr>
                <w:sz w:val="22"/>
                <w:szCs w:val="22"/>
              </w:rPr>
            </w:pPr>
            <w:r w:rsidRPr="00514150">
              <w:rPr>
                <w:sz w:val="22"/>
                <w:szCs w:val="22"/>
              </w:rPr>
              <w:t xml:space="preserve">Wentylatory dachowe od E-1 do E-14 </w:t>
            </w:r>
            <w:r w:rsidRPr="00514150">
              <w:rPr>
                <w:sz w:val="22"/>
                <w:szCs w:val="22"/>
              </w:rPr>
              <w:br/>
              <w:t>14 szt./budynek</w:t>
            </w:r>
          </w:p>
        </w:tc>
        <w:tc>
          <w:tcPr>
            <w:tcW w:w="2698" w:type="dxa"/>
            <w:vMerge w:val="restart"/>
            <w:tcMar>
              <w:top w:w="0" w:type="dxa"/>
              <w:left w:w="0" w:type="dxa"/>
              <w:bottom w:w="0" w:type="dxa"/>
              <w:right w:w="0" w:type="dxa"/>
            </w:tcMar>
            <w:vAlign w:val="center"/>
          </w:tcPr>
          <w:p w14:paraId="68459D83" w14:textId="77777777" w:rsidR="00245D06" w:rsidRPr="00514150" w:rsidRDefault="00245D06" w:rsidP="004F2E10">
            <w:pPr>
              <w:pStyle w:val="Akapitzlist"/>
              <w:spacing w:line="276" w:lineRule="auto"/>
              <w:ind w:left="0"/>
              <w:jc w:val="center"/>
              <w:rPr>
                <w:sz w:val="22"/>
                <w:szCs w:val="22"/>
              </w:rPr>
            </w:pPr>
            <w:r w:rsidRPr="00514150">
              <w:rPr>
                <w:sz w:val="22"/>
                <w:szCs w:val="22"/>
              </w:rPr>
              <w:t>Budynek inwentarski</w:t>
            </w:r>
          </w:p>
          <w:p w14:paraId="51B8A1F3" w14:textId="77777777" w:rsidR="00245D06" w:rsidRPr="00514150" w:rsidRDefault="00245D06" w:rsidP="004F2E10">
            <w:pPr>
              <w:pStyle w:val="Akapitzlist"/>
              <w:spacing w:line="276" w:lineRule="auto"/>
              <w:ind w:left="0"/>
              <w:jc w:val="center"/>
              <w:rPr>
                <w:sz w:val="22"/>
                <w:szCs w:val="22"/>
              </w:rPr>
            </w:pPr>
            <w:r w:rsidRPr="00514150">
              <w:rPr>
                <w:sz w:val="22"/>
                <w:szCs w:val="22"/>
              </w:rPr>
              <w:t>nr K-1</w:t>
            </w:r>
          </w:p>
        </w:tc>
        <w:tc>
          <w:tcPr>
            <w:tcW w:w="1242" w:type="dxa"/>
            <w:tcMar>
              <w:top w:w="0" w:type="dxa"/>
              <w:left w:w="0" w:type="dxa"/>
              <w:bottom w:w="0" w:type="dxa"/>
              <w:right w:w="0" w:type="dxa"/>
            </w:tcMar>
            <w:vAlign w:val="center"/>
          </w:tcPr>
          <w:p w14:paraId="3329CEAE"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16</w:t>
            </w:r>
          </w:p>
        </w:tc>
        <w:tc>
          <w:tcPr>
            <w:tcW w:w="1154" w:type="dxa"/>
            <w:tcMar>
              <w:top w:w="0" w:type="dxa"/>
              <w:left w:w="0" w:type="dxa"/>
              <w:bottom w:w="0" w:type="dxa"/>
              <w:right w:w="0" w:type="dxa"/>
            </w:tcMar>
            <w:vAlign w:val="center"/>
          </w:tcPr>
          <w:p w14:paraId="65EAB629"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8</w:t>
            </w:r>
          </w:p>
        </w:tc>
      </w:tr>
      <w:tr w:rsidR="00245D06" w:rsidRPr="00514150" w14:paraId="5BFEB8F0" w14:textId="77777777" w:rsidTr="004F2E10">
        <w:trPr>
          <w:trHeight w:val="454"/>
        </w:trPr>
        <w:tc>
          <w:tcPr>
            <w:tcW w:w="675" w:type="dxa"/>
            <w:tcMar>
              <w:top w:w="0" w:type="dxa"/>
              <w:left w:w="108" w:type="dxa"/>
              <w:bottom w:w="0" w:type="dxa"/>
              <w:right w:w="108" w:type="dxa"/>
            </w:tcMar>
            <w:vAlign w:val="center"/>
          </w:tcPr>
          <w:p w14:paraId="5D8C25E3" w14:textId="77777777" w:rsidR="00245D06" w:rsidRPr="00514150" w:rsidRDefault="00245D06" w:rsidP="004F2E10">
            <w:pPr>
              <w:pStyle w:val="Akapitzlist"/>
              <w:spacing w:line="276" w:lineRule="auto"/>
              <w:ind w:left="0"/>
              <w:jc w:val="center"/>
              <w:rPr>
                <w:sz w:val="22"/>
                <w:szCs w:val="22"/>
              </w:rPr>
            </w:pPr>
            <w:r w:rsidRPr="00514150">
              <w:rPr>
                <w:sz w:val="22"/>
                <w:szCs w:val="22"/>
              </w:rPr>
              <w:t>2</w:t>
            </w:r>
          </w:p>
        </w:tc>
        <w:tc>
          <w:tcPr>
            <w:tcW w:w="3573" w:type="dxa"/>
            <w:tcMar>
              <w:top w:w="0" w:type="dxa"/>
              <w:left w:w="0" w:type="dxa"/>
              <w:bottom w:w="0" w:type="dxa"/>
              <w:right w:w="0" w:type="dxa"/>
            </w:tcMar>
            <w:vAlign w:val="center"/>
          </w:tcPr>
          <w:p w14:paraId="6496500D" w14:textId="77777777" w:rsidR="00245D06" w:rsidRPr="00514150" w:rsidRDefault="00245D06" w:rsidP="004F2E10">
            <w:pPr>
              <w:pStyle w:val="Akapitzlist"/>
              <w:spacing w:line="276" w:lineRule="auto"/>
              <w:ind w:left="0"/>
              <w:rPr>
                <w:sz w:val="22"/>
                <w:szCs w:val="22"/>
              </w:rPr>
            </w:pPr>
            <w:r w:rsidRPr="00514150">
              <w:rPr>
                <w:sz w:val="22"/>
                <w:szCs w:val="22"/>
              </w:rPr>
              <w:t xml:space="preserve">Wentylatory szczytowe od E-15 do E-24 </w:t>
            </w:r>
            <w:r w:rsidRPr="00514150">
              <w:rPr>
                <w:sz w:val="22"/>
                <w:szCs w:val="22"/>
              </w:rPr>
              <w:br/>
              <w:t>10 szt./budynek</w:t>
            </w:r>
          </w:p>
        </w:tc>
        <w:tc>
          <w:tcPr>
            <w:tcW w:w="2698" w:type="dxa"/>
            <w:vMerge/>
            <w:tcMar>
              <w:top w:w="0" w:type="dxa"/>
              <w:left w:w="0" w:type="dxa"/>
              <w:bottom w:w="0" w:type="dxa"/>
              <w:right w:w="0" w:type="dxa"/>
            </w:tcMar>
            <w:vAlign w:val="center"/>
          </w:tcPr>
          <w:p w14:paraId="7589F3B6" w14:textId="77777777" w:rsidR="00245D06" w:rsidRPr="00514150" w:rsidRDefault="00245D06" w:rsidP="004F2E10">
            <w:pPr>
              <w:spacing w:after="0"/>
              <w:jc w:val="center"/>
              <w:rPr>
                <w:rFonts w:ascii="Times New Roman" w:hAnsi="Times New Roman" w:cs="Times New Roman"/>
              </w:rPr>
            </w:pPr>
          </w:p>
        </w:tc>
        <w:tc>
          <w:tcPr>
            <w:tcW w:w="1242" w:type="dxa"/>
            <w:tcMar>
              <w:top w:w="0" w:type="dxa"/>
              <w:left w:w="0" w:type="dxa"/>
              <w:bottom w:w="0" w:type="dxa"/>
              <w:right w:w="0" w:type="dxa"/>
            </w:tcMar>
            <w:vAlign w:val="center"/>
          </w:tcPr>
          <w:p w14:paraId="48578A06"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16</w:t>
            </w:r>
          </w:p>
        </w:tc>
        <w:tc>
          <w:tcPr>
            <w:tcW w:w="1154" w:type="dxa"/>
            <w:tcMar>
              <w:top w:w="0" w:type="dxa"/>
              <w:left w:w="0" w:type="dxa"/>
              <w:bottom w:w="0" w:type="dxa"/>
              <w:right w:w="0" w:type="dxa"/>
            </w:tcMar>
            <w:vAlign w:val="center"/>
          </w:tcPr>
          <w:p w14:paraId="6156DA39"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0</w:t>
            </w:r>
          </w:p>
        </w:tc>
      </w:tr>
      <w:tr w:rsidR="00245D06" w:rsidRPr="00514150" w14:paraId="76F202CF" w14:textId="77777777" w:rsidTr="004F2E10">
        <w:trPr>
          <w:trHeight w:val="454"/>
        </w:trPr>
        <w:tc>
          <w:tcPr>
            <w:tcW w:w="675" w:type="dxa"/>
            <w:tcMar>
              <w:top w:w="0" w:type="dxa"/>
              <w:left w:w="108" w:type="dxa"/>
              <w:bottom w:w="0" w:type="dxa"/>
              <w:right w:w="108" w:type="dxa"/>
            </w:tcMar>
            <w:vAlign w:val="center"/>
          </w:tcPr>
          <w:p w14:paraId="5609AF2B" w14:textId="77777777" w:rsidR="00245D06" w:rsidRPr="00514150" w:rsidRDefault="00245D06" w:rsidP="004F2E10">
            <w:pPr>
              <w:pStyle w:val="Akapitzlist"/>
              <w:spacing w:line="276" w:lineRule="auto"/>
              <w:ind w:left="0"/>
              <w:jc w:val="center"/>
              <w:rPr>
                <w:sz w:val="22"/>
                <w:szCs w:val="22"/>
              </w:rPr>
            </w:pPr>
            <w:r w:rsidRPr="00514150">
              <w:rPr>
                <w:sz w:val="22"/>
                <w:szCs w:val="22"/>
              </w:rPr>
              <w:t>3</w:t>
            </w:r>
          </w:p>
        </w:tc>
        <w:tc>
          <w:tcPr>
            <w:tcW w:w="3573" w:type="dxa"/>
            <w:tcMar>
              <w:top w:w="0" w:type="dxa"/>
              <w:left w:w="0" w:type="dxa"/>
              <w:bottom w:w="0" w:type="dxa"/>
              <w:right w:w="0" w:type="dxa"/>
            </w:tcMar>
            <w:vAlign w:val="center"/>
          </w:tcPr>
          <w:p w14:paraId="4C91F89C" w14:textId="77777777" w:rsidR="00245D06" w:rsidRPr="00514150" w:rsidRDefault="00245D06" w:rsidP="004F2E10">
            <w:pPr>
              <w:pStyle w:val="Akapitzlist"/>
              <w:spacing w:line="276" w:lineRule="auto"/>
              <w:ind w:left="0"/>
              <w:rPr>
                <w:sz w:val="22"/>
                <w:szCs w:val="22"/>
              </w:rPr>
            </w:pPr>
            <w:r w:rsidRPr="00514150">
              <w:rPr>
                <w:sz w:val="22"/>
                <w:szCs w:val="22"/>
              </w:rPr>
              <w:t xml:space="preserve">Wentylatory szczytowe od E-25 do E-26 </w:t>
            </w:r>
            <w:r w:rsidRPr="00514150">
              <w:rPr>
                <w:sz w:val="22"/>
                <w:szCs w:val="22"/>
              </w:rPr>
              <w:br/>
              <w:t>2 szt./budynek</w:t>
            </w:r>
          </w:p>
        </w:tc>
        <w:tc>
          <w:tcPr>
            <w:tcW w:w="2698" w:type="dxa"/>
            <w:vMerge/>
            <w:tcMar>
              <w:top w:w="0" w:type="dxa"/>
              <w:left w:w="0" w:type="dxa"/>
              <w:bottom w:w="0" w:type="dxa"/>
              <w:right w:w="0" w:type="dxa"/>
            </w:tcMar>
            <w:vAlign w:val="center"/>
          </w:tcPr>
          <w:p w14:paraId="16FB5968" w14:textId="77777777" w:rsidR="00245D06" w:rsidRPr="00514150" w:rsidRDefault="00245D06" w:rsidP="004F2E10">
            <w:pPr>
              <w:spacing w:after="0"/>
              <w:jc w:val="center"/>
              <w:rPr>
                <w:rFonts w:ascii="Times New Roman" w:hAnsi="Times New Roman" w:cs="Times New Roman"/>
              </w:rPr>
            </w:pPr>
          </w:p>
        </w:tc>
        <w:tc>
          <w:tcPr>
            <w:tcW w:w="1242" w:type="dxa"/>
            <w:tcMar>
              <w:top w:w="0" w:type="dxa"/>
              <w:left w:w="0" w:type="dxa"/>
              <w:bottom w:w="0" w:type="dxa"/>
              <w:right w:w="0" w:type="dxa"/>
            </w:tcMar>
            <w:vAlign w:val="center"/>
          </w:tcPr>
          <w:p w14:paraId="43A1B15D"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16</w:t>
            </w:r>
          </w:p>
        </w:tc>
        <w:tc>
          <w:tcPr>
            <w:tcW w:w="1154" w:type="dxa"/>
            <w:tcMar>
              <w:top w:w="0" w:type="dxa"/>
              <w:left w:w="0" w:type="dxa"/>
              <w:bottom w:w="0" w:type="dxa"/>
              <w:right w:w="0" w:type="dxa"/>
            </w:tcMar>
            <w:vAlign w:val="center"/>
          </w:tcPr>
          <w:p w14:paraId="2D1E1AAC"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0</w:t>
            </w:r>
          </w:p>
        </w:tc>
      </w:tr>
      <w:tr w:rsidR="00245D06" w:rsidRPr="00514150" w14:paraId="5AACBB0A" w14:textId="77777777" w:rsidTr="004F2E10">
        <w:trPr>
          <w:trHeight w:val="454"/>
        </w:trPr>
        <w:tc>
          <w:tcPr>
            <w:tcW w:w="675" w:type="dxa"/>
            <w:tcMar>
              <w:top w:w="0" w:type="dxa"/>
              <w:left w:w="108" w:type="dxa"/>
              <w:bottom w:w="0" w:type="dxa"/>
              <w:right w:w="108" w:type="dxa"/>
            </w:tcMar>
            <w:vAlign w:val="center"/>
          </w:tcPr>
          <w:p w14:paraId="3D62C698" w14:textId="77777777" w:rsidR="00245D06" w:rsidRPr="00514150" w:rsidRDefault="00245D06" w:rsidP="004F2E10">
            <w:pPr>
              <w:pStyle w:val="Akapitzlist"/>
              <w:spacing w:line="276" w:lineRule="auto"/>
              <w:ind w:left="0"/>
              <w:jc w:val="center"/>
              <w:rPr>
                <w:sz w:val="22"/>
                <w:szCs w:val="22"/>
              </w:rPr>
            </w:pPr>
            <w:r w:rsidRPr="00514150">
              <w:rPr>
                <w:sz w:val="22"/>
                <w:szCs w:val="22"/>
              </w:rPr>
              <w:t>4</w:t>
            </w:r>
          </w:p>
        </w:tc>
        <w:tc>
          <w:tcPr>
            <w:tcW w:w="3573" w:type="dxa"/>
            <w:tcMar>
              <w:top w:w="0" w:type="dxa"/>
              <w:left w:w="0" w:type="dxa"/>
              <w:bottom w:w="0" w:type="dxa"/>
              <w:right w:w="0" w:type="dxa"/>
            </w:tcMar>
            <w:vAlign w:val="center"/>
          </w:tcPr>
          <w:p w14:paraId="116997C1" w14:textId="77777777" w:rsidR="00245D06" w:rsidRPr="00514150" w:rsidRDefault="00245D06" w:rsidP="004F2E10">
            <w:pPr>
              <w:pStyle w:val="Akapitzlist"/>
              <w:spacing w:line="276" w:lineRule="auto"/>
              <w:ind w:left="0"/>
              <w:rPr>
                <w:sz w:val="22"/>
                <w:szCs w:val="22"/>
              </w:rPr>
            </w:pPr>
            <w:r w:rsidRPr="00514150">
              <w:rPr>
                <w:sz w:val="22"/>
                <w:szCs w:val="22"/>
              </w:rPr>
              <w:t xml:space="preserve">Wentylatory dachowe od E-27 do E-36 </w:t>
            </w:r>
            <w:r w:rsidRPr="00514150">
              <w:rPr>
                <w:sz w:val="22"/>
                <w:szCs w:val="22"/>
              </w:rPr>
              <w:br/>
              <w:t>10 szt./budynek</w:t>
            </w:r>
          </w:p>
        </w:tc>
        <w:tc>
          <w:tcPr>
            <w:tcW w:w="2698" w:type="dxa"/>
            <w:vMerge w:val="restart"/>
            <w:tcMar>
              <w:top w:w="0" w:type="dxa"/>
              <w:left w:w="0" w:type="dxa"/>
              <w:bottom w:w="0" w:type="dxa"/>
              <w:right w:w="0" w:type="dxa"/>
            </w:tcMar>
            <w:vAlign w:val="center"/>
          </w:tcPr>
          <w:p w14:paraId="1AEF751F" w14:textId="77777777" w:rsidR="00245D06" w:rsidRPr="00514150" w:rsidRDefault="00245D06" w:rsidP="004F2E10">
            <w:pPr>
              <w:pStyle w:val="Akapitzlist"/>
              <w:spacing w:line="276" w:lineRule="auto"/>
              <w:ind w:left="0"/>
              <w:jc w:val="center"/>
              <w:rPr>
                <w:sz w:val="22"/>
                <w:szCs w:val="22"/>
              </w:rPr>
            </w:pPr>
            <w:r w:rsidRPr="00514150">
              <w:rPr>
                <w:sz w:val="22"/>
                <w:szCs w:val="22"/>
              </w:rPr>
              <w:t>Budynek inwentarski</w:t>
            </w:r>
          </w:p>
          <w:p w14:paraId="6F6CEDF7" w14:textId="77777777" w:rsidR="00245D06" w:rsidRPr="00514150" w:rsidRDefault="00245D06" w:rsidP="004F2E10">
            <w:pPr>
              <w:pStyle w:val="Akapitzlist"/>
              <w:spacing w:line="276" w:lineRule="auto"/>
              <w:ind w:left="0"/>
              <w:jc w:val="center"/>
              <w:rPr>
                <w:sz w:val="22"/>
                <w:szCs w:val="22"/>
              </w:rPr>
            </w:pPr>
            <w:r w:rsidRPr="00514150">
              <w:rPr>
                <w:sz w:val="22"/>
                <w:szCs w:val="22"/>
              </w:rPr>
              <w:t>nr K-2</w:t>
            </w:r>
          </w:p>
        </w:tc>
        <w:tc>
          <w:tcPr>
            <w:tcW w:w="1242" w:type="dxa"/>
            <w:tcMar>
              <w:top w:w="0" w:type="dxa"/>
              <w:left w:w="0" w:type="dxa"/>
              <w:bottom w:w="0" w:type="dxa"/>
              <w:right w:w="0" w:type="dxa"/>
            </w:tcMar>
            <w:vAlign w:val="center"/>
          </w:tcPr>
          <w:p w14:paraId="40F2166A"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16</w:t>
            </w:r>
          </w:p>
        </w:tc>
        <w:tc>
          <w:tcPr>
            <w:tcW w:w="1154" w:type="dxa"/>
            <w:tcMar>
              <w:top w:w="0" w:type="dxa"/>
              <w:left w:w="0" w:type="dxa"/>
              <w:bottom w:w="0" w:type="dxa"/>
              <w:right w:w="0" w:type="dxa"/>
            </w:tcMar>
            <w:vAlign w:val="center"/>
          </w:tcPr>
          <w:p w14:paraId="2252B9C0"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8</w:t>
            </w:r>
          </w:p>
        </w:tc>
      </w:tr>
      <w:tr w:rsidR="00245D06" w:rsidRPr="00514150" w14:paraId="473D8652" w14:textId="77777777" w:rsidTr="004F2E10">
        <w:trPr>
          <w:trHeight w:val="454"/>
        </w:trPr>
        <w:tc>
          <w:tcPr>
            <w:tcW w:w="675" w:type="dxa"/>
            <w:tcMar>
              <w:top w:w="0" w:type="dxa"/>
              <w:left w:w="108" w:type="dxa"/>
              <w:bottom w:w="0" w:type="dxa"/>
              <w:right w:w="108" w:type="dxa"/>
            </w:tcMar>
            <w:vAlign w:val="center"/>
          </w:tcPr>
          <w:p w14:paraId="2F9042A1" w14:textId="77777777" w:rsidR="00245D06" w:rsidRPr="00514150" w:rsidRDefault="00245D06" w:rsidP="004F2E10">
            <w:pPr>
              <w:pStyle w:val="Akapitzlist"/>
              <w:spacing w:line="276" w:lineRule="auto"/>
              <w:ind w:left="0"/>
              <w:jc w:val="center"/>
              <w:rPr>
                <w:sz w:val="22"/>
                <w:szCs w:val="22"/>
              </w:rPr>
            </w:pPr>
            <w:r w:rsidRPr="00514150">
              <w:rPr>
                <w:sz w:val="22"/>
                <w:szCs w:val="22"/>
              </w:rPr>
              <w:t>5</w:t>
            </w:r>
          </w:p>
        </w:tc>
        <w:tc>
          <w:tcPr>
            <w:tcW w:w="3573" w:type="dxa"/>
            <w:tcMar>
              <w:top w:w="0" w:type="dxa"/>
              <w:left w:w="0" w:type="dxa"/>
              <w:bottom w:w="0" w:type="dxa"/>
              <w:right w:w="0" w:type="dxa"/>
            </w:tcMar>
            <w:vAlign w:val="center"/>
          </w:tcPr>
          <w:p w14:paraId="4C58E5B7" w14:textId="77777777" w:rsidR="00245D06" w:rsidRPr="00514150" w:rsidRDefault="00245D06" w:rsidP="004F2E10">
            <w:pPr>
              <w:pStyle w:val="Akapitzlist"/>
              <w:spacing w:line="276" w:lineRule="auto"/>
              <w:ind w:left="0"/>
              <w:rPr>
                <w:sz w:val="22"/>
                <w:szCs w:val="22"/>
              </w:rPr>
            </w:pPr>
            <w:r w:rsidRPr="00514150">
              <w:rPr>
                <w:sz w:val="22"/>
                <w:szCs w:val="22"/>
              </w:rPr>
              <w:t xml:space="preserve">Wentylatory szczytowe od E-37 do E-44 </w:t>
            </w:r>
            <w:r w:rsidRPr="00514150">
              <w:rPr>
                <w:sz w:val="22"/>
                <w:szCs w:val="22"/>
              </w:rPr>
              <w:br/>
              <w:t>8 szt./budynek</w:t>
            </w:r>
          </w:p>
        </w:tc>
        <w:tc>
          <w:tcPr>
            <w:tcW w:w="2698" w:type="dxa"/>
            <w:vMerge/>
            <w:tcMar>
              <w:top w:w="0" w:type="dxa"/>
              <w:left w:w="0" w:type="dxa"/>
              <w:bottom w:w="0" w:type="dxa"/>
              <w:right w:w="0" w:type="dxa"/>
            </w:tcMar>
            <w:vAlign w:val="center"/>
          </w:tcPr>
          <w:p w14:paraId="09718569" w14:textId="77777777" w:rsidR="00245D06" w:rsidRPr="00514150" w:rsidRDefault="00245D06" w:rsidP="004F2E10">
            <w:pPr>
              <w:spacing w:after="0"/>
              <w:jc w:val="center"/>
              <w:rPr>
                <w:rFonts w:ascii="Times New Roman" w:hAnsi="Times New Roman" w:cs="Times New Roman"/>
              </w:rPr>
            </w:pPr>
          </w:p>
        </w:tc>
        <w:tc>
          <w:tcPr>
            <w:tcW w:w="1242" w:type="dxa"/>
            <w:tcMar>
              <w:top w:w="0" w:type="dxa"/>
              <w:left w:w="0" w:type="dxa"/>
              <w:bottom w:w="0" w:type="dxa"/>
              <w:right w:w="0" w:type="dxa"/>
            </w:tcMar>
            <w:vAlign w:val="center"/>
          </w:tcPr>
          <w:p w14:paraId="6317BE25"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16</w:t>
            </w:r>
          </w:p>
        </w:tc>
        <w:tc>
          <w:tcPr>
            <w:tcW w:w="1154" w:type="dxa"/>
            <w:tcMar>
              <w:top w:w="0" w:type="dxa"/>
              <w:left w:w="0" w:type="dxa"/>
              <w:bottom w:w="0" w:type="dxa"/>
              <w:right w:w="0" w:type="dxa"/>
            </w:tcMar>
            <w:vAlign w:val="center"/>
          </w:tcPr>
          <w:p w14:paraId="20E689B4"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0</w:t>
            </w:r>
          </w:p>
        </w:tc>
      </w:tr>
      <w:tr w:rsidR="00245D06" w:rsidRPr="00514150" w14:paraId="3447E6EC" w14:textId="77777777" w:rsidTr="004F2E10">
        <w:trPr>
          <w:trHeight w:val="454"/>
        </w:trPr>
        <w:tc>
          <w:tcPr>
            <w:tcW w:w="675" w:type="dxa"/>
            <w:tcMar>
              <w:top w:w="0" w:type="dxa"/>
              <w:left w:w="108" w:type="dxa"/>
              <w:bottom w:w="0" w:type="dxa"/>
              <w:right w:w="108" w:type="dxa"/>
            </w:tcMar>
            <w:vAlign w:val="center"/>
          </w:tcPr>
          <w:p w14:paraId="1E56E004" w14:textId="77777777" w:rsidR="00245D06" w:rsidRPr="00514150" w:rsidRDefault="00245D06" w:rsidP="004F2E10">
            <w:pPr>
              <w:pStyle w:val="Akapitzlist"/>
              <w:spacing w:line="276" w:lineRule="auto"/>
              <w:ind w:left="0"/>
              <w:jc w:val="center"/>
              <w:rPr>
                <w:sz w:val="22"/>
                <w:szCs w:val="22"/>
              </w:rPr>
            </w:pPr>
            <w:r w:rsidRPr="00514150">
              <w:rPr>
                <w:sz w:val="22"/>
                <w:szCs w:val="22"/>
              </w:rPr>
              <w:t>6</w:t>
            </w:r>
          </w:p>
        </w:tc>
        <w:tc>
          <w:tcPr>
            <w:tcW w:w="3573" w:type="dxa"/>
            <w:tcMar>
              <w:top w:w="0" w:type="dxa"/>
              <w:left w:w="0" w:type="dxa"/>
              <w:bottom w:w="0" w:type="dxa"/>
              <w:right w:w="0" w:type="dxa"/>
            </w:tcMar>
            <w:vAlign w:val="center"/>
          </w:tcPr>
          <w:p w14:paraId="05DCC655" w14:textId="77777777" w:rsidR="00245D06" w:rsidRPr="00514150" w:rsidRDefault="00245D06" w:rsidP="004F2E10">
            <w:pPr>
              <w:pStyle w:val="Akapitzlist"/>
              <w:spacing w:line="276" w:lineRule="auto"/>
              <w:ind w:left="0"/>
              <w:rPr>
                <w:sz w:val="22"/>
                <w:szCs w:val="22"/>
              </w:rPr>
            </w:pPr>
            <w:r w:rsidRPr="00514150">
              <w:rPr>
                <w:sz w:val="22"/>
                <w:szCs w:val="22"/>
              </w:rPr>
              <w:t xml:space="preserve">Wentylatory dachowe od E-45 do E-53 </w:t>
            </w:r>
            <w:r w:rsidRPr="00514150">
              <w:rPr>
                <w:sz w:val="22"/>
                <w:szCs w:val="22"/>
              </w:rPr>
              <w:br/>
              <w:t>9 szt./budynek</w:t>
            </w:r>
          </w:p>
        </w:tc>
        <w:tc>
          <w:tcPr>
            <w:tcW w:w="2698" w:type="dxa"/>
            <w:vMerge w:val="restart"/>
            <w:tcMar>
              <w:top w:w="0" w:type="dxa"/>
              <w:left w:w="0" w:type="dxa"/>
              <w:bottom w:w="0" w:type="dxa"/>
              <w:right w:w="0" w:type="dxa"/>
            </w:tcMar>
            <w:vAlign w:val="center"/>
          </w:tcPr>
          <w:p w14:paraId="01B16C4C" w14:textId="77777777" w:rsidR="00245D06" w:rsidRPr="00514150" w:rsidRDefault="00245D06" w:rsidP="004F2E10">
            <w:pPr>
              <w:pStyle w:val="Akapitzlist"/>
              <w:spacing w:line="276" w:lineRule="auto"/>
              <w:ind w:left="0"/>
              <w:jc w:val="center"/>
              <w:rPr>
                <w:sz w:val="22"/>
                <w:szCs w:val="22"/>
              </w:rPr>
            </w:pPr>
            <w:r w:rsidRPr="00514150">
              <w:rPr>
                <w:sz w:val="22"/>
                <w:szCs w:val="22"/>
              </w:rPr>
              <w:t>Budynek inwentarski</w:t>
            </w:r>
          </w:p>
          <w:p w14:paraId="0E9442AE" w14:textId="77777777" w:rsidR="00245D06" w:rsidRPr="00514150" w:rsidRDefault="00245D06" w:rsidP="004F2E10">
            <w:pPr>
              <w:pStyle w:val="Akapitzlist"/>
              <w:spacing w:line="276" w:lineRule="auto"/>
              <w:ind w:left="0"/>
              <w:jc w:val="center"/>
              <w:rPr>
                <w:sz w:val="22"/>
                <w:szCs w:val="22"/>
              </w:rPr>
            </w:pPr>
            <w:r w:rsidRPr="00514150">
              <w:rPr>
                <w:sz w:val="22"/>
                <w:szCs w:val="22"/>
              </w:rPr>
              <w:t>nr K-3</w:t>
            </w:r>
          </w:p>
        </w:tc>
        <w:tc>
          <w:tcPr>
            <w:tcW w:w="1242" w:type="dxa"/>
            <w:tcMar>
              <w:top w:w="0" w:type="dxa"/>
              <w:left w:w="0" w:type="dxa"/>
              <w:bottom w:w="0" w:type="dxa"/>
              <w:right w:w="0" w:type="dxa"/>
            </w:tcMar>
            <w:vAlign w:val="center"/>
          </w:tcPr>
          <w:p w14:paraId="68CEC0FD"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16</w:t>
            </w:r>
          </w:p>
        </w:tc>
        <w:tc>
          <w:tcPr>
            <w:tcW w:w="1154" w:type="dxa"/>
            <w:tcMar>
              <w:top w:w="0" w:type="dxa"/>
              <w:left w:w="0" w:type="dxa"/>
              <w:bottom w:w="0" w:type="dxa"/>
              <w:right w:w="0" w:type="dxa"/>
            </w:tcMar>
            <w:vAlign w:val="center"/>
          </w:tcPr>
          <w:p w14:paraId="5ECE8818"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8</w:t>
            </w:r>
          </w:p>
        </w:tc>
      </w:tr>
      <w:tr w:rsidR="00245D06" w:rsidRPr="00514150" w14:paraId="7D1669C4" w14:textId="77777777" w:rsidTr="004F2E10">
        <w:trPr>
          <w:trHeight w:val="454"/>
        </w:trPr>
        <w:tc>
          <w:tcPr>
            <w:tcW w:w="675" w:type="dxa"/>
            <w:tcMar>
              <w:top w:w="0" w:type="dxa"/>
              <w:left w:w="108" w:type="dxa"/>
              <w:bottom w:w="0" w:type="dxa"/>
              <w:right w:w="108" w:type="dxa"/>
            </w:tcMar>
            <w:vAlign w:val="center"/>
          </w:tcPr>
          <w:p w14:paraId="4572BC48" w14:textId="77777777" w:rsidR="00245D06" w:rsidRPr="00514150" w:rsidRDefault="00245D06" w:rsidP="004F2E10">
            <w:pPr>
              <w:pStyle w:val="Akapitzlist"/>
              <w:spacing w:line="276" w:lineRule="auto"/>
              <w:ind w:left="0"/>
              <w:jc w:val="center"/>
              <w:rPr>
                <w:sz w:val="22"/>
                <w:szCs w:val="22"/>
              </w:rPr>
            </w:pPr>
            <w:r w:rsidRPr="00514150">
              <w:rPr>
                <w:sz w:val="22"/>
                <w:szCs w:val="22"/>
              </w:rPr>
              <w:t>7</w:t>
            </w:r>
          </w:p>
        </w:tc>
        <w:tc>
          <w:tcPr>
            <w:tcW w:w="3573" w:type="dxa"/>
            <w:tcMar>
              <w:top w:w="0" w:type="dxa"/>
              <w:left w:w="0" w:type="dxa"/>
              <w:bottom w:w="0" w:type="dxa"/>
              <w:right w:w="0" w:type="dxa"/>
            </w:tcMar>
            <w:vAlign w:val="center"/>
          </w:tcPr>
          <w:p w14:paraId="5DADFA1C" w14:textId="77777777" w:rsidR="00245D06" w:rsidRPr="00514150" w:rsidRDefault="00245D06" w:rsidP="004F2E10">
            <w:pPr>
              <w:pStyle w:val="Akapitzlist"/>
              <w:spacing w:line="276" w:lineRule="auto"/>
              <w:ind w:left="0"/>
              <w:rPr>
                <w:sz w:val="22"/>
                <w:szCs w:val="22"/>
              </w:rPr>
            </w:pPr>
            <w:r w:rsidRPr="00514150">
              <w:rPr>
                <w:sz w:val="22"/>
                <w:szCs w:val="22"/>
              </w:rPr>
              <w:t>Wentylatory szczytowe od E-54 do E-61</w:t>
            </w:r>
            <w:r w:rsidRPr="00514150">
              <w:rPr>
                <w:sz w:val="22"/>
                <w:szCs w:val="22"/>
              </w:rPr>
              <w:br/>
              <w:t>8 szt./budynek</w:t>
            </w:r>
          </w:p>
        </w:tc>
        <w:tc>
          <w:tcPr>
            <w:tcW w:w="2698" w:type="dxa"/>
            <w:vMerge/>
            <w:tcMar>
              <w:top w:w="0" w:type="dxa"/>
              <w:left w:w="0" w:type="dxa"/>
              <w:bottom w:w="0" w:type="dxa"/>
              <w:right w:w="0" w:type="dxa"/>
            </w:tcMar>
            <w:vAlign w:val="center"/>
          </w:tcPr>
          <w:p w14:paraId="7660E9D9" w14:textId="77777777" w:rsidR="00245D06" w:rsidRPr="00514150" w:rsidRDefault="00245D06" w:rsidP="004F2E10">
            <w:pPr>
              <w:spacing w:after="0"/>
              <w:rPr>
                <w:rFonts w:ascii="Times New Roman" w:hAnsi="Times New Roman" w:cs="Times New Roman"/>
              </w:rPr>
            </w:pPr>
          </w:p>
        </w:tc>
        <w:tc>
          <w:tcPr>
            <w:tcW w:w="1242" w:type="dxa"/>
            <w:tcMar>
              <w:top w:w="0" w:type="dxa"/>
              <w:left w:w="0" w:type="dxa"/>
              <w:bottom w:w="0" w:type="dxa"/>
              <w:right w:w="0" w:type="dxa"/>
            </w:tcMar>
            <w:vAlign w:val="center"/>
          </w:tcPr>
          <w:p w14:paraId="7EF81653"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16</w:t>
            </w:r>
          </w:p>
        </w:tc>
        <w:tc>
          <w:tcPr>
            <w:tcW w:w="1154" w:type="dxa"/>
            <w:tcMar>
              <w:top w:w="0" w:type="dxa"/>
              <w:left w:w="0" w:type="dxa"/>
              <w:bottom w:w="0" w:type="dxa"/>
              <w:right w:w="0" w:type="dxa"/>
            </w:tcMar>
            <w:vAlign w:val="center"/>
          </w:tcPr>
          <w:p w14:paraId="0E7D6EF5"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0</w:t>
            </w:r>
          </w:p>
        </w:tc>
      </w:tr>
      <w:tr w:rsidR="00245D06" w:rsidRPr="00514150" w14:paraId="5E81670A" w14:textId="77777777" w:rsidTr="004F2E10">
        <w:trPr>
          <w:trHeight w:val="454"/>
        </w:trPr>
        <w:tc>
          <w:tcPr>
            <w:tcW w:w="9342" w:type="dxa"/>
            <w:gridSpan w:val="5"/>
            <w:tcMar>
              <w:top w:w="0" w:type="dxa"/>
              <w:left w:w="108" w:type="dxa"/>
              <w:bottom w:w="0" w:type="dxa"/>
              <w:right w:w="108" w:type="dxa"/>
            </w:tcMar>
            <w:vAlign w:val="center"/>
          </w:tcPr>
          <w:p w14:paraId="5FE49051"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lastRenderedPageBreak/>
              <w:t>Źródła przestrzenne - budynki</w:t>
            </w:r>
          </w:p>
        </w:tc>
      </w:tr>
      <w:tr w:rsidR="00245D06" w:rsidRPr="00514150" w14:paraId="2D71147C" w14:textId="77777777" w:rsidTr="004F2E10">
        <w:trPr>
          <w:trHeight w:val="454"/>
        </w:trPr>
        <w:tc>
          <w:tcPr>
            <w:tcW w:w="675" w:type="dxa"/>
            <w:tcMar>
              <w:top w:w="0" w:type="dxa"/>
              <w:left w:w="108" w:type="dxa"/>
              <w:bottom w:w="0" w:type="dxa"/>
              <w:right w:w="108" w:type="dxa"/>
            </w:tcMar>
            <w:vAlign w:val="center"/>
          </w:tcPr>
          <w:p w14:paraId="255ACEE4" w14:textId="77777777" w:rsidR="00245D06" w:rsidRPr="00514150" w:rsidRDefault="00245D06" w:rsidP="004F2E10">
            <w:pPr>
              <w:pStyle w:val="Akapitzlist"/>
              <w:spacing w:line="276" w:lineRule="auto"/>
              <w:ind w:left="0"/>
              <w:jc w:val="center"/>
              <w:rPr>
                <w:sz w:val="22"/>
                <w:szCs w:val="22"/>
              </w:rPr>
            </w:pPr>
            <w:r w:rsidRPr="00514150">
              <w:rPr>
                <w:sz w:val="22"/>
                <w:szCs w:val="22"/>
              </w:rPr>
              <w:t>8</w:t>
            </w:r>
          </w:p>
        </w:tc>
        <w:tc>
          <w:tcPr>
            <w:tcW w:w="3573" w:type="dxa"/>
            <w:tcMar>
              <w:top w:w="0" w:type="dxa"/>
              <w:left w:w="0" w:type="dxa"/>
              <w:bottom w:w="0" w:type="dxa"/>
              <w:right w:w="0" w:type="dxa"/>
            </w:tcMar>
            <w:vAlign w:val="center"/>
          </w:tcPr>
          <w:p w14:paraId="27BFB5A8" w14:textId="77777777" w:rsidR="00245D06" w:rsidRPr="00514150" w:rsidRDefault="00245D06" w:rsidP="004F2E10">
            <w:pPr>
              <w:pStyle w:val="Akapitzlist"/>
              <w:spacing w:line="276" w:lineRule="auto"/>
              <w:ind w:left="0"/>
              <w:rPr>
                <w:sz w:val="22"/>
                <w:szCs w:val="22"/>
              </w:rPr>
            </w:pPr>
            <w:r w:rsidRPr="00514150">
              <w:rPr>
                <w:sz w:val="22"/>
                <w:szCs w:val="22"/>
              </w:rPr>
              <w:t>Budynki K-1, K-2, K-3</w:t>
            </w:r>
          </w:p>
        </w:tc>
        <w:tc>
          <w:tcPr>
            <w:tcW w:w="2698" w:type="dxa"/>
            <w:tcMar>
              <w:top w:w="0" w:type="dxa"/>
              <w:left w:w="0" w:type="dxa"/>
              <w:bottom w:w="0" w:type="dxa"/>
              <w:right w:w="0" w:type="dxa"/>
            </w:tcMar>
            <w:vAlign w:val="center"/>
          </w:tcPr>
          <w:p w14:paraId="00A8A3AF" w14:textId="77777777" w:rsidR="00245D06" w:rsidRPr="00514150" w:rsidRDefault="00245D06" w:rsidP="004F2E10">
            <w:pPr>
              <w:pStyle w:val="Akapitzlist"/>
              <w:spacing w:line="276" w:lineRule="auto"/>
              <w:ind w:left="0"/>
              <w:rPr>
                <w:sz w:val="22"/>
                <w:szCs w:val="22"/>
              </w:rPr>
            </w:pPr>
            <w:r w:rsidRPr="00514150">
              <w:rPr>
                <w:sz w:val="22"/>
                <w:szCs w:val="22"/>
              </w:rPr>
              <w:t>Budynki inwentarskie</w:t>
            </w:r>
          </w:p>
        </w:tc>
        <w:tc>
          <w:tcPr>
            <w:tcW w:w="1242" w:type="dxa"/>
            <w:tcMar>
              <w:top w:w="0" w:type="dxa"/>
              <w:left w:w="0" w:type="dxa"/>
              <w:bottom w:w="0" w:type="dxa"/>
              <w:right w:w="0" w:type="dxa"/>
            </w:tcMar>
            <w:vAlign w:val="center"/>
          </w:tcPr>
          <w:p w14:paraId="609C2625"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16</w:t>
            </w:r>
          </w:p>
        </w:tc>
        <w:tc>
          <w:tcPr>
            <w:tcW w:w="1154" w:type="dxa"/>
            <w:tcMar>
              <w:top w:w="0" w:type="dxa"/>
              <w:left w:w="0" w:type="dxa"/>
              <w:bottom w:w="0" w:type="dxa"/>
              <w:right w:w="0" w:type="dxa"/>
            </w:tcMar>
            <w:vAlign w:val="center"/>
          </w:tcPr>
          <w:p w14:paraId="617054C6"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0</w:t>
            </w:r>
          </w:p>
        </w:tc>
      </w:tr>
      <w:tr w:rsidR="00245D06" w:rsidRPr="00514150" w14:paraId="43BD62A5" w14:textId="77777777" w:rsidTr="004F2E10">
        <w:trPr>
          <w:trHeight w:val="454"/>
        </w:trPr>
        <w:tc>
          <w:tcPr>
            <w:tcW w:w="675" w:type="dxa"/>
            <w:tcMar>
              <w:top w:w="0" w:type="dxa"/>
              <w:left w:w="108" w:type="dxa"/>
              <w:bottom w:w="0" w:type="dxa"/>
              <w:right w:w="108" w:type="dxa"/>
            </w:tcMar>
            <w:vAlign w:val="center"/>
          </w:tcPr>
          <w:p w14:paraId="662BA9BE" w14:textId="77777777" w:rsidR="00245D06" w:rsidRPr="00514150" w:rsidRDefault="00245D06" w:rsidP="004F2E10">
            <w:pPr>
              <w:pStyle w:val="Akapitzlist"/>
              <w:spacing w:line="276" w:lineRule="auto"/>
              <w:ind w:left="0"/>
              <w:jc w:val="center"/>
              <w:rPr>
                <w:sz w:val="22"/>
                <w:szCs w:val="22"/>
              </w:rPr>
            </w:pPr>
            <w:r w:rsidRPr="00514150">
              <w:rPr>
                <w:sz w:val="22"/>
                <w:szCs w:val="22"/>
              </w:rPr>
              <w:t>9</w:t>
            </w:r>
          </w:p>
        </w:tc>
        <w:tc>
          <w:tcPr>
            <w:tcW w:w="3573" w:type="dxa"/>
            <w:tcMar>
              <w:top w:w="0" w:type="dxa"/>
              <w:left w:w="0" w:type="dxa"/>
              <w:bottom w:w="0" w:type="dxa"/>
              <w:right w:w="0" w:type="dxa"/>
            </w:tcMar>
            <w:vAlign w:val="center"/>
          </w:tcPr>
          <w:p w14:paraId="341BCFEA" w14:textId="77777777" w:rsidR="00245D06" w:rsidRPr="00514150" w:rsidRDefault="00245D06" w:rsidP="004F2E10">
            <w:pPr>
              <w:pStyle w:val="Akapitzlist"/>
              <w:spacing w:line="276" w:lineRule="auto"/>
              <w:ind w:left="0"/>
              <w:rPr>
                <w:sz w:val="22"/>
                <w:szCs w:val="22"/>
              </w:rPr>
            </w:pPr>
            <w:r w:rsidRPr="00514150">
              <w:rPr>
                <w:sz w:val="22"/>
                <w:szCs w:val="22"/>
              </w:rPr>
              <w:t>Agregat prądotwórczy*</w:t>
            </w:r>
          </w:p>
        </w:tc>
        <w:tc>
          <w:tcPr>
            <w:tcW w:w="2698" w:type="dxa"/>
            <w:tcMar>
              <w:top w:w="0" w:type="dxa"/>
              <w:left w:w="0" w:type="dxa"/>
              <w:bottom w:w="0" w:type="dxa"/>
              <w:right w:w="0" w:type="dxa"/>
            </w:tcMar>
            <w:vAlign w:val="center"/>
          </w:tcPr>
          <w:p w14:paraId="2A042172" w14:textId="77777777" w:rsidR="00245D06" w:rsidRPr="00514150" w:rsidRDefault="00245D06" w:rsidP="004F2E10">
            <w:pPr>
              <w:spacing w:after="0"/>
              <w:rPr>
                <w:rFonts w:ascii="Times New Roman" w:hAnsi="Times New Roman" w:cs="Times New Roman"/>
              </w:rPr>
            </w:pPr>
            <w:r w:rsidRPr="00514150">
              <w:rPr>
                <w:rFonts w:ascii="Times New Roman" w:hAnsi="Times New Roman" w:cs="Times New Roman"/>
              </w:rPr>
              <w:t>Budynek</w:t>
            </w:r>
          </w:p>
        </w:tc>
        <w:tc>
          <w:tcPr>
            <w:tcW w:w="1242" w:type="dxa"/>
            <w:tcMar>
              <w:top w:w="0" w:type="dxa"/>
              <w:left w:w="0" w:type="dxa"/>
              <w:bottom w:w="0" w:type="dxa"/>
              <w:right w:w="0" w:type="dxa"/>
            </w:tcMar>
            <w:vAlign w:val="center"/>
          </w:tcPr>
          <w:p w14:paraId="7B83D94B"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4</w:t>
            </w:r>
          </w:p>
        </w:tc>
        <w:tc>
          <w:tcPr>
            <w:tcW w:w="1154" w:type="dxa"/>
            <w:tcMar>
              <w:top w:w="0" w:type="dxa"/>
              <w:left w:w="0" w:type="dxa"/>
              <w:bottom w:w="0" w:type="dxa"/>
              <w:right w:w="0" w:type="dxa"/>
            </w:tcMar>
            <w:vAlign w:val="center"/>
          </w:tcPr>
          <w:p w14:paraId="0C340C02"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0,50</w:t>
            </w:r>
          </w:p>
        </w:tc>
      </w:tr>
      <w:tr w:rsidR="00245D06" w:rsidRPr="00514150" w14:paraId="2D07E84D" w14:textId="77777777" w:rsidTr="004F2E10">
        <w:trPr>
          <w:trHeight w:val="454"/>
        </w:trPr>
        <w:tc>
          <w:tcPr>
            <w:tcW w:w="9342" w:type="dxa"/>
            <w:gridSpan w:val="5"/>
            <w:tcMar>
              <w:top w:w="0" w:type="dxa"/>
              <w:left w:w="108" w:type="dxa"/>
              <w:bottom w:w="0" w:type="dxa"/>
              <w:right w:w="108" w:type="dxa"/>
            </w:tcMar>
            <w:vAlign w:val="center"/>
          </w:tcPr>
          <w:p w14:paraId="537E3D71"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Źródła ruchome – pojazdy ciężkie</w:t>
            </w:r>
          </w:p>
        </w:tc>
      </w:tr>
      <w:tr w:rsidR="00245D06" w:rsidRPr="00514150" w14:paraId="5736D3BD" w14:textId="77777777" w:rsidTr="004F2E10">
        <w:trPr>
          <w:trHeight w:val="454"/>
        </w:trPr>
        <w:tc>
          <w:tcPr>
            <w:tcW w:w="675" w:type="dxa"/>
            <w:tcMar>
              <w:top w:w="0" w:type="dxa"/>
              <w:left w:w="108" w:type="dxa"/>
              <w:bottom w:w="0" w:type="dxa"/>
              <w:right w:w="108" w:type="dxa"/>
            </w:tcMar>
            <w:vAlign w:val="center"/>
          </w:tcPr>
          <w:p w14:paraId="23679A0E" w14:textId="77777777" w:rsidR="00245D06" w:rsidRPr="00514150" w:rsidRDefault="00245D06" w:rsidP="004F2E10">
            <w:pPr>
              <w:pStyle w:val="Akapitzlist"/>
              <w:spacing w:line="276" w:lineRule="auto"/>
              <w:ind w:left="0"/>
              <w:jc w:val="center"/>
              <w:rPr>
                <w:sz w:val="22"/>
                <w:szCs w:val="22"/>
              </w:rPr>
            </w:pPr>
            <w:r w:rsidRPr="00514150">
              <w:rPr>
                <w:sz w:val="22"/>
                <w:szCs w:val="22"/>
              </w:rPr>
              <w:t>10</w:t>
            </w:r>
          </w:p>
        </w:tc>
        <w:tc>
          <w:tcPr>
            <w:tcW w:w="3573" w:type="dxa"/>
            <w:tcMar>
              <w:top w:w="0" w:type="dxa"/>
              <w:left w:w="0" w:type="dxa"/>
              <w:bottom w:w="0" w:type="dxa"/>
              <w:right w:w="0" w:type="dxa"/>
            </w:tcMar>
            <w:vAlign w:val="center"/>
          </w:tcPr>
          <w:p w14:paraId="588DDAE2" w14:textId="77777777" w:rsidR="00245D06" w:rsidRPr="00514150" w:rsidRDefault="00245D06" w:rsidP="004F2E10">
            <w:pPr>
              <w:pStyle w:val="Akapitzlist"/>
              <w:spacing w:line="276" w:lineRule="auto"/>
              <w:ind w:left="0"/>
              <w:rPr>
                <w:sz w:val="22"/>
                <w:szCs w:val="22"/>
              </w:rPr>
            </w:pPr>
            <w:r w:rsidRPr="00514150">
              <w:rPr>
                <w:sz w:val="22"/>
                <w:szCs w:val="22"/>
              </w:rPr>
              <w:t>Dostawa paszy i napełnianie zbiorników paszą</w:t>
            </w:r>
          </w:p>
        </w:tc>
        <w:tc>
          <w:tcPr>
            <w:tcW w:w="2698" w:type="dxa"/>
            <w:tcMar>
              <w:top w:w="0" w:type="dxa"/>
              <w:left w:w="0" w:type="dxa"/>
              <w:bottom w:w="0" w:type="dxa"/>
              <w:right w:w="0" w:type="dxa"/>
            </w:tcMar>
            <w:vAlign w:val="center"/>
          </w:tcPr>
          <w:p w14:paraId="5512FB19" w14:textId="77777777" w:rsidR="00245D06" w:rsidRPr="00514150" w:rsidRDefault="00245D06" w:rsidP="004F2E10">
            <w:pPr>
              <w:pStyle w:val="Akapitzlist"/>
              <w:spacing w:line="276" w:lineRule="auto"/>
              <w:ind w:left="0"/>
              <w:rPr>
                <w:sz w:val="22"/>
                <w:szCs w:val="22"/>
              </w:rPr>
            </w:pPr>
            <w:r w:rsidRPr="00514150">
              <w:rPr>
                <w:sz w:val="22"/>
                <w:szCs w:val="22"/>
              </w:rPr>
              <w:t>2 pojazdy ciężkie (pora dnia)</w:t>
            </w:r>
          </w:p>
        </w:tc>
        <w:tc>
          <w:tcPr>
            <w:tcW w:w="1242" w:type="dxa"/>
            <w:vMerge w:val="restart"/>
            <w:tcMar>
              <w:top w:w="0" w:type="dxa"/>
              <w:left w:w="0" w:type="dxa"/>
              <w:bottom w:w="0" w:type="dxa"/>
              <w:right w:w="0" w:type="dxa"/>
            </w:tcMar>
            <w:vAlign w:val="center"/>
          </w:tcPr>
          <w:p w14:paraId="5437D69B"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0,40</w:t>
            </w:r>
          </w:p>
        </w:tc>
        <w:tc>
          <w:tcPr>
            <w:tcW w:w="1154" w:type="dxa"/>
            <w:vMerge w:val="restart"/>
            <w:tcMar>
              <w:top w:w="0" w:type="dxa"/>
              <w:left w:w="0" w:type="dxa"/>
              <w:bottom w:w="0" w:type="dxa"/>
              <w:right w:w="0" w:type="dxa"/>
            </w:tcMar>
            <w:vAlign w:val="center"/>
          </w:tcPr>
          <w:p w14:paraId="7D30E10E" w14:textId="77777777" w:rsidR="00245D06" w:rsidRPr="00514150" w:rsidRDefault="00245D06" w:rsidP="004F2E10">
            <w:pPr>
              <w:pStyle w:val="Akapitzlist"/>
              <w:spacing w:line="276" w:lineRule="auto"/>
              <w:ind w:left="0"/>
              <w:jc w:val="center"/>
              <w:rPr>
                <w:b/>
                <w:bCs/>
                <w:sz w:val="22"/>
                <w:szCs w:val="22"/>
              </w:rPr>
            </w:pPr>
            <w:r w:rsidRPr="00514150">
              <w:rPr>
                <w:b/>
                <w:bCs/>
                <w:sz w:val="22"/>
                <w:szCs w:val="22"/>
              </w:rPr>
              <w:t>0,20</w:t>
            </w:r>
          </w:p>
        </w:tc>
      </w:tr>
      <w:tr w:rsidR="00245D06" w:rsidRPr="00514150" w14:paraId="68AA1CE3" w14:textId="77777777" w:rsidTr="004F2E10">
        <w:trPr>
          <w:trHeight w:val="454"/>
        </w:trPr>
        <w:tc>
          <w:tcPr>
            <w:tcW w:w="675" w:type="dxa"/>
            <w:tcMar>
              <w:top w:w="0" w:type="dxa"/>
              <w:left w:w="108" w:type="dxa"/>
              <w:bottom w:w="0" w:type="dxa"/>
              <w:right w:w="108" w:type="dxa"/>
            </w:tcMar>
            <w:vAlign w:val="center"/>
          </w:tcPr>
          <w:p w14:paraId="6D65EB06" w14:textId="77777777" w:rsidR="00245D06" w:rsidRPr="00514150" w:rsidRDefault="00245D06" w:rsidP="004F2E10">
            <w:pPr>
              <w:pStyle w:val="Akapitzlist"/>
              <w:spacing w:line="276" w:lineRule="auto"/>
              <w:ind w:left="0"/>
              <w:jc w:val="center"/>
              <w:rPr>
                <w:sz w:val="22"/>
                <w:szCs w:val="22"/>
              </w:rPr>
            </w:pPr>
            <w:r w:rsidRPr="00514150">
              <w:rPr>
                <w:sz w:val="22"/>
                <w:szCs w:val="22"/>
              </w:rPr>
              <w:t>11</w:t>
            </w:r>
          </w:p>
        </w:tc>
        <w:tc>
          <w:tcPr>
            <w:tcW w:w="3573" w:type="dxa"/>
            <w:tcMar>
              <w:top w:w="0" w:type="dxa"/>
              <w:left w:w="0" w:type="dxa"/>
              <w:bottom w:w="0" w:type="dxa"/>
              <w:right w:w="0" w:type="dxa"/>
            </w:tcMar>
            <w:vAlign w:val="center"/>
          </w:tcPr>
          <w:p w14:paraId="79F63E8F" w14:textId="77777777" w:rsidR="00245D06" w:rsidRPr="00514150" w:rsidRDefault="00245D06" w:rsidP="004F2E10">
            <w:pPr>
              <w:pStyle w:val="Akapitzlist"/>
              <w:spacing w:line="276" w:lineRule="auto"/>
              <w:ind w:left="0"/>
              <w:rPr>
                <w:sz w:val="22"/>
                <w:szCs w:val="22"/>
              </w:rPr>
            </w:pPr>
            <w:r w:rsidRPr="00514150">
              <w:rPr>
                <w:sz w:val="22"/>
                <w:szCs w:val="22"/>
              </w:rPr>
              <w:t>Odbiór obornika</w:t>
            </w:r>
          </w:p>
        </w:tc>
        <w:tc>
          <w:tcPr>
            <w:tcW w:w="2698" w:type="dxa"/>
            <w:tcMar>
              <w:top w:w="0" w:type="dxa"/>
              <w:left w:w="0" w:type="dxa"/>
              <w:bottom w:w="0" w:type="dxa"/>
              <w:right w:w="0" w:type="dxa"/>
            </w:tcMar>
            <w:vAlign w:val="center"/>
          </w:tcPr>
          <w:p w14:paraId="76CAFE0A" w14:textId="77777777" w:rsidR="00245D06" w:rsidRPr="00514150" w:rsidRDefault="00245D06" w:rsidP="004F2E10">
            <w:pPr>
              <w:pStyle w:val="Akapitzlist"/>
              <w:spacing w:line="276" w:lineRule="auto"/>
              <w:ind w:left="0"/>
              <w:rPr>
                <w:sz w:val="22"/>
                <w:szCs w:val="22"/>
              </w:rPr>
            </w:pPr>
            <w:r w:rsidRPr="00514150">
              <w:rPr>
                <w:sz w:val="22"/>
                <w:szCs w:val="22"/>
              </w:rPr>
              <w:t>2 pojazdy ciężkie (pora dnia)</w:t>
            </w:r>
          </w:p>
        </w:tc>
        <w:tc>
          <w:tcPr>
            <w:tcW w:w="1242" w:type="dxa"/>
            <w:vMerge/>
            <w:tcMar>
              <w:top w:w="0" w:type="dxa"/>
              <w:left w:w="0" w:type="dxa"/>
              <w:bottom w:w="0" w:type="dxa"/>
              <w:right w:w="0" w:type="dxa"/>
            </w:tcMar>
            <w:vAlign w:val="center"/>
          </w:tcPr>
          <w:p w14:paraId="6480BCD8" w14:textId="77777777" w:rsidR="00245D06" w:rsidRPr="00514150" w:rsidRDefault="00245D06" w:rsidP="004F2E10">
            <w:pPr>
              <w:pStyle w:val="Akapitzlist"/>
              <w:spacing w:line="276" w:lineRule="auto"/>
              <w:ind w:left="0"/>
              <w:jc w:val="center"/>
              <w:rPr>
                <w:b/>
                <w:bCs/>
                <w:sz w:val="22"/>
                <w:szCs w:val="22"/>
              </w:rPr>
            </w:pPr>
          </w:p>
        </w:tc>
        <w:tc>
          <w:tcPr>
            <w:tcW w:w="1154" w:type="dxa"/>
            <w:vMerge/>
            <w:tcMar>
              <w:top w:w="0" w:type="dxa"/>
              <w:left w:w="0" w:type="dxa"/>
              <w:bottom w:w="0" w:type="dxa"/>
              <w:right w:w="0" w:type="dxa"/>
            </w:tcMar>
            <w:vAlign w:val="center"/>
          </w:tcPr>
          <w:p w14:paraId="39D98402" w14:textId="77777777" w:rsidR="00245D06" w:rsidRPr="00514150" w:rsidRDefault="00245D06" w:rsidP="004F2E10">
            <w:pPr>
              <w:pStyle w:val="Akapitzlist"/>
              <w:spacing w:line="276" w:lineRule="auto"/>
              <w:ind w:left="0"/>
              <w:jc w:val="center"/>
              <w:rPr>
                <w:b/>
                <w:bCs/>
                <w:sz w:val="22"/>
                <w:szCs w:val="22"/>
              </w:rPr>
            </w:pPr>
          </w:p>
        </w:tc>
      </w:tr>
      <w:tr w:rsidR="00245D06" w:rsidRPr="00514150" w14:paraId="0618A55A" w14:textId="77777777" w:rsidTr="004F2E10">
        <w:trPr>
          <w:trHeight w:val="454"/>
        </w:trPr>
        <w:tc>
          <w:tcPr>
            <w:tcW w:w="675" w:type="dxa"/>
            <w:tcMar>
              <w:top w:w="0" w:type="dxa"/>
              <w:left w:w="108" w:type="dxa"/>
              <w:bottom w:w="0" w:type="dxa"/>
              <w:right w:w="108" w:type="dxa"/>
            </w:tcMar>
            <w:vAlign w:val="center"/>
          </w:tcPr>
          <w:p w14:paraId="61231A56" w14:textId="77777777" w:rsidR="00245D06" w:rsidRPr="00514150" w:rsidRDefault="00245D06" w:rsidP="004F2E10">
            <w:pPr>
              <w:pStyle w:val="Akapitzlist"/>
              <w:spacing w:line="276" w:lineRule="auto"/>
              <w:ind w:left="0"/>
              <w:jc w:val="center"/>
              <w:rPr>
                <w:sz w:val="22"/>
                <w:szCs w:val="22"/>
              </w:rPr>
            </w:pPr>
            <w:r w:rsidRPr="00514150">
              <w:rPr>
                <w:sz w:val="22"/>
                <w:szCs w:val="22"/>
              </w:rPr>
              <w:t>12</w:t>
            </w:r>
          </w:p>
        </w:tc>
        <w:tc>
          <w:tcPr>
            <w:tcW w:w="3573" w:type="dxa"/>
            <w:tcMar>
              <w:top w:w="0" w:type="dxa"/>
              <w:left w:w="0" w:type="dxa"/>
              <w:bottom w:w="0" w:type="dxa"/>
              <w:right w:w="0" w:type="dxa"/>
            </w:tcMar>
            <w:vAlign w:val="center"/>
          </w:tcPr>
          <w:p w14:paraId="1AB64856" w14:textId="77777777" w:rsidR="00245D06" w:rsidRPr="00514150" w:rsidRDefault="00245D06" w:rsidP="004F2E10">
            <w:pPr>
              <w:pStyle w:val="Akapitzlist"/>
              <w:spacing w:line="276" w:lineRule="auto"/>
              <w:ind w:left="0"/>
              <w:rPr>
                <w:sz w:val="22"/>
                <w:szCs w:val="22"/>
              </w:rPr>
            </w:pPr>
            <w:r w:rsidRPr="00514150">
              <w:rPr>
                <w:sz w:val="22"/>
                <w:szCs w:val="22"/>
              </w:rPr>
              <w:t>Odbiór / dostarczanie ptaków</w:t>
            </w:r>
          </w:p>
          <w:p w14:paraId="5E01BEB7" w14:textId="77777777" w:rsidR="00245D06" w:rsidRPr="00514150" w:rsidRDefault="00245D06" w:rsidP="004F2E10">
            <w:pPr>
              <w:pStyle w:val="Akapitzlist"/>
              <w:spacing w:line="276" w:lineRule="auto"/>
              <w:ind w:left="0"/>
              <w:rPr>
                <w:sz w:val="22"/>
                <w:szCs w:val="22"/>
              </w:rPr>
            </w:pPr>
            <w:r w:rsidRPr="00514150">
              <w:rPr>
                <w:sz w:val="22"/>
                <w:szCs w:val="22"/>
              </w:rPr>
              <w:t>Odbiór ptaków</w:t>
            </w:r>
          </w:p>
        </w:tc>
        <w:tc>
          <w:tcPr>
            <w:tcW w:w="2698" w:type="dxa"/>
            <w:tcMar>
              <w:top w:w="0" w:type="dxa"/>
              <w:left w:w="0" w:type="dxa"/>
              <w:bottom w:w="0" w:type="dxa"/>
              <w:right w:w="0" w:type="dxa"/>
            </w:tcMar>
            <w:vAlign w:val="center"/>
          </w:tcPr>
          <w:p w14:paraId="03FE6A85" w14:textId="77777777" w:rsidR="00245D06" w:rsidRPr="00514150" w:rsidRDefault="00245D06" w:rsidP="004F2E10">
            <w:pPr>
              <w:pStyle w:val="Akapitzlist"/>
              <w:spacing w:line="276" w:lineRule="auto"/>
              <w:ind w:left="0"/>
              <w:rPr>
                <w:sz w:val="22"/>
                <w:szCs w:val="22"/>
              </w:rPr>
            </w:pPr>
            <w:r w:rsidRPr="00514150">
              <w:rPr>
                <w:sz w:val="22"/>
                <w:szCs w:val="22"/>
              </w:rPr>
              <w:t>3 pojazdy ciężkie (pora dnia)</w:t>
            </w:r>
          </w:p>
          <w:p w14:paraId="52492357" w14:textId="77777777" w:rsidR="00245D06" w:rsidRPr="00514150" w:rsidRDefault="00245D06" w:rsidP="004F2E10">
            <w:pPr>
              <w:pStyle w:val="Akapitzlist"/>
              <w:spacing w:line="276" w:lineRule="auto"/>
              <w:ind w:left="0"/>
              <w:rPr>
                <w:sz w:val="22"/>
                <w:szCs w:val="22"/>
              </w:rPr>
            </w:pPr>
            <w:r w:rsidRPr="00514150">
              <w:rPr>
                <w:sz w:val="22"/>
                <w:szCs w:val="22"/>
              </w:rPr>
              <w:t>2 pojazdy ciężkie (pora nocy)</w:t>
            </w:r>
          </w:p>
        </w:tc>
        <w:tc>
          <w:tcPr>
            <w:tcW w:w="1242" w:type="dxa"/>
            <w:vMerge/>
            <w:tcMar>
              <w:top w:w="0" w:type="dxa"/>
              <w:left w:w="0" w:type="dxa"/>
              <w:bottom w:w="0" w:type="dxa"/>
              <w:right w:w="0" w:type="dxa"/>
            </w:tcMar>
            <w:vAlign w:val="center"/>
          </w:tcPr>
          <w:p w14:paraId="5ADDB531" w14:textId="77777777" w:rsidR="00245D06" w:rsidRPr="00514150" w:rsidRDefault="00245D06" w:rsidP="004F2E10">
            <w:pPr>
              <w:pStyle w:val="Akapitzlist"/>
              <w:spacing w:line="276" w:lineRule="auto"/>
              <w:ind w:left="0"/>
              <w:jc w:val="center"/>
              <w:rPr>
                <w:b/>
                <w:bCs/>
                <w:sz w:val="22"/>
                <w:szCs w:val="22"/>
              </w:rPr>
            </w:pPr>
          </w:p>
        </w:tc>
        <w:tc>
          <w:tcPr>
            <w:tcW w:w="1154" w:type="dxa"/>
            <w:vMerge/>
            <w:tcMar>
              <w:top w:w="0" w:type="dxa"/>
              <w:left w:w="0" w:type="dxa"/>
              <w:bottom w:w="0" w:type="dxa"/>
              <w:right w:w="0" w:type="dxa"/>
            </w:tcMar>
            <w:vAlign w:val="center"/>
          </w:tcPr>
          <w:p w14:paraId="067D0AEC" w14:textId="77777777" w:rsidR="00245D06" w:rsidRPr="00514150" w:rsidRDefault="00245D06" w:rsidP="004F2E10">
            <w:pPr>
              <w:pStyle w:val="Akapitzlist"/>
              <w:spacing w:line="276" w:lineRule="auto"/>
              <w:ind w:left="0"/>
              <w:jc w:val="center"/>
              <w:rPr>
                <w:b/>
                <w:bCs/>
                <w:sz w:val="22"/>
                <w:szCs w:val="22"/>
              </w:rPr>
            </w:pPr>
          </w:p>
        </w:tc>
      </w:tr>
      <w:tr w:rsidR="00245D06" w:rsidRPr="00514150" w14:paraId="752DF5D5" w14:textId="77777777" w:rsidTr="004F2E10">
        <w:trPr>
          <w:trHeight w:val="454"/>
        </w:trPr>
        <w:tc>
          <w:tcPr>
            <w:tcW w:w="675" w:type="dxa"/>
            <w:tcMar>
              <w:top w:w="0" w:type="dxa"/>
              <w:left w:w="108" w:type="dxa"/>
              <w:bottom w:w="0" w:type="dxa"/>
              <w:right w:w="108" w:type="dxa"/>
            </w:tcMar>
            <w:vAlign w:val="center"/>
          </w:tcPr>
          <w:p w14:paraId="7A8C2836" w14:textId="77777777" w:rsidR="00245D06" w:rsidRPr="00514150" w:rsidRDefault="00245D06" w:rsidP="004F2E10">
            <w:pPr>
              <w:pStyle w:val="Akapitzlist"/>
              <w:spacing w:line="276" w:lineRule="auto"/>
              <w:ind w:left="0"/>
              <w:jc w:val="center"/>
              <w:rPr>
                <w:sz w:val="22"/>
                <w:szCs w:val="22"/>
              </w:rPr>
            </w:pPr>
            <w:r w:rsidRPr="00514150">
              <w:rPr>
                <w:sz w:val="22"/>
                <w:szCs w:val="22"/>
              </w:rPr>
              <w:t>13</w:t>
            </w:r>
          </w:p>
        </w:tc>
        <w:tc>
          <w:tcPr>
            <w:tcW w:w="3573" w:type="dxa"/>
            <w:tcMar>
              <w:top w:w="0" w:type="dxa"/>
              <w:left w:w="0" w:type="dxa"/>
              <w:bottom w:w="0" w:type="dxa"/>
              <w:right w:w="0" w:type="dxa"/>
            </w:tcMar>
            <w:vAlign w:val="center"/>
          </w:tcPr>
          <w:p w14:paraId="6DEF9A7F" w14:textId="77777777" w:rsidR="00245D06" w:rsidRPr="00514150" w:rsidRDefault="00245D06" w:rsidP="004F2E10">
            <w:pPr>
              <w:pStyle w:val="Akapitzlist"/>
              <w:spacing w:line="276" w:lineRule="auto"/>
              <w:ind w:left="0"/>
              <w:rPr>
                <w:sz w:val="22"/>
                <w:szCs w:val="22"/>
              </w:rPr>
            </w:pPr>
            <w:r w:rsidRPr="00514150">
              <w:rPr>
                <w:sz w:val="22"/>
                <w:szCs w:val="22"/>
              </w:rPr>
              <w:t>Dostarczanie paliwa</w:t>
            </w:r>
          </w:p>
        </w:tc>
        <w:tc>
          <w:tcPr>
            <w:tcW w:w="2698" w:type="dxa"/>
            <w:tcMar>
              <w:top w:w="0" w:type="dxa"/>
              <w:left w:w="0" w:type="dxa"/>
              <w:bottom w:w="0" w:type="dxa"/>
              <w:right w:w="0" w:type="dxa"/>
            </w:tcMar>
            <w:vAlign w:val="center"/>
          </w:tcPr>
          <w:p w14:paraId="1C06F625" w14:textId="77777777" w:rsidR="00245D06" w:rsidRPr="00514150" w:rsidRDefault="00245D06" w:rsidP="004F2E10">
            <w:pPr>
              <w:pStyle w:val="Akapitzlist"/>
              <w:spacing w:line="276" w:lineRule="auto"/>
              <w:ind w:left="0"/>
              <w:rPr>
                <w:sz w:val="22"/>
                <w:szCs w:val="22"/>
              </w:rPr>
            </w:pPr>
            <w:r w:rsidRPr="00514150">
              <w:rPr>
                <w:sz w:val="22"/>
                <w:szCs w:val="22"/>
              </w:rPr>
              <w:t>1 pojazd dziennie (pora dnia)</w:t>
            </w:r>
          </w:p>
        </w:tc>
        <w:tc>
          <w:tcPr>
            <w:tcW w:w="1242" w:type="dxa"/>
            <w:vMerge/>
            <w:tcMar>
              <w:top w:w="0" w:type="dxa"/>
              <w:left w:w="0" w:type="dxa"/>
              <w:bottom w:w="0" w:type="dxa"/>
              <w:right w:w="0" w:type="dxa"/>
            </w:tcMar>
            <w:vAlign w:val="center"/>
          </w:tcPr>
          <w:p w14:paraId="521DB498" w14:textId="77777777" w:rsidR="00245D06" w:rsidRPr="00514150" w:rsidRDefault="00245D06" w:rsidP="004F2E10">
            <w:pPr>
              <w:pStyle w:val="Akapitzlist"/>
              <w:spacing w:line="276" w:lineRule="auto"/>
              <w:ind w:left="0"/>
              <w:jc w:val="center"/>
              <w:rPr>
                <w:b/>
                <w:bCs/>
                <w:sz w:val="22"/>
                <w:szCs w:val="22"/>
              </w:rPr>
            </w:pPr>
          </w:p>
        </w:tc>
        <w:tc>
          <w:tcPr>
            <w:tcW w:w="1154" w:type="dxa"/>
            <w:vMerge/>
            <w:tcMar>
              <w:top w:w="0" w:type="dxa"/>
              <w:left w:w="0" w:type="dxa"/>
              <w:bottom w:w="0" w:type="dxa"/>
              <w:right w:w="0" w:type="dxa"/>
            </w:tcMar>
            <w:vAlign w:val="center"/>
          </w:tcPr>
          <w:p w14:paraId="58A60C2D" w14:textId="77777777" w:rsidR="00245D06" w:rsidRPr="00514150" w:rsidRDefault="00245D06" w:rsidP="004F2E10">
            <w:pPr>
              <w:pStyle w:val="Akapitzlist"/>
              <w:spacing w:line="276" w:lineRule="auto"/>
              <w:ind w:left="0"/>
              <w:jc w:val="center"/>
              <w:rPr>
                <w:b/>
                <w:bCs/>
                <w:sz w:val="22"/>
                <w:szCs w:val="22"/>
              </w:rPr>
            </w:pPr>
          </w:p>
        </w:tc>
      </w:tr>
      <w:tr w:rsidR="00245D06" w:rsidRPr="00514150" w14:paraId="27BBB49C" w14:textId="77777777" w:rsidTr="004F2E10">
        <w:trPr>
          <w:trHeight w:val="454"/>
        </w:trPr>
        <w:tc>
          <w:tcPr>
            <w:tcW w:w="675" w:type="dxa"/>
            <w:tcMar>
              <w:top w:w="0" w:type="dxa"/>
              <w:left w:w="108" w:type="dxa"/>
              <w:bottom w:w="0" w:type="dxa"/>
              <w:right w:w="108" w:type="dxa"/>
            </w:tcMar>
            <w:vAlign w:val="center"/>
          </w:tcPr>
          <w:p w14:paraId="7F3CE443" w14:textId="77777777" w:rsidR="00245D06" w:rsidRPr="00514150" w:rsidRDefault="00245D06" w:rsidP="004F2E10">
            <w:pPr>
              <w:pStyle w:val="Akapitzlist"/>
              <w:spacing w:line="276" w:lineRule="auto"/>
              <w:ind w:left="0"/>
              <w:jc w:val="center"/>
              <w:rPr>
                <w:sz w:val="22"/>
                <w:szCs w:val="22"/>
              </w:rPr>
            </w:pPr>
            <w:r w:rsidRPr="00514150">
              <w:rPr>
                <w:sz w:val="22"/>
                <w:szCs w:val="22"/>
              </w:rPr>
              <w:t>14</w:t>
            </w:r>
          </w:p>
        </w:tc>
        <w:tc>
          <w:tcPr>
            <w:tcW w:w="3573" w:type="dxa"/>
            <w:tcMar>
              <w:top w:w="0" w:type="dxa"/>
              <w:left w:w="0" w:type="dxa"/>
              <w:bottom w:w="0" w:type="dxa"/>
              <w:right w:w="0" w:type="dxa"/>
            </w:tcMar>
            <w:vAlign w:val="center"/>
          </w:tcPr>
          <w:p w14:paraId="5E0DD028" w14:textId="77777777" w:rsidR="00245D06" w:rsidRPr="00514150" w:rsidRDefault="00245D06" w:rsidP="004F2E10">
            <w:pPr>
              <w:pStyle w:val="Akapitzlist"/>
              <w:spacing w:line="276" w:lineRule="auto"/>
              <w:ind w:left="0"/>
              <w:rPr>
                <w:sz w:val="22"/>
                <w:szCs w:val="22"/>
              </w:rPr>
            </w:pPr>
            <w:r w:rsidRPr="00514150">
              <w:rPr>
                <w:sz w:val="22"/>
                <w:szCs w:val="22"/>
              </w:rPr>
              <w:t>Wywóz nieczystości ciekłych</w:t>
            </w:r>
          </w:p>
        </w:tc>
        <w:tc>
          <w:tcPr>
            <w:tcW w:w="2698" w:type="dxa"/>
            <w:tcMar>
              <w:top w:w="0" w:type="dxa"/>
              <w:left w:w="0" w:type="dxa"/>
              <w:bottom w:w="0" w:type="dxa"/>
              <w:right w:w="0" w:type="dxa"/>
            </w:tcMar>
            <w:vAlign w:val="center"/>
          </w:tcPr>
          <w:p w14:paraId="52F76513" w14:textId="77777777" w:rsidR="00245D06" w:rsidRPr="00514150" w:rsidRDefault="00245D06" w:rsidP="004F2E10">
            <w:pPr>
              <w:pStyle w:val="Akapitzlist"/>
              <w:spacing w:line="276" w:lineRule="auto"/>
              <w:ind w:left="0"/>
              <w:rPr>
                <w:sz w:val="22"/>
                <w:szCs w:val="22"/>
              </w:rPr>
            </w:pPr>
            <w:r w:rsidRPr="00514150">
              <w:rPr>
                <w:sz w:val="22"/>
                <w:szCs w:val="22"/>
              </w:rPr>
              <w:t>1 pojazd dziennie(pora dnia)</w:t>
            </w:r>
          </w:p>
        </w:tc>
        <w:tc>
          <w:tcPr>
            <w:tcW w:w="1242" w:type="dxa"/>
            <w:vMerge/>
            <w:tcMar>
              <w:top w:w="0" w:type="dxa"/>
              <w:left w:w="0" w:type="dxa"/>
              <w:bottom w:w="0" w:type="dxa"/>
              <w:right w:w="0" w:type="dxa"/>
            </w:tcMar>
            <w:vAlign w:val="center"/>
          </w:tcPr>
          <w:p w14:paraId="77ED5BDF" w14:textId="77777777" w:rsidR="00245D06" w:rsidRPr="00514150" w:rsidRDefault="00245D06" w:rsidP="004F2E10">
            <w:pPr>
              <w:pStyle w:val="Akapitzlist"/>
              <w:spacing w:line="276" w:lineRule="auto"/>
              <w:ind w:left="0"/>
              <w:jc w:val="center"/>
              <w:rPr>
                <w:b/>
                <w:bCs/>
                <w:sz w:val="22"/>
                <w:szCs w:val="22"/>
              </w:rPr>
            </w:pPr>
          </w:p>
        </w:tc>
        <w:tc>
          <w:tcPr>
            <w:tcW w:w="1154" w:type="dxa"/>
            <w:vMerge/>
            <w:tcMar>
              <w:top w:w="0" w:type="dxa"/>
              <w:left w:w="0" w:type="dxa"/>
              <w:bottom w:w="0" w:type="dxa"/>
              <w:right w:w="0" w:type="dxa"/>
            </w:tcMar>
            <w:vAlign w:val="center"/>
          </w:tcPr>
          <w:p w14:paraId="67EA6F46" w14:textId="77777777" w:rsidR="00245D06" w:rsidRPr="00514150" w:rsidRDefault="00245D06" w:rsidP="004F2E10">
            <w:pPr>
              <w:pStyle w:val="Akapitzlist"/>
              <w:spacing w:line="276" w:lineRule="auto"/>
              <w:ind w:left="0"/>
              <w:jc w:val="center"/>
              <w:rPr>
                <w:b/>
                <w:bCs/>
                <w:sz w:val="22"/>
                <w:szCs w:val="22"/>
              </w:rPr>
            </w:pPr>
          </w:p>
        </w:tc>
      </w:tr>
    </w:tbl>
    <w:p w14:paraId="41F53FE4" w14:textId="38799DF9" w:rsidR="004B784A" w:rsidRPr="00514150" w:rsidRDefault="00245D06" w:rsidP="00DD703B">
      <w:pPr>
        <w:pStyle w:val="Standard"/>
        <w:tabs>
          <w:tab w:val="left" w:pos="899"/>
          <w:tab w:val="left" w:pos="1247"/>
        </w:tabs>
        <w:autoSpaceDE w:val="0"/>
        <w:spacing w:before="120" w:after="120" w:line="276" w:lineRule="auto"/>
        <w:ind w:left="539" w:hanging="539"/>
        <w:rPr>
          <w:sz w:val="22"/>
          <w:szCs w:val="22"/>
          <w:lang w:eastAsia="pl-PL"/>
        </w:rPr>
      </w:pPr>
      <w:r w:rsidRPr="00514150">
        <w:rPr>
          <w:sz w:val="22"/>
          <w:szCs w:val="22"/>
          <w:lang w:eastAsia="pl-PL"/>
        </w:rPr>
        <w:t>* pracuje w sytuacjach awaryjnych, w przypadku braku dostawy prądu.</w:t>
      </w:r>
    </w:p>
    <w:p w14:paraId="2CAE3505" w14:textId="77777777" w:rsidR="00DD703B" w:rsidRPr="00514150" w:rsidRDefault="00DD703B" w:rsidP="00DD703B">
      <w:pPr>
        <w:pStyle w:val="Standard"/>
        <w:tabs>
          <w:tab w:val="left" w:pos="899"/>
          <w:tab w:val="left" w:pos="1247"/>
        </w:tabs>
        <w:autoSpaceDE w:val="0"/>
        <w:spacing w:before="120" w:after="120" w:line="276" w:lineRule="auto"/>
        <w:ind w:left="539" w:hanging="539"/>
        <w:rPr>
          <w:sz w:val="22"/>
          <w:szCs w:val="22"/>
          <w:lang w:eastAsia="pl-PL"/>
        </w:rPr>
      </w:pPr>
    </w:p>
    <w:p w14:paraId="6B42D0B1" w14:textId="77777777" w:rsidR="008620B6" w:rsidRPr="00514150" w:rsidRDefault="008620B6" w:rsidP="008620B6">
      <w:pPr>
        <w:spacing w:after="0" w:line="240" w:lineRule="auto"/>
        <w:rPr>
          <w:rFonts w:ascii="Times New Roman" w:eastAsia="Times New Roman" w:hAnsi="Times New Roman" w:cs="Times New Roman"/>
          <w:b/>
          <w:lang w:eastAsia="pl-PL"/>
        </w:rPr>
      </w:pPr>
      <w:r w:rsidRPr="00514150">
        <w:rPr>
          <w:rFonts w:ascii="Times New Roman" w:eastAsia="Times New Roman" w:hAnsi="Times New Roman" w:cs="Times New Roman"/>
          <w:b/>
          <w:lang w:eastAsia="pl-PL"/>
        </w:rPr>
        <w:t>3. Wytwarzanie odpadów i sposoby postępowania z odpadami</w:t>
      </w:r>
    </w:p>
    <w:p w14:paraId="7D4D12E7" w14:textId="77777777" w:rsidR="008620B6" w:rsidRPr="00514150" w:rsidRDefault="008620B6" w:rsidP="008620B6">
      <w:pPr>
        <w:spacing w:after="0" w:line="240" w:lineRule="auto"/>
        <w:rPr>
          <w:rFonts w:ascii="Times New Roman" w:eastAsia="Times New Roman" w:hAnsi="Times New Roman" w:cs="Times New Roman"/>
          <w:b/>
          <w:color w:val="FF0000"/>
          <w:lang w:eastAsia="pl-PL"/>
        </w:rPr>
      </w:pPr>
    </w:p>
    <w:p w14:paraId="10DB2AD2" w14:textId="77844A2D" w:rsidR="008620B6" w:rsidRPr="00514150" w:rsidRDefault="008620B6" w:rsidP="008620B6">
      <w:pPr>
        <w:ind w:left="567" w:hanging="567"/>
        <w:jc w:val="both"/>
        <w:rPr>
          <w:rFonts w:ascii="Times New Roman" w:hAnsi="Times New Roman" w:cs="Times New Roman"/>
          <w:b/>
        </w:rPr>
      </w:pPr>
      <w:r w:rsidRPr="00514150">
        <w:rPr>
          <w:rFonts w:ascii="Times New Roman" w:eastAsia="Times New Roman" w:hAnsi="Times New Roman" w:cs="Times New Roman"/>
          <w:b/>
          <w:lang w:eastAsia="pl-PL"/>
        </w:rPr>
        <w:t>3.1.</w:t>
      </w:r>
      <w:r w:rsidRPr="00514150">
        <w:rPr>
          <w:rFonts w:ascii="Times New Roman" w:hAnsi="Times New Roman" w:cs="Times New Roman"/>
          <w:b/>
        </w:rPr>
        <w:t xml:space="preserve"> Wyszczególnienie rodzajów odpadów </w:t>
      </w:r>
      <w:r w:rsidR="00514150">
        <w:rPr>
          <w:rFonts w:ascii="Times New Roman" w:hAnsi="Times New Roman" w:cs="Times New Roman"/>
          <w:b/>
        </w:rPr>
        <w:t xml:space="preserve">przewidzianych do wytwarzania, </w:t>
      </w:r>
      <w:r w:rsidRPr="00514150">
        <w:rPr>
          <w:rFonts w:ascii="Times New Roman" w:hAnsi="Times New Roman" w:cs="Times New Roman"/>
          <w:b/>
        </w:rPr>
        <w:t>z uwzględnieniem ich podstawowego składu chemicznego i właściwości oraz określenie ilości odpadów poszczególnych rodzajów przewidzianych do wytwarzania w ciągu roku.</w:t>
      </w:r>
    </w:p>
    <w:p w14:paraId="7A1B7B40" w14:textId="77777777" w:rsidR="008620B6" w:rsidRPr="00514150" w:rsidRDefault="008620B6" w:rsidP="008620B6">
      <w:pPr>
        <w:ind w:left="1620" w:hanging="1620"/>
        <w:jc w:val="both"/>
        <w:rPr>
          <w:rFonts w:ascii="Times New Roman" w:hAnsi="Times New Roman" w:cs="Times New Roman"/>
          <w:i/>
          <w:color w:val="000000" w:themeColor="text1"/>
        </w:rPr>
      </w:pPr>
      <w:r w:rsidRPr="00514150">
        <w:rPr>
          <w:rFonts w:ascii="Times New Roman" w:hAnsi="Times New Roman" w:cs="Times New Roman"/>
          <w:b/>
          <w:color w:val="000000" w:themeColor="text1"/>
        </w:rPr>
        <w:t>Tabela</w:t>
      </w:r>
      <w:r w:rsidRPr="00514150">
        <w:rPr>
          <w:rFonts w:ascii="Times New Roman" w:hAnsi="Times New Roman" w:cs="Times New Roman"/>
          <w:color w:val="000000" w:themeColor="text1"/>
        </w:rPr>
        <w:t xml:space="preserve"> </w:t>
      </w:r>
      <w:r w:rsidRPr="00514150">
        <w:rPr>
          <w:rFonts w:ascii="Times New Roman" w:hAnsi="Times New Roman" w:cs="Times New Roman"/>
          <w:b/>
          <w:color w:val="000000" w:themeColor="text1"/>
        </w:rPr>
        <w:t>nr 6</w:t>
      </w:r>
      <w:r w:rsidRPr="00514150">
        <w:rPr>
          <w:rFonts w:ascii="Times New Roman" w:hAnsi="Times New Roman" w:cs="Times New Roman"/>
          <w:color w:val="000000" w:themeColor="text1"/>
        </w:rPr>
        <w:t xml:space="preserve"> </w:t>
      </w:r>
    </w:p>
    <w:tbl>
      <w:tblPr>
        <w:tblStyle w:val="Tabela-Siatka"/>
        <w:tblW w:w="9067" w:type="dxa"/>
        <w:tblLook w:val="04A0" w:firstRow="1" w:lastRow="0" w:firstColumn="1" w:lastColumn="0" w:noHBand="0" w:noVBand="1"/>
      </w:tblPr>
      <w:tblGrid>
        <w:gridCol w:w="556"/>
        <w:gridCol w:w="1108"/>
        <w:gridCol w:w="2150"/>
        <w:gridCol w:w="1072"/>
        <w:gridCol w:w="4181"/>
      </w:tblGrid>
      <w:tr w:rsidR="00876687" w:rsidRPr="00514150" w14:paraId="03FBBA12" w14:textId="77777777" w:rsidTr="00E020C6">
        <w:tc>
          <w:tcPr>
            <w:tcW w:w="556" w:type="dxa"/>
            <w:shd w:val="clear" w:color="auto" w:fill="D9D9D9" w:themeFill="background1" w:themeFillShade="D9"/>
            <w:vAlign w:val="center"/>
          </w:tcPr>
          <w:p w14:paraId="6A2A74B9" w14:textId="77777777" w:rsidR="00876687" w:rsidRPr="00514150" w:rsidRDefault="00876687" w:rsidP="00E020C6">
            <w:pPr>
              <w:tabs>
                <w:tab w:val="left" w:pos="426"/>
              </w:tabs>
              <w:spacing w:before="120" w:after="120"/>
              <w:jc w:val="center"/>
              <w:rPr>
                <w:b/>
                <w:sz w:val="22"/>
                <w:szCs w:val="22"/>
              </w:rPr>
            </w:pPr>
            <w:r w:rsidRPr="00514150">
              <w:rPr>
                <w:b/>
                <w:sz w:val="22"/>
                <w:szCs w:val="22"/>
              </w:rPr>
              <w:t>Lp.</w:t>
            </w:r>
          </w:p>
        </w:tc>
        <w:tc>
          <w:tcPr>
            <w:tcW w:w="1108" w:type="dxa"/>
            <w:shd w:val="clear" w:color="auto" w:fill="D9D9D9" w:themeFill="background1" w:themeFillShade="D9"/>
            <w:vAlign w:val="center"/>
          </w:tcPr>
          <w:p w14:paraId="79CCD8B0" w14:textId="77777777" w:rsidR="00876687" w:rsidRPr="00514150" w:rsidRDefault="00876687" w:rsidP="00E020C6">
            <w:pPr>
              <w:tabs>
                <w:tab w:val="left" w:pos="426"/>
              </w:tabs>
              <w:spacing w:before="120" w:after="120"/>
              <w:jc w:val="center"/>
              <w:rPr>
                <w:b/>
                <w:sz w:val="22"/>
                <w:szCs w:val="22"/>
              </w:rPr>
            </w:pPr>
            <w:r w:rsidRPr="00514150">
              <w:rPr>
                <w:b/>
                <w:sz w:val="22"/>
                <w:szCs w:val="22"/>
              </w:rPr>
              <w:t>Kod odpadu</w:t>
            </w:r>
          </w:p>
        </w:tc>
        <w:tc>
          <w:tcPr>
            <w:tcW w:w="2151" w:type="dxa"/>
            <w:shd w:val="clear" w:color="auto" w:fill="D9D9D9" w:themeFill="background1" w:themeFillShade="D9"/>
            <w:vAlign w:val="center"/>
          </w:tcPr>
          <w:p w14:paraId="42A1BEF7" w14:textId="77777777" w:rsidR="00876687" w:rsidRPr="00514150" w:rsidRDefault="00876687" w:rsidP="00E020C6">
            <w:pPr>
              <w:tabs>
                <w:tab w:val="left" w:pos="426"/>
              </w:tabs>
              <w:spacing w:before="120" w:after="120"/>
              <w:jc w:val="center"/>
              <w:rPr>
                <w:b/>
                <w:sz w:val="22"/>
                <w:szCs w:val="22"/>
              </w:rPr>
            </w:pPr>
            <w:r w:rsidRPr="00514150">
              <w:rPr>
                <w:b/>
                <w:sz w:val="22"/>
                <w:szCs w:val="22"/>
              </w:rPr>
              <w:t>Rodzaj odpadu</w:t>
            </w:r>
          </w:p>
        </w:tc>
        <w:tc>
          <w:tcPr>
            <w:tcW w:w="1067" w:type="dxa"/>
            <w:shd w:val="clear" w:color="auto" w:fill="D9D9D9" w:themeFill="background1" w:themeFillShade="D9"/>
            <w:vAlign w:val="center"/>
          </w:tcPr>
          <w:p w14:paraId="5227DA47" w14:textId="77777777" w:rsidR="00876687" w:rsidRPr="00514150" w:rsidRDefault="00876687" w:rsidP="00E020C6">
            <w:pPr>
              <w:tabs>
                <w:tab w:val="left" w:pos="426"/>
              </w:tabs>
              <w:spacing w:before="120" w:after="120"/>
              <w:jc w:val="center"/>
              <w:rPr>
                <w:b/>
                <w:sz w:val="22"/>
                <w:szCs w:val="22"/>
              </w:rPr>
            </w:pPr>
            <w:r w:rsidRPr="00514150">
              <w:rPr>
                <w:b/>
                <w:sz w:val="22"/>
                <w:szCs w:val="22"/>
              </w:rPr>
              <w:t>Ilość [Mg/rok]</w:t>
            </w:r>
          </w:p>
        </w:tc>
        <w:tc>
          <w:tcPr>
            <w:tcW w:w="4185" w:type="dxa"/>
            <w:shd w:val="clear" w:color="auto" w:fill="D9D9D9" w:themeFill="background1" w:themeFillShade="D9"/>
            <w:vAlign w:val="center"/>
          </w:tcPr>
          <w:p w14:paraId="5DEDB9BF" w14:textId="77777777" w:rsidR="00876687" w:rsidRPr="00514150" w:rsidRDefault="00876687" w:rsidP="00E020C6">
            <w:pPr>
              <w:tabs>
                <w:tab w:val="left" w:pos="426"/>
              </w:tabs>
              <w:spacing w:before="120" w:after="120"/>
              <w:jc w:val="center"/>
              <w:rPr>
                <w:b/>
                <w:sz w:val="22"/>
                <w:szCs w:val="22"/>
              </w:rPr>
            </w:pPr>
            <w:r w:rsidRPr="00514150">
              <w:rPr>
                <w:b/>
                <w:sz w:val="22"/>
                <w:szCs w:val="22"/>
              </w:rPr>
              <w:t>Podstawowy skład chemiczny</w:t>
            </w:r>
            <w:r w:rsidRPr="00514150">
              <w:rPr>
                <w:b/>
                <w:sz w:val="22"/>
                <w:szCs w:val="22"/>
              </w:rPr>
              <w:br/>
              <w:t xml:space="preserve">i właściwości </w:t>
            </w:r>
          </w:p>
        </w:tc>
      </w:tr>
      <w:tr w:rsidR="00876687" w:rsidRPr="00514150" w14:paraId="74CC8523" w14:textId="77777777" w:rsidTr="00E020C6">
        <w:tc>
          <w:tcPr>
            <w:tcW w:w="9067" w:type="dxa"/>
            <w:gridSpan w:val="5"/>
            <w:shd w:val="clear" w:color="auto" w:fill="D9D9D9" w:themeFill="background1" w:themeFillShade="D9"/>
            <w:vAlign w:val="center"/>
          </w:tcPr>
          <w:p w14:paraId="6B1DE44E" w14:textId="77777777" w:rsidR="00876687" w:rsidRPr="00514150" w:rsidRDefault="00876687" w:rsidP="00E020C6">
            <w:pPr>
              <w:tabs>
                <w:tab w:val="left" w:pos="426"/>
              </w:tabs>
              <w:spacing w:before="120" w:after="120"/>
              <w:jc w:val="center"/>
              <w:rPr>
                <w:b/>
                <w:sz w:val="22"/>
                <w:szCs w:val="22"/>
              </w:rPr>
            </w:pPr>
            <w:r w:rsidRPr="00514150">
              <w:rPr>
                <w:b/>
                <w:sz w:val="22"/>
                <w:szCs w:val="22"/>
              </w:rPr>
              <w:t>Odpady inne niż niebezpieczne</w:t>
            </w:r>
          </w:p>
        </w:tc>
      </w:tr>
      <w:tr w:rsidR="00876687" w:rsidRPr="00514150" w14:paraId="3ADB353C" w14:textId="77777777" w:rsidTr="00AC1989">
        <w:trPr>
          <w:trHeight w:val="2109"/>
        </w:trPr>
        <w:tc>
          <w:tcPr>
            <w:tcW w:w="556" w:type="dxa"/>
            <w:vAlign w:val="center"/>
          </w:tcPr>
          <w:p w14:paraId="651C72D8" w14:textId="59704F31" w:rsidR="00876687" w:rsidRPr="00514150" w:rsidRDefault="001B0F07" w:rsidP="00E020C6">
            <w:pPr>
              <w:tabs>
                <w:tab w:val="left" w:pos="426"/>
              </w:tabs>
              <w:spacing w:before="120" w:after="120"/>
              <w:jc w:val="center"/>
              <w:rPr>
                <w:bCs/>
                <w:sz w:val="22"/>
                <w:szCs w:val="22"/>
              </w:rPr>
            </w:pPr>
            <w:r w:rsidRPr="00514150">
              <w:rPr>
                <w:bCs/>
                <w:sz w:val="22"/>
                <w:szCs w:val="22"/>
              </w:rPr>
              <w:t>1.</w:t>
            </w:r>
          </w:p>
        </w:tc>
        <w:tc>
          <w:tcPr>
            <w:tcW w:w="1108" w:type="dxa"/>
            <w:vAlign w:val="center"/>
          </w:tcPr>
          <w:p w14:paraId="0F6EAE4D" w14:textId="2F7E05FC" w:rsidR="00876687" w:rsidRPr="00514150" w:rsidRDefault="001B0F07" w:rsidP="00E020C6">
            <w:pPr>
              <w:tabs>
                <w:tab w:val="left" w:pos="426"/>
              </w:tabs>
              <w:spacing w:before="120" w:after="120"/>
              <w:jc w:val="center"/>
              <w:rPr>
                <w:bCs/>
                <w:sz w:val="22"/>
                <w:szCs w:val="22"/>
              </w:rPr>
            </w:pPr>
            <w:r w:rsidRPr="00514150">
              <w:rPr>
                <w:bCs/>
                <w:sz w:val="22"/>
                <w:szCs w:val="22"/>
              </w:rPr>
              <w:t>02 01 06</w:t>
            </w:r>
          </w:p>
        </w:tc>
        <w:tc>
          <w:tcPr>
            <w:tcW w:w="2151" w:type="dxa"/>
            <w:vAlign w:val="center"/>
          </w:tcPr>
          <w:p w14:paraId="24216DAE" w14:textId="5542846D" w:rsidR="00876687" w:rsidRPr="00514150" w:rsidRDefault="001B0F07" w:rsidP="00E020C6">
            <w:pPr>
              <w:tabs>
                <w:tab w:val="left" w:pos="426"/>
              </w:tabs>
              <w:spacing w:before="120" w:after="120"/>
              <w:jc w:val="center"/>
              <w:rPr>
                <w:bCs/>
                <w:sz w:val="22"/>
                <w:szCs w:val="22"/>
              </w:rPr>
            </w:pPr>
            <w:r w:rsidRPr="00514150">
              <w:rPr>
                <w:bCs/>
                <w:sz w:val="22"/>
                <w:szCs w:val="22"/>
              </w:rPr>
              <w:t>Odchody zwierzęce</w:t>
            </w:r>
          </w:p>
        </w:tc>
        <w:tc>
          <w:tcPr>
            <w:tcW w:w="1067" w:type="dxa"/>
            <w:vAlign w:val="center"/>
          </w:tcPr>
          <w:p w14:paraId="31797E69" w14:textId="21FC3DB9" w:rsidR="00876687" w:rsidRPr="00514150" w:rsidRDefault="00C412F5" w:rsidP="00E020C6">
            <w:pPr>
              <w:tabs>
                <w:tab w:val="left" w:pos="426"/>
              </w:tabs>
              <w:spacing w:before="120" w:after="120"/>
              <w:jc w:val="center"/>
              <w:rPr>
                <w:bCs/>
                <w:sz w:val="22"/>
                <w:szCs w:val="22"/>
              </w:rPr>
            </w:pPr>
            <w:r w:rsidRPr="00514150">
              <w:rPr>
                <w:bCs/>
                <w:sz w:val="22"/>
                <w:szCs w:val="22"/>
              </w:rPr>
              <w:t>2 413,32</w:t>
            </w:r>
          </w:p>
        </w:tc>
        <w:tc>
          <w:tcPr>
            <w:tcW w:w="4185" w:type="dxa"/>
          </w:tcPr>
          <w:p w14:paraId="762E4678" w14:textId="77777777" w:rsidR="00AC1989" w:rsidRPr="00514150" w:rsidRDefault="00AC1989" w:rsidP="00AC1989">
            <w:pPr>
              <w:rPr>
                <w:sz w:val="22"/>
                <w:szCs w:val="22"/>
              </w:rPr>
            </w:pPr>
            <w:r w:rsidRPr="00514150">
              <w:rPr>
                <w:sz w:val="22"/>
                <w:szCs w:val="22"/>
              </w:rPr>
              <w:t>Mieszanina przefermentowanych odchodów kurzych i ściółki (słomy).</w:t>
            </w:r>
          </w:p>
          <w:p w14:paraId="685264B3" w14:textId="77777777" w:rsidR="00AC1989" w:rsidRPr="00514150" w:rsidRDefault="00AC1989" w:rsidP="00AC1989">
            <w:pPr>
              <w:rPr>
                <w:sz w:val="22"/>
                <w:szCs w:val="22"/>
              </w:rPr>
            </w:pPr>
            <w:r w:rsidRPr="00514150">
              <w:rPr>
                <w:sz w:val="22"/>
                <w:szCs w:val="22"/>
              </w:rPr>
              <w:t xml:space="preserve">Obornik - zawartość suchej masy </w:t>
            </w:r>
            <w:r w:rsidRPr="00514150">
              <w:rPr>
                <w:sz w:val="22"/>
                <w:szCs w:val="22"/>
              </w:rPr>
              <w:br/>
              <w:t>ok. 50,39%, w tym około: azot (N) 2,31%, fosfor (P</w:t>
            </w:r>
            <w:r w:rsidRPr="00514150">
              <w:rPr>
                <w:sz w:val="22"/>
                <w:szCs w:val="22"/>
                <w:vertAlign w:val="subscript"/>
              </w:rPr>
              <w:t>2</w:t>
            </w:r>
            <w:r w:rsidRPr="00514150">
              <w:rPr>
                <w:sz w:val="22"/>
                <w:szCs w:val="22"/>
              </w:rPr>
              <w:t>O</w:t>
            </w:r>
            <w:r w:rsidRPr="00514150">
              <w:rPr>
                <w:sz w:val="22"/>
                <w:szCs w:val="22"/>
                <w:vertAlign w:val="subscript"/>
              </w:rPr>
              <w:t>5</w:t>
            </w:r>
            <w:r w:rsidRPr="00514150">
              <w:rPr>
                <w:sz w:val="22"/>
                <w:szCs w:val="22"/>
              </w:rPr>
              <w:t>) 2,14%, potas (K</w:t>
            </w:r>
            <w:r w:rsidRPr="00514150">
              <w:rPr>
                <w:sz w:val="22"/>
                <w:szCs w:val="22"/>
                <w:vertAlign w:val="subscript"/>
              </w:rPr>
              <w:t>2</w:t>
            </w:r>
            <w:r w:rsidRPr="00514150">
              <w:rPr>
                <w:sz w:val="22"/>
                <w:szCs w:val="22"/>
              </w:rPr>
              <w:t>O) 1,81%, wapń (</w:t>
            </w:r>
            <w:proofErr w:type="spellStart"/>
            <w:r w:rsidRPr="00514150">
              <w:rPr>
                <w:sz w:val="22"/>
                <w:szCs w:val="22"/>
              </w:rPr>
              <w:t>CaO</w:t>
            </w:r>
            <w:proofErr w:type="spellEnd"/>
            <w:r w:rsidRPr="00514150">
              <w:rPr>
                <w:sz w:val="22"/>
                <w:szCs w:val="22"/>
              </w:rPr>
              <w:t>) 2,42%, magnez (</w:t>
            </w:r>
            <w:proofErr w:type="spellStart"/>
            <w:r w:rsidRPr="00514150">
              <w:rPr>
                <w:sz w:val="22"/>
                <w:szCs w:val="22"/>
              </w:rPr>
              <w:t>MgO</w:t>
            </w:r>
            <w:proofErr w:type="spellEnd"/>
            <w:r w:rsidRPr="00514150">
              <w:rPr>
                <w:sz w:val="22"/>
                <w:szCs w:val="22"/>
              </w:rPr>
              <w:t>) 0,68%.</w:t>
            </w:r>
          </w:p>
          <w:p w14:paraId="1CF33F97" w14:textId="0E0C5B44" w:rsidR="00492117" w:rsidRPr="00514150" w:rsidRDefault="00AC1989" w:rsidP="002057EB">
            <w:pPr>
              <w:pStyle w:val="Akapitzlist"/>
              <w:tabs>
                <w:tab w:val="clear" w:pos="708"/>
                <w:tab w:val="left" w:pos="426"/>
              </w:tabs>
              <w:spacing w:before="120" w:after="120"/>
              <w:ind w:left="0"/>
              <w:rPr>
                <w:bCs/>
                <w:sz w:val="22"/>
                <w:szCs w:val="22"/>
                <w:lang w:eastAsia="pl-PL"/>
              </w:rPr>
            </w:pPr>
            <w:r w:rsidRPr="00514150">
              <w:rPr>
                <w:sz w:val="22"/>
                <w:szCs w:val="22"/>
              </w:rPr>
              <w:t xml:space="preserve">Odpady o dużej zawartości składników odżywczych, zawilgocone (posiadające właściwości nawozowe, polepszające strukturę podłoża). Odpady w postaci stałej. </w:t>
            </w:r>
          </w:p>
        </w:tc>
      </w:tr>
      <w:tr w:rsidR="001B0F07" w:rsidRPr="00514150" w14:paraId="0D175B18" w14:textId="77777777" w:rsidTr="00E020C6">
        <w:tc>
          <w:tcPr>
            <w:tcW w:w="556" w:type="dxa"/>
            <w:vAlign w:val="center"/>
          </w:tcPr>
          <w:p w14:paraId="06960D2D" w14:textId="0E6C13A7" w:rsidR="001B0F07" w:rsidRPr="00514150" w:rsidRDefault="001B0F07" w:rsidP="001B0F07">
            <w:pPr>
              <w:tabs>
                <w:tab w:val="left" w:pos="426"/>
              </w:tabs>
              <w:spacing w:before="120" w:after="120"/>
              <w:jc w:val="center"/>
              <w:rPr>
                <w:bCs/>
                <w:sz w:val="22"/>
                <w:szCs w:val="22"/>
              </w:rPr>
            </w:pPr>
            <w:r w:rsidRPr="00514150">
              <w:rPr>
                <w:bCs/>
                <w:sz w:val="22"/>
                <w:szCs w:val="22"/>
              </w:rPr>
              <w:t>2.</w:t>
            </w:r>
          </w:p>
        </w:tc>
        <w:tc>
          <w:tcPr>
            <w:tcW w:w="1108" w:type="dxa"/>
            <w:vAlign w:val="center"/>
          </w:tcPr>
          <w:p w14:paraId="45842AAC" w14:textId="28F1930A" w:rsidR="001B0F07" w:rsidRPr="00514150" w:rsidRDefault="001B0F07" w:rsidP="001B0F07">
            <w:pPr>
              <w:tabs>
                <w:tab w:val="left" w:pos="426"/>
              </w:tabs>
              <w:spacing w:before="120" w:after="120"/>
              <w:jc w:val="center"/>
              <w:rPr>
                <w:bCs/>
                <w:sz w:val="22"/>
                <w:szCs w:val="22"/>
              </w:rPr>
            </w:pPr>
            <w:r w:rsidRPr="00514150">
              <w:rPr>
                <w:bCs/>
                <w:sz w:val="22"/>
                <w:szCs w:val="22"/>
              </w:rPr>
              <w:t>10 01 01</w:t>
            </w:r>
          </w:p>
        </w:tc>
        <w:tc>
          <w:tcPr>
            <w:tcW w:w="2151" w:type="dxa"/>
            <w:vAlign w:val="center"/>
          </w:tcPr>
          <w:p w14:paraId="7A65F294" w14:textId="56A2B8E7" w:rsidR="001B0F07" w:rsidRPr="00514150" w:rsidRDefault="001B0F07" w:rsidP="001B0F07">
            <w:pPr>
              <w:tabs>
                <w:tab w:val="left" w:pos="426"/>
              </w:tabs>
              <w:spacing w:before="120" w:after="120"/>
              <w:jc w:val="center"/>
              <w:rPr>
                <w:bCs/>
                <w:sz w:val="22"/>
                <w:szCs w:val="22"/>
              </w:rPr>
            </w:pPr>
            <w:r w:rsidRPr="00514150">
              <w:rPr>
                <w:bCs/>
                <w:sz w:val="22"/>
                <w:szCs w:val="22"/>
              </w:rPr>
              <w:t xml:space="preserve">Żużle, popioły paleniskowe i pyły z kotłów (z wyłączeniem pyłów </w:t>
            </w:r>
            <w:r w:rsidRPr="00514150">
              <w:rPr>
                <w:bCs/>
                <w:sz w:val="22"/>
                <w:szCs w:val="22"/>
              </w:rPr>
              <w:lastRenderedPageBreak/>
              <w:t>wymienionych w 10 01 04)</w:t>
            </w:r>
          </w:p>
        </w:tc>
        <w:tc>
          <w:tcPr>
            <w:tcW w:w="1067" w:type="dxa"/>
            <w:vAlign w:val="center"/>
          </w:tcPr>
          <w:p w14:paraId="34181FC3" w14:textId="3B9C60B1" w:rsidR="001B0F07" w:rsidRPr="00514150" w:rsidRDefault="001B0F07" w:rsidP="00C412F5">
            <w:pPr>
              <w:tabs>
                <w:tab w:val="left" w:pos="426"/>
              </w:tabs>
              <w:spacing w:before="120" w:after="120"/>
              <w:jc w:val="center"/>
              <w:rPr>
                <w:bCs/>
                <w:sz w:val="22"/>
                <w:szCs w:val="22"/>
              </w:rPr>
            </w:pPr>
            <w:r w:rsidRPr="00514150">
              <w:rPr>
                <w:bCs/>
                <w:sz w:val="22"/>
                <w:szCs w:val="22"/>
              </w:rPr>
              <w:lastRenderedPageBreak/>
              <w:t>20,00</w:t>
            </w:r>
          </w:p>
        </w:tc>
        <w:tc>
          <w:tcPr>
            <w:tcW w:w="4185" w:type="dxa"/>
          </w:tcPr>
          <w:p w14:paraId="3058E17C" w14:textId="77777777" w:rsidR="001B0F07" w:rsidRPr="00514150" w:rsidRDefault="001B0F07" w:rsidP="001B0F07">
            <w:pPr>
              <w:tabs>
                <w:tab w:val="left" w:pos="426"/>
              </w:tabs>
              <w:spacing w:before="120" w:after="120"/>
              <w:rPr>
                <w:sz w:val="22"/>
                <w:szCs w:val="22"/>
              </w:rPr>
            </w:pPr>
          </w:p>
          <w:p w14:paraId="5CCF284A" w14:textId="77777777" w:rsidR="001B0F07" w:rsidRPr="00514150" w:rsidRDefault="001B0F07" w:rsidP="001B0F07">
            <w:pPr>
              <w:tabs>
                <w:tab w:val="left" w:pos="426"/>
              </w:tabs>
              <w:spacing w:before="120" w:after="120"/>
              <w:rPr>
                <w:bCs/>
                <w:sz w:val="22"/>
                <w:szCs w:val="22"/>
              </w:rPr>
            </w:pPr>
            <w:r w:rsidRPr="00514150">
              <w:rPr>
                <w:bCs/>
                <w:sz w:val="22"/>
                <w:szCs w:val="22"/>
              </w:rPr>
              <w:t>Żużle i popioły  pochodzące ze spalania na cele instalacji składające się w 70% z SiO</w:t>
            </w:r>
            <w:r w:rsidRPr="00514150">
              <w:rPr>
                <w:bCs/>
                <w:sz w:val="22"/>
                <w:szCs w:val="22"/>
                <w:vertAlign w:val="subscript"/>
              </w:rPr>
              <w:t>2</w:t>
            </w:r>
            <w:r w:rsidRPr="00514150">
              <w:rPr>
                <w:bCs/>
                <w:sz w:val="22"/>
                <w:szCs w:val="22"/>
              </w:rPr>
              <w:t xml:space="preserve"> i Al</w:t>
            </w:r>
            <w:r w:rsidRPr="00514150">
              <w:rPr>
                <w:bCs/>
                <w:sz w:val="22"/>
                <w:szCs w:val="22"/>
                <w:vertAlign w:val="subscript"/>
              </w:rPr>
              <w:t>2</w:t>
            </w:r>
            <w:r w:rsidRPr="00514150">
              <w:rPr>
                <w:bCs/>
                <w:sz w:val="22"/>
                <w:szCs w:val="22"/>
              </w:rPr>
              <w:t>O</w:t>
            </w:r>
            <w:r w:rsidRPr="00514150">
              <w:rPr>
                <w:bCs/>
                <w:sz w:val="22"/>
                <w:szCs w:val="22"/>
                <w:vertAlign w:val="subscript"/>
              </w:rPr>
              <w:t>3,</w:t>
            </w:r>
            <w:r w:rsidRPr="00514150">
              <w:rPr>
                <w:bCs/>
                <w:sz w:val="22"/>
                <w:szCs w:val="22"/>
              </w:rPr>
              <w:t xml:space="preserve"> a w 1-10% z Fe</w:t>
            </w:r>
            <w:r w:rsidRPr="00514150">
              <w:rPr>
                <w:bCs/>
                <w:sz w:val="22"/>
                <w:szCs w:val="22"/>
                <w:vertAlign w:val="subscript"/>
              </w:rPr>
              <w:t>2</w:t>
            </w:r>
            <w:r w:rsidRPr="00514150">
              <w:rPr>
                <w:bCs/>
                <w:sz w:val="22"/>
                <w:szCs w:val="22"/>
              </w:rPr>
              <w:t>O</w:t>
            </w:r>
            <w:r w:rsidRPr="00514150">
              <w:rPr>
                <w:bCs/>
                <w:sz w:val="22"/>
                <w:szCs w:val="22"/>
                <w:vertAlign w:val="subscript"/>
              </w:rPr>
              <w:t>3</w:t>
            </w:r>
            <w:r w:rsidRPr="00514150">
              <w:rPr>
                <w:bCs/>
                <w:sz w:val="22"/>
                <w:szCs w:val="22"/>
              </w:rPr>
              <w:t xml:space="preserve">, </w:t>
            </w:r>
            <w:proofErr w:type="spellStart"/>
            <w:r w:rsidRPr="00514150">
              <w:rPr>
                <w:bCs/>
                <w:sz w:val="22"/>
                <w:szCs w:val="22"/>
              </w:rPr>
              <w:t>CaO</w:t>
            </w:r>
            <w:proofErr w:type="spellEnd"/>
            <w:r w:rsidRPr="00514150">
              <w:rPr>
                <w:bCs/>
                <w:sz w:val="22"/>
                <w:szCs w:val="22"/>
              </w:rPr>
              <w:t xml:space="preserve">, </w:t>
            </w:r>
            <w:proofErr w:type="spellStart"/>
            <w:r w:rsidRPr="00514150">
              <w:rPr>
                <w:bCs/>
                <w:sz w:val="22"/>
                <w:szCs w:val="22"/>
              </w:rPr>
              <w:t>MgO</w:t>
            </w:r>
            <w:proofErr w:type="spellEnd"/>
            <w:r w:rsidRPr="00514150">
              <w:rPr>
                <w:bCs/>
                <w:sz w:val="22"/>
                <w:szCs w:val="22"/>
              </w:rPr>
              <w:t>, K</w:t>
            </w:r>
            <w:r w:rsidRPr="00514150">
              <w:rPr>
                <w:bCs/>
                <w:sz w:val="22"/>
                <w:szCs w:val="22"/>
                <w:vertAlign w:val="subscript"/>
              </w:rPr>
              <w:t>2</w:t>
            </w:r>
            <w:r w:rsidRPr="00514150">
              <w:rPr>
                <w:bCs/>
                <w:sz w:val="22"/>
                <w:szCs w:val="22"/>
              </w:rPr>
              <w:t>O, straty prażenia.</w:t>
            </w:r>
          </w:p>
          <w:p w14:paraId="12497B59" w14:textId="77777777" w:rsidR="001B0F07" w:rsidRPr="00514150" w:rsidRDefault="001B0F07" w:rsidP="001B0F07">
            <w:pPr>
              <w:pStyle w:val="Akapitzlist"/>
              <w:tabs>
                <w:tab w:val="left" w:pos="426"/>
              </w:tabs>
              <w:spacing w:before="120" w:after="120"/>
              <w:ind w:left="780"/>
              <w:rPr>
                <w:bCs/>
                <w:sz w:val="22"/>
                <w:szCs w:val="22"/>
                <w:lang w:eastAsia="pl-PL"/>
              </w:rPr>
            </w:pPr>
          </w:p>
          <w:p w14:paraId="1C874965" w14:textId="793639EB" w:rsidR="001B0F07" w:rsidRPr="00514150" w:rsidRDefault="001B0F07" w:rsidP="001B0F07">
            <w:pPr>
              <w:tabs>
                <w:tab w:val="left" w:pos="426"/>
              </w:tabs>
              <w:spacing w:before="120" w:after="120"/>
              <w:rPr>
                <w:bCs/>
                <w:color w:val="FF0000"/>
                <w:sz w:val="22"/>
                <w:szCs w:val="22"/>
              </w:rPr>
            </w:pPr>
          </w:p>
        </w:tc>
      </w:tr>
      <w:tr w:rsidR="001B0F07" w:rsidRPr="00514150" w14:paraId="1375DF09" w14:textId="77777777" w:rsidTr="00E020C6">
        <w:tc>
          <w:tcPr>
            <w:tcW w:w="556" w:type="dxa"/>
            <w:vAlign w:val="center"/>
          </w:tcPr>
          <w:p w14:paraId="540E726C" w14:textId="77777777" w:rsidR="001B0F07" w:rsidRPr="00514150" w:rsidRDefault="001B0F07" w:rsidP="001B0F07">
            <w:pPr>
              <w:tabs>
                <w:tab w:val="left" w:pos="426"/>
              </w:tabs>
              <w:spacing w:before="120" w:after="120"/>
              <w:jc w:val="center"/>
              <w:rPr>
                <w:bCs/>
                <w:sz w:val="22"/>
                <w:szCs w:val="22"/>
              </w:rPr>
            </w:pPr>
            <w:r w:rsidRPr="00514150">
              <w:rPr>
                <w:bCs/>
                <w:sz w:val="22"/>
                <w:szCs w:val="22"/>
              </w:rPr>
              <w:lastRenderedPageBreak/>
              <w:t>3.</w:t>
            </w:r>
          </w:p>
        </w:tc>
        <w:tc>
          <w:tcPr>
            <w:tcW w:w="1108" w:type="dxa"/>
            <w:vAlign w:val="center"/>
          </w:tcPr>
          <w:p w14:paraId="494876BF" w14:textId="629014D2" w:rsidR="001B0F07" w:rsidRPr="00514150" w:rsidRDefault="00C412F5" w:rsidP="001B0F07">
            <w:pPr>
              <w:tabs>
                <w:tab w:val="left" w:pos="426"/>
              </w:tabs>
              <w:spacing w:before="120" w:after="120"/>
              <w:jc w:val="center"/>
              <w:rPr>
                <w:bCs/>
                <w:sz w:val="22"/>
                <w:szCs w:val="22"/>
              </w:rPr>
            </w:pPr>
            <w:r w:rsidRPr="00514150">
              <w:rPr>
                <w:bCs/>
                <w:sz w:val="22"/>
                <w:szCs w:val="22"/>
              </w:rPr>
              <w:t xml:space="preserve">15 01 01 </w:t>
            </w:r>
          </w:p>
        </w:tc>
        <w:tc>
          <w:tcPr>
            <w:tcW w:w="2151" w:type="dxa"/>
            <w:vAlign w:val="center"/>
          </w:tcPr>
          <w:p w14:paraId="7C004B3C" w14:textId="5F87091F" w:rsidR="001B0F07" w:rsidRPr="00514150" w:rsidRDefault="00C412F5" w:rsidP="001B0F07">
            <w:pPr>
              <w:tabs>
                <w:tab w:val="left" w:pos="426"/>
              </w:tabs>
              <w:spacing w:before="120" w:after="120"/>
              <w:jc w:val="center"/>
              <w:rPr>
                <w:bCs/>
                <w:sz w:val="22"/>
                <w:szCs w:val="22"/>
              </w:rPr>
            </w:pPr>
            <w:r w:rsidRPr="00514150">
              <w:rPr>
                <w:bCs/>
                <w:sz w:val="22"/>
                <w:szCs w:val="22"/>
              </w:rPr>
              <w:t>Opakowania z papieru i tektury</w:t>
            </w:r>
          </w:p>
        </w:tc>
        <w:tc>
          <w:tcPr>
            <w:tcW w:w="1067" w:type="dxa"/>
            <w:vAlign w:val="center"/>
          </w:tcPr>
          <w:p w14:paraId="3253326F" w14:textId="55D6AD4A" w:rsidR="001B0F07" w:rsidRPr="00514150" w:rsidRDefault="00C412F5" w:rsidP="001B0F07">
            <w:pPr>
              <w:tabs>
                <w:tab w:val="left" w:pos="426"/>
              </w:tabs>
              <w:spacing w:before="120" w:after="120"/>
              <w:jc w:val="center"/>
              <w:rPr>
                <w:bCs/>
                <w:sz w:val="22"/>
                <w:szCs w:val="22"/>
              </w:rPr>
            </w:pPr>
            <w:r w:rsidRPr="00514150">
              <w:rPr>
                <w:bCs/>
                <w:sz w:val="22"/>
                <w:szCs w:val="22"/>
              </w:rPr>
              <w:t>1,00</w:t>
            </w:r>
          </w:p>
        </w:tc>
        <w:tc>
          <w:tcPr>
            <w:tcW w:w="4185" w:type="dxa"/>
            <w:vAlign w:val="center"/>
          </w:tcPr>
          <w:p w14:paraId="3CC2AD0F" w14:textId="67F76BEB" w:rsidR="00C412F5" w:rsidRPr="00514150" w:rsidRDefault="00C412F5" w:rsidP="001B0F07">
            <w:pPr>
              <w:tabs>
                <w:tab w:val="left" w:pos="426"/>
              </w:tabs>
              <w:spacing w:before="120" w:after="120"/>
              <w:rPr>
                <w:bCs/>
                <w:color w:val="FF0000"/>
                <w:sz w:val="22"/>
                <w:szCs w:val="22"/>
              </w:rPr>
            </w:pPr>
            <w:r w:rsidRPr="00514150">
              <w:rPr>
                <w:bCs/>
                <w:sz w:val="22"/>
                <w:szCs w:val="22"/>
              </w:rPr>
              <w:t>Celuloza, węglowodory, odpady stałe. Odpad w postaci stałej, palny, nasiąkliwy (</w:t>
            </w:r>
            <w:r w:rsidR="001802DB" w:rsidRPr="00514150">
              <w:rPr>
                <w:bCs/>
                <w:sz w:val="22"/>
                <w:szCs w:val="22"/>
              </w:rPr>
              <w:t>podatny na zamoknięcie), częściowo ulegający biodegradacji, nie posiadający właściwości charakterystycznych dla odpadów niebezpiecznych.</w:t>
            </w:r>
          </w:p>
        </w:tc>
      </w:tr>
      <w:tr w:rsidR="001B0F07" w:rsidRPr="00514150" w14:paraId="2FD0E9C7" w14:textId="77777777" w:rsidTr="00E020C6">
        <w:tc>
          <w:tcPr>
            <w:tcW w:w="556" w:type="dxa"/>
            <w:vAlign w:val="center"/>
          </w:tcPr>
          <w:p w14:paraId="2BFA13CB" w14:textId="77777777" w:rsidR="001B0F07" w:rsidRPr="00514150" w:rsidRDefault="001B0F07" w:rsidP="001B0F07">
            <w:pPr>
              <w:tabs>
                <w:tab w:val="left" w:pos="426"/>
              </w:tabs>
              <w:spacing w:before="120" w:after="120"/>
              <w:jc w:val="center"/>
              <w:rPr>
                <w:bCs/>
                <w:sz w:val="22"/>
                <w:szCs w:val="22"/>
              </w:rPr>
            </w:pPr>
            <w:r w:rsidRPr="00514150">
              <w:rPr>
                <w:bCs/>
                <w:sz w:val="22"/>
                <w:szCs w:val="22"/>
              </w:rPr>
              <w:t>4.</w:t>
            </w:r>
          </w:p>
        </w:tc>
        <w:tc>
          <w:tcPr>
            <w:tcW w:w="1108" w:type="dxa"/>
            <w:vAlign w:val="center"/>
          </w:tcPr>
          <w:p w14:paraId="33D61D13" w14:textId="55331825" w:rsidR="001B0F07" w:rsidRPr="00514150" w:rsidRDefault="001802DB" w:rsidP="001B0F07">
            <w:pPr>
              <w:tabs>
                <w:tab w:val="left" w:pos="426"/>
              </w:tabs>
              <w:spacing w:before="120" w:after="120"/>
              <w:jc w:val="center"/>
              <w:rPr>
                <w:bCs/>
                <w:sz w:val="22"/>
                <w:szCs w:val="22"/>
              </w:rPr>
            </w:pPr>
            <w:r w:rsidRPr="00514150">
              <w:rPr>
                <w:bCs/>
                <w:sz w:val="22"/>
                <w:szCs w:val="22"/>
              </w:rPr>
              <w:t>15 01 02</w:t>
            </w:r>
          </w:p>
        </w:tc>
        <w:tc>
          <w:tcPr>
            <w:tcW w:w="2151" w:type="dxa"/>
            <w:vAlign w:val="center"/>
          </w:tcPr>
          <w:p w14:paraId="382642EF" w14:textId="1DF1CAAB" w:rsidR="001B0F07" w:rsidRPr="00514150" w:rsidRDefault="001802DB" w:rsidP="001B0F07">
            <w:pPr>
              <w:tabs>
                <w:tab w:val="left" w:pos="426"/>
              </w:tabs>
              <w:spacing w:before="120" w:after="120"/>
              <w:jc w:val="center"/>
              <w:rPr>
                <w:bCs/>
                <w:sz w:val="22"/>
                <w:szCs w:val="22"/>
              </w:rPr>
            </w:pPr>
            <w:r w:rsidRPr="00514150">
              <w:rPr>
                <w:bCs/>
                <w:sz w:val="22"/>
                <w:szCs w:val="22"/>
              </w:rPr>
              <w:t>Opakowania z tworzyw sztucznych</w:t>
            </w:r>
          </w:p>
        </w:tc>
        <w:tc>
          <w:tcPr>
            <w:tcW w:w="1067" w:type="dxa"/>
            <w:vAlign w:val="center"/>
          </w:tcPr>
          <w:p w14:paraId="2EE2AD48" w14:textId="5EE3F74F" w:rsidR="001B0F07" w:rsidRPr="00514150" w:rsidRDefault="001802DB" w:rsidP="001B0F07">
            <w:pPr>
              <w:tabs>
                <w:tab w:val="left" w:pos="426"/>
              </w:tabs>
              <w:spacing w:before="120" w:after="120"/>
              <w:jc w:val="center"/>
              <w:rPr>
                <w:bCs/>
                <w:sz w:val="22"/>
                <w:szCs w:val="22"/>
              </w:rPr>
            </w:pPr>
            <w:r w:rsidRPr="00514150">
              <w:rPr>
                <w:bCs/>
                <w:sz w:val="22"/>
                <w:szCs w:val="22"/>
              </w:rPr>
              <w:t>1,00</w:t>
            </w:r>
          </w:p>
        </w:tc>
        <w:tc>
          <w:tcPr>
            <w:tcW w:w="4185" w:type="dxa"/>
            <w:vAlign w:val="center"/>
          </w:tcPr>
          <w:p w14:paraId="491E708F" w14:textId="306609CD" w:rsidR="001B0F07" w:rsidRPr="00514150" w:rsidRDefault="001802DB" w:rsidP="001B0F07">
            <w:pPr>
              <w:tabs>
                <w:tab w:val="left" w:pos="426"/>
              </w:tabs>
              <w:spacing w:before="120" w:after="120"/>
              <w:rPr>
                <w:bCs/>
                <w:color w:val="FF0000"/>
                <w:sz w:val="22"/>
                <w:szCs w:val="22"/>
              </w:rPr>
            </w:pPr>
            <w:r w:rsidRPr="00514150">
              <w:rPr>
                <w:bCs/>
                <w:sz w:val="22"/>
                <w:szCs w:val="22"/>
              </w:rPr>
              <w:t>Węglowodory, odpady stałe, palne. Składające się z: polimerów syntetycznych: polietylenu (PE, w tym HDPE), polipropylen (PP) wraz z domieszkami (barwniki, wypełniacze, stabilizatory, zmiękczacze).</w:t>
            </w:r>
          </w:p>
        </w:tc>
      </w:tr>
      <w:tr w:rsidR="001B0F07" w:rsidRPr="00514150" w14:paraId="61380862" w14:textId="77777777" w:rsidTr="00E020C6">
        <w:tc>
          <w:tcPr>
            <w:tcW w:w="556" w:type="dxa"/>
            <w:vAlign w:val="center"/>
          </w:tcPr>
          <w:p w14:paraId="7CA54A3C" w14:textId="77777777" w:rsidR="001B0F07" w:rsidRPr="00514150" w:rsidRDefault="001B0F07" w:rsidP="001B0F07">
            <w:pPr>
              <w:tabs>
                <w:tab w:val="left" w:pos="426"/>
              </w:tabs>
              <w:spacing w:before="120" w:after="120"/>
              <w:jc w:val="center"/>
              <w:rPr>
                <w:bCs/>
                <w:sz w:val="22"/>
                <w:szCs w:val="22"/>
              </w:rPr>
            </w:pPr>
            <w:r w:rsidRPr="00514150">
              <w:rPr>
                <w:bCs/>
                <w:sz w:val="22"/>
                <w:szCs w:val="22"/>
              </w:rPr>
              <w:t>5.</w:t>
            </w:r>
          </w:p>
        </w:tc>
        <w:tc>
          <w:tcPr>
            <w:tcW w:w="1108" w:type="dxa"/>
            <w:vAlign w:val="center"/>
          </w:tcPr>
          <w:p w14:paraId="6C1DE2EB" w14:textId="0F266D9A" w:rsidR="001B0F07" w:rsidRPr="00514150" w:rsidRDefault="001802DB" w:rsidP="001B0F07">
            <w:pPr>
              <w:tabs>
                <w:tab w:val="left" w:pos="426"/>
              </w:tabs>
              <w:spacing w:before="120" w:after="120"/>
              <w:jc w:val="center"/>
              <w:rPr>
                <w:bCs/>
                <w:sz w:val="22"/>
                <w:szCs w:val="22"/>
              </w:rPr>
            </w:pPr>
            <w:r w:rsidRPr="00514150">
              <w:rPr>
                <w:bCs/>
                <w:sz w:val="22"/>
                <w:szCs w:val="22"/>
              </w:rPr>
              <w:t>15 02 03</w:t>
            </w:r>
          </w:p>
        </w:tc>
        <w:tc>
          <w:tcPr>
            <w:tcW w:w="2151" w:type="dxa"/>
            <w:vAlign w:val="center"/>
          </w:tcPr>
          <w:p w14:paraId="51974CC7" w14:textId="63BE5880" w:rsidR="001B0F07" w:rsidRPr="00514150" w:rsidRDefault="001802DB" w:rsidP="001B0F07">
            <w:pPr>
              <w:tabs>
                <w:tab w:val="left" w:pos="426"/>
              </w:tabs>
              <w:spacing w:before="120" w:after="120"/>
              <w:jc w:val="center"/>
              <w:rPr>
                <w:bCs/>
                <w:sz w:val="22"/>
                <w:szCs w:val="22"/>
              </w:rPr>
            </w:pPr>
            <w:r w:rsidRPr="00514150">
              <w:rPr>
                <w:bCs/>
                <w:sz w:val="22"/>
                <w:szCs w:val="22"/>
              </w:rPr>
              <w:t xml:space="preserve">Sorbenty, materiały </w:t>
            </w:r>
            <w:r w:rsidR="00850F28" w:rsidRPr="00514150">
              <w:rPr>
                <w:bCs/>
                <w:sz w:val="22"/>
                <w:szCs w:val="22"/>
              </w:rPr>
              <w:t>filtracyjne, tkaniny (np. szmaty, ścierki) i ubrania ochronne inne niż wymienione w 15 02 02</w:t>
            </w:r>
          </w:p>
        </w:tc>
        <w:tc>
          <w:tcPr>
            <w:tcW w:w="1067" w:type="dxa"/>
            <w:vAlign w:val="center"/>
          </w:tcPr>
          <w:p w14:paraId="34694E6D" w14:textId="2888CA7C" w:rsidR="001B0F07" w:rsidRPr="00514150" w:rsidRDefault="001802DB" w:rsidP="001B0F07">
            <w:pPr>
              <w:tabs>
                <w:tab w:val="left" w:pos="426"/>
              </w:tabs>
              <w:spacing w:before="120" w:after="120"/>
              <w:jc w:val="center"/>
              <w:rPr>
                <w:bCs/>
                <w:sz w:val="22"/>
                <w:szCs w:val="22"/>
              </w:rPr>
            </w:pPr>
            <w:r w:rsidRPr="00514150">
              <w:rPr>
                <w:bCs/>
                <w:sz w:val="22"/>
                <w:szCs w:val="22"/>
              </w:rPr>
              <w:t>0,3</w:t>
            </w:r>
          </w:p>
        </w:tc>
        <w:tc>
          <w:tcPr>
            <w:tcW w:w="4185" w:type="dxa"/>
            <w:vAlign w:val="center"/>
          </w:tcPr>
          <w:p w14:paraId="46F28729" w14:textId="2B9E705A" w:rsidR="001B0F07" w:rsidRPr="00514150" w:rsidRDefault="00850F28" w:rsidP="001B0F07">
            <w:pPr>
              <w:tabs>
                <w:tab w:val="left" w:pos="426"/>
              </w:tabs>
              <w:spacing w:before="120" w:after="120"/>
              <w:rPr>
                <w:bCs/>
                <w:color w:val="FF0000"/>
                <w:sz w:val="22"/>
                <w:szCs w:val="22"/>
              </w:rPr>
            </w:pPr>
            <w:r w:rsidRPr="00514150">
              <w:rPr>
                <w:bCs/>
                <w:sz w:val="22"/>
                <w:szCs w:val="22"/>
              </w:rPr>
              <w:t>Na terenie fermy będą założone maty dezynfekcyjne nasączone środkiem do dezynfekcji</w:t>
            </w:r>
            <w:r w:rsidR="00D93444" w:rsidRPr="00514150">
              <w:rPr>
                <w:bCs/>
                <w:sz w:val="22"/>
                <w:szCs w:val="22"/>
              </w:rPr>
              <w:t>. Po użyciu mata będzie stanowić odpad o charakterze sorbentu, materiałów filtracyjnych, tkanin do wycierania i ubrań ochronnych zanieczyszczonych substancjami niebezpiecznymi.</w:t>
            </w:r>
          </w:p>
        </w:tc>
      </w:tr>
      <w:tr w:rsidR="001B0F07" w:rsidRPr="00514150" w14:paraId="38548B74" w14:textId="77777777" w:rsidTr="00E020C6">
        <w:tc>
          <w:tcPr>
            <w:tcW w:w="9067" w:type="dxa"/>
            <w:gridSpan w:val="5"/>
            <w:shd w:val="clear" w:color="auto" w:fill="D9D9D9" w:themeFill="background1" w:themeFillShade="D9"/>
            <w:vAlign w:val="center"/>
          </w:tcPr>
          <w:p w14:paraId="3DA6854C" w14:textId="77777777" w:rsidR="001B0F07" w:rsidRPr="00514150" w:rsidRDefault="001B0F07" w:rsidP="001B0F07">
            <w:pPr>
              <w:tabs>
                <w:tab w:val="left" w:pos="426"/>
              </w:tabs>
              <w:spacing w:before="120" w:after="120"/>
              <w:jc w:val="center"/>
              <w:rPr>
                <w:bCs/>
                <w:sz w:val="22"/>
                <w:szCs w:val="22"/>
              </w:rPr>
            </w:pPr>
            <w:r w:rsidRPr="00514150">
              <w:rPr>
                <w:b/>
                <w:sz w:val="22"/>
                <w:szCs w:val="22"/>
              </w:rPr>
              <w:t>Odpady niebezpieczne</w:t>
            </w:r>
          </w:p>
        </w:tc>
      </w:tr>
      <w:tr w:rsidR="001B0F07" w:rsidRPr="00514150" w14:paraId="4A535B4C" w14:textId="77777777" w:rsidTr="00E020C6">
        <w:tc>
          <w:tcPr>
            <w:tcW w:w="556" w:type="dxa"/>
            <w:vAlign w:val="center"/>
          </w:tcPr>
          <w:p w14:paraId="1E76A8A0" w14:textId="77777777" w:rsidR="001B0F07" w:rsidRPr="00514150" w:rsidRDefault="001B0F07" w:rsidP="001B0F07">
            <w:pPr>
              <w:tabs>
                <w:tab w:val="left" w:pos="426"/>
              </w:tabs>
              <w:spacing w:before="120" w:after="120"/>
              <w:jc w:val="center"/>
              <w:rPr>
                <w:bCs/>
                <w:sz w:val="22"/>
                <w:szCs w:val="22"/>
              </w:rPr>
            </w:pPr>
            <w:r w:rsidRPr="00514150">
              <w:rPr>
                <w:bCs/>
                <w:sz w:val="22"/>
                <w:szCs w:val="22"/>
              </w:rPr>
              <w:t>1.</w:t>
            </w:r>
          </w:p>
        </w:tc>
        <w:tc>
          <w:tcPr>
            <w:tcW w:w="1108" w:type="dxa"/>
            <w:vAlign w:val="center"/>
          </w:tcPr>
          <w:p w14:paraId="492FC08A" w14:textId="4FFC7AAA" w:rsidR="001B0F07" w:rsidRPr="00514150" w:rsidRDefault="00D93444" w:rsidP="001B0F07">
            <w:pPr>
              <w:tabs>
                <w:tab w:val="left" w:pos="426"/>
              </w:tabs>
              <w:spacing w:before="120" w:after="120"/>
              <w:jc w:val="center"/>
              <w:rPr>
                <w:bCs/>
                <w:sz w:val="22"/>
                <w:szCs w:val="22"/>
              </w:rPr>
            </w:pPr>
            <w:r w:rsidRPr="00514150">
              <w:rPr>
                <w:bCs/>
                <w:sz w:val="22"/>
                <w:szCs w:val="22"/>
              </w:rPr>
              <w:t>16 02 13</w:t>
            </w:r>
            <w:r w:rsidR="001B0F07" w:rsidRPr="00514150">
              <w:rPr>
                <w:bCs/>
                <w:sz w:val="22"/>
                <w:szCs w:val="22"/>
              </w:rPr>
              <w:t>*</w:t>
            </w:r>
          </w:p>
        </w:tc>
        <w:tc>
          <w:tcPr>
            <w:tcW w:w="2151" w:type="dxa"/>
            <w:vAlign w:val="center"/>
          </w:tcPr>
          <w:p w14:paraId="47FA53BC" w14:textId="7AD6446A" w:rsidR="001B0F07" w:rsidRPr="00514150" w:rsidRDefault="00D93444" w:rsidP="001B0F07">
            <w:pPr>
              <w:tabs>
                <w:tab w:val="left" w:pos="426"/>
              </w:tabs>
              <w:spacing w:before="120" w:after="120"/>
              <w:jc w:val="center"/>
              <w:rPr>
                <w:bCs/>
                <w:sz w:val="22"/>
                <w:szCs w:val="22"/>
              </w:rPr>
            </w:pPr>
            <w:r w:rsidRPr="00514150">
              <w:rPr>
                <w:bCs/>
                <w:sz w:val="22"/>
                <w:szCs w:val="22"/>
              </w:rPr>
              <w:t>Zużyte urządzenia zawierające niebezpieczne elementy inne niż wymienione w 16 02 09 do 16 02 12</w:t>
            </w:r>
          </w:p>
        </w:tc>
        <w:tc>
          <w:tcPr>
            <w:tcW w:w="1067" w:type="dxa"/>
            <w:vAlign w:val="center"/>
          </w:tcPr>
          <w:p w14:paraId="696B38D3" w14:textId="77777777" w:rsidR="001B0F07" w:rsidRPr="00514150" w:rsidRDefault="001B0F07" w:rsidP="001B0F07">
            <w:pPr>
              <w:tabs>
                <w:tab w:val="left" w:pos="426"/>
              </w:tabs>
              <w:spacing w:before="120" w:after="120"/>
              <w:jc w:val="center"/>
              <w:rPr>
                <w:bCs/>
                <w:sz w:val="22"/>
                <w:szCs w:val="22"/>
              </w:rPr>
            </w:pPr>
            <w:r w:rsidRPr="00514150">
              <w:rPr>
                <w:bCs/>
                <w:sz w:val="22"/>
                <w:szCs w:val="22"/>
              </w:rPr>
              <w:t>0,050</w:t>
            </w:r>
          </w:p>
        </w:tc>
        <w:tc>
          <w:tcPr>
            <w:tcW w:w="4185" w:type="dxa"/>
            <w:vAlign w:val="center"/>
          </w:tcPr>
          <w:p w14:paraId="516FD536" w14:textId="529507FF" w:rsidR="001B0F07" w:rsidRPr="00514150" w:rsidRDefault="00D93444" w:rsidP="001B0F07">
            <w:pPr>
              <w:tabs>
                <w:tab w:val="left" w:pos="426"/>
              </w:tabs>
              <w:spacing w:before="120" w:after="120"/>
              <w:rPr>
                <w:bCs/>
                <w:sz w:val="22"/>
                <w:szCs w:val="22"/>
              </w:rPr>
            </w:pPr>
            <w:r w:rsidRPr="00514150">
              <w:rPr>
                <w:bCs/>
                <w:sz w:val="22"/>
                <w:szCs w:val="22"/>
              </w:rPr>
              <w:t xml:space="preserve">Zużyte lampy oświetleniowe pomieszczeń produkcyjnych. Szkło pokryte luminoforem (np. </w:t>
            </w:r>
            <w:proofErr w:type="spellStart"/>
            <w:r w:rsidRPr="00514150">
              <w:rPr>
                <w:bCs/>
                <w:sz w:val="22"/>
                <w:szCs w:val="22"/>
              </w:rPr>
              <w:t>halofosfor</w:t>
            </w:r>
            <w:r w:rsidR="00271079" w:rsidRPr="00514150">
              <w:rPr>
                <w:bCs/>
                <w:sz w:val="22"/>
                <w:szCs w:val="22"/>
              </w:rPr>
              <w:t>anem</w:t>
            </w:r>
            <w:proofErr w:type="spellEnd"/>
            <w:r w:rsidR="00271079" w:rsidRPr="00514150">
              <w:rPr>
                <w:bCs/>
                <w:sz w:val="22"/>
                <w:szCs w:val="22"/>
              </w:rPr>
              <w:t xml:space="preserve"> wapnia), tworzywo sztuczne, aluminium, gaz szlachetny (argon, halon), pary rtęci</w:t>
            </w:r>
            <w:r w:rsidR="00714E23" w:rsidRPr="00514150">
              <w:rPr>
                <w:bCs/>
                <w:sz w:val="22"/>
                <w:szCs w:val="22"/>
              </w:rPr>
              <w:t>. Odpady w postaci stałej, łatwo ulegającej uszkodzeniu, w przypadku stłuczenia toksyczne</w:t>
            </w:r>
            <w:r w:rsidR="008B3AC3" w:rsidRPr="00514150">
              <w:rPr>
                <w:bCs/>
                <w:sz w:val="22"/>
                <w:szCs w:val="22"/>
              </w:rPr>
              <w:t>:</w:t>
            </w:r>
            <w:r w:rsidR="00714E23" w:rsidRPr="00514150">
              <w:rPr>
                <w:bCs/>
                <w:sz w:val="22"/>
                <w:szCs w:val="22"/>
              </w:rPr>
              <w:t xml:space="preserve"> HP6</w:t>
            </w:r>
            <w:r w:rsidR="00677B4F" w:rsidRPr="00514150">
              <w:rPr>
                <w:bCs/>
                <w:sz w:val="22"/>
                <w:szCs w:val="22"/>
              </w:rPr>
              <w:t xml:space="preserve"> – ostra toksyczność</w:t>
            </w:r>
            <w:r w:rsidR="00714E23" w:rsidRPr="00514150">
              <w:rPr>
                <w:bCs/>
                <w:sz w:val="22"/>
                <w:szCs w:val="22"/>
              </w:rPr>
              <w:t>,  HP14</w:t>
            </w:r>
            <w:r w:rsidR="008B3AC3" w:rsidRPr="00514150">
              <w:rPr>
                <w:bCs/>
                <w:sz w:val="22"/>
                <w:szCs w:val="22"/>
              </w:rPr>
              <w:t xml:space="preserve"> - </w:t>
            </w:r>
            <w:proofErr w:type="spellStart"/>
            <w:r w:rsidR="008B3AC3" w:rsidRPr="00514150">
              <w:rPr>
                <w:bCs/>
                <w:sz w:val="22"/>
                <w:szCs w:val="22"/>
              </w:rPr>
              <w:t>ekotoksyczne</w:t>
            </w:r>
            <w:proofErr w:type="spellEnd"/>
            <w:r w:rsidR="00714E23" w:rsidRPr="00514150">
              <w:rPr>
                <w:bCs/>
                <w:sz w:val="22"/>
                <w:szCs w:val="22"/>
              </w:rPr>
              <w:t>.</w:t>
            </w:r>
          </w:p>
        </w:tc>
      </w:tr>
    </w:tbl>
    <w:p w14:paraId="27D0417E" w14:textId="49B05514" w:rsidR="001C4204" w:rsidRPr="00514150" w:rsidRDefault="001C4204" w:rsidP="00714E23">
      <w:pPr>
        <w:pStyle w:val="Standard"/>
        <w:tabs>
          <w:tab w:val="left" w:pos="899"/>
          <w:tab w:val="left" w:pos="1247"/>
        </w:tabs>
        <w:autoSpaceDE w:val="0"/>
        <w:spacing w:before="120" w:after="120" w:line="276" w:lineRule="auto"/>
        <w:rPr>
          <w:sz w:val="22"/>
          <w:szCs w:val="22"/>
          <w:lang w:eastAsia="pl-PL"/>
        </w:rPr>
      </w:pPr>
    </w:p>
    <w:p w14:paraId="5920FB03" w14:textId="08B0DE22" w:rsidR="00234082" w:rsidRPr="00514150" w:rsidRDefault="00234082" w:rsidP="00234082">
      <w:pPr>
        <w:spacing w:after="0" w:line="240" w:lineRule="auto"/>
        <w:rPr>
          <w:rFonts w:ascii="Times New Roman" w:eastAsia="Times New Roman" w:hAnsi="Times New Roman" w:cs="Times New Roman"/>
          <w:b/>
          <w:color w:val="000000" w:themeColor="text1"/>
          <w:lang w:eastAsia="pl-PL"/>
        </w:rPr>
      </w:pPr>
      <w:r w:rsidRPr="00514150">
        <w:rPr>
          <w:rFonts w:ascii="Times New Roman" w:eastAsia="Times New Roman" w:hAnsi="Times New Roman" w:cs="Times New Roman"/>
          <w:b/>
          <w:color w:val="000000" w:themeColor="text1"/>
          <w:lang w:eastAsia="pl-PL"/>
        </w:rPr>
        <w:t>3.2.</w:t>
      </w:r>
      <w:r w:rsidR="00DB7C1A" w:rsidRPr="00514150">
        <w:rPr>
          <w:rFonts w:ascii="Times New Roman" w:eastAsia="Times New Roman" w:hAnsi="Times New Roman" w:cs="Times New Roman"/>
          <w:b/>
          <w:color w:val="000000" w:themeColor="text1"/>
          <w:lang w:eastAsia="pl-PL"/>
        </w:rPr>
        <w:t xml:space="preserve"> Opis sposobu </w:t>
      </w:r>
      <w:r w:rsidR="00AA38F6" w:rsidRPr="00514150">
        <w:rPr>
          <w:rFonts w:ascii="Times New Roman" w:eastAsia="Times New Roman" w:hAnsi="Times New Roman" w:cs="Times New Roman"/>
          <w:b/>
          <w:color w:val="000000" w:themeColor="text1"/>
          <w:lang w:eastAsia="pl-PL"/>
        </w:rPr>
        <w:t>dalszego gospodarowania odpadami</w:t>
      </w:r>
    </w:p>
    <w:p w14:paraId="614A9720" w14:textId="77777777" w:rsidR="00234082" w:rsidRPr="00514150" w:rsidRDefault="00234082" w:rsidP="00234082">
      <w:pPr>
        <w:spacing w:after="0" w:line="240" w:lineRule="auto"/>
        <w:jc w:val="both"/>
        <w:rPr>
          <w:rFonts w:ascii="Times New Roman" w:eastAsia="Times New Roman" w:hAnsi="Times New Roman" w:cs="Times New Roman"/>
          <w:color w:val="FF0000"/>
          <w:lang w:eastAsia="pl-PL"/>
        </w:rPr>
      </w:pPr>
    </w:p>
    <w:p w14:paraId="05949C31" w14:textId="2D154E64" w:rsidR="00234082" w:rsidRDefault="00234082" w:rsidP="00234082">
      <w:pPr>
        <w:jc w:val="both"/>
        <w:rPr>
          <w:rFonts w:ascii="Times New Roman" w:hAnsi="Times New Roman" w:cs="Times New Roman"/>
        </w:rPr>
      </w:pPr>
      <w:r w:rsidRPr="00514150">
        <w:rPr>
          <w:rFonts w:ascii="Times New Roman" w:eastAsia="Times New Roman" w:hAnsi="Times New Roman" w:cs="Times New Roman"/>
          <w:color w:val="FF0000"/>
          <w:lang w:eastAsia="pl-PL"/>
        </w:rPr>
        <w:tab/>
      </w:r>
      <w:r w:rsidRPr="00514150">
        <w:rPr>
          <w:rFonts w:ascii="Times New Roman" w:hAnsi="Times New Roman" w:cs="Times New Roman"/>
        </w:rPr>
        <w:t xml:space="preserve">Wytwarzane na terenie Fermy odpady </w:t>
      </w:r>
      <w:r w:rsidR="00AA38F6" w:rsidRPr="00514150">
        <w:rPr>
          <w:rFonts w:ascii="Times New Roman" w:hAnsi="Times New Roman" w:cs="Times New Roman"/>
        </w:rPr>
        <w:t xml:space="preserve">zgodnie z obowiązującymi przepisami gromadzone </w:t>
      </w:r>
      <w:r w:rsidR="00A64F9A" w:rsidRPr="00514150">
        <w:rPr>
          <w:rFonts w:ascii="Times New Roman" w:hAnsi="Times New Roman" w:cs="Times New Roman"/>
        </w:rPr>
        <w:t xml:space="preserve">będą </w:t>
      </w:r>
      <w:r w:rsidR="00AA38F6" w:rsidRPr="00514150">
        <w:rPr>
          <w:rFonts w:ascii="Times New Roman" w:hAnsi="Times New Roman" w:cs="Times New Roman"/>
        </w:rPr>
        <w:t xml:space="preserve">w sposób selektywny, a następnie przekazywane </w:t>
      </w:r>
      <w:r w:rsidR="00B509B5" w:rsidRPr="00514150">
        <w:rPr>
          <w:rFonts w:ascii="Times New Roman" w:hAnsi="Times New Roman" w:cs="Times New Roman"/>
        </w:rPr>
        <w:t>uprawnionym odbiorcom</w:t>
      </w:r>
      <w:r w:rsidR="00AA38F6" w:rsidRPr="00514150">
        <w:rPr>
          <w:rFonts w:ascii="Times New Roman" w:hAnsi="Times New Roman" w:cs="Times New Roman"/>
        </w:rPr>
        <w:t xml:space="preserve"> posiadającym wymagane decyzje z zakresu gospodarowania odpadami.</w:t>
      </w:r>
    </w:p>
    <w:p w14:paraId="256D0BBA" w14:textId="00A088C5" w:rsidR="00514150" w:rsidRDefault="00514150" w:rsidP="00234082">
      <w:pPr>
        <w:jc w:val="both"/>
        <w:rPr>
          <w:rFonts w:ascii="Times New Roman" w:hAnsi="Times New Roman" w:cs="Times New Roman"/>
        </w:rPr>
      </w:pPr>
    </w:p>
    <w:p w14:paraId="29AB997A" w14:textId="7CF26B29" w:rsidR="00514150" w:rsidRDefault="00514150" w:rsidP="00234082">
      <w:pPr>
        <w:jc w:val="both"/>
        <w:rPr>
          <w:rFonts w:ascii="Times New Roman" w:hAnsi="Times New Roman" w:cs="Times New Roman"/>
        </w:rPr>
      </w:pPr>
    </w:p>
    <w:p w14:paraId="7B05FD93" w14:textId="77777777" w:rsidR="00514150" w:rsidRPr="00514150" w:rsidRDefault="00514150" w:rsidP="00234082">
      <w:pPr>
        <w:jc w:val="both"/>
        <w:rPr>
          <w:rFonts w:ascii="Times New Roman" w:hAnsi="Times New Roman" w:cs="Times New Roman"/>
        </w:rPr>
      </w:pPr>
    </w:p>
    <w:p w14:paraId="2F0517DE" w14:textId="33409AAE" w:rsidR="00AA38F6" w:rsidRPr="00514150" w:rsidRDefault="00AA38F6" w:rsidP="00AA38F6">
      <w:pPr>
        <w:spacing w:after="0" w:line="240" w:lineRule="auto"/>
        <w:jc w:val="both"/>
        <w:rPr>
          <w:rFonts w:ascii="Times New Roman" w:eastAsia="Times New Roman" w:hAnsi="Times New Roman" w:cs="Times New Roman"/>
          <w:b/>
          <w:lang w:eastAsia="pl-PL"/>
        </w:rPr>
      </w:pPr>
      <w:r w:rsidRPr="00514150">
        <w:rPr>
          <w:rFonts w:ascii="Times New Roman" w:eastAsia="Times New Roman" w:hAnsi="Times New Roman" w:cs="Times New Roman"/>
          <w:b/>
          <w:lang w:eastAsia="pl-PL"/>
        </w:rPr>
        <w:lastRenderedPageBreak/>
        <w:t>3.3. Miejsce i sposób oraz rodzaj magazynowania odpadów</w:t>
      </w:r>
    </w:p>
    <w:p w14:paraId="507ACFD7" w14:textId="77777777" w:rsidR="00AA38F6" w:rsidRPr="00514150" w:rsidRDefault="00AA38F6" w:rsidP="00AA38F6">
      <w:pPr>
        <w:spacing w:after="0" w:line="240" w:lineRule="auto"/>
        <w:jc w:val="both"/>
        <w:rPr>
          <w:rFonts w:ascii="Times New Roman" w:eastAsia="Times New Roman" w:hAnsi="Times New Roman" w:cs="Times New Roman"/>
          <w:b/>
          <w:color w:val="FF0000"/>
          <w:lang w:eastAsia="pl-PL"/>
        </w:rPr>
      </w:pPr>
    </w:p>
    <w:p w14:paraId="57647A78" w14:textId="4B248540" w:rsidR="002C1A70" w:rsidRPr="00514150" w:rsidRDefault="00A359A8" w:rsidP="00A359A8">
      <w:pPr>
        <w:ind w:left="1800" w:hanging="1800"/>
        <w:jc w:val="both"/>
        <w:rPr>
          <w:rFonts w:ascii="Times New Roman" w:hAnsi="Times New Roman" w:cs="Times New Roman"/>
          <w:b/>
          <w:color w:val="000000" w:themeColor="text1"/>
        </w:rPr>
      </w:pPr>
      <w:r w:rsidRPr="00514150">
        <w:rPr>
          <w:rFonts w:ascii="Times New Roman" w:hAnsi="Times New Roman" w:cs="Times New Roman"/>
          <w:b/>
          <w:color w:val="000000" w:themeColor="text1"/>
        </w:rPr>
        <w:t>Tabela nr 7</w:t>
      </w:r>
    </w:p>
    <w:tbl>
      <w:tblPr>
        <w:tblpPr w:leftFromText="141" w:rightFromText="141" w:vertAnchor="text" w:tblpY="1"/>
        <w:tblOverlap w:val="never"/>
        <w:tblW w:w="9464" w:type="dxa"/>
        <w:tblLook w:val="01E0" w:firstRow="1" w:lastRow="1" w:firstColumn="1" w:lastColumn="1" w:noHBand="0" w:noVBand="0"/>
      </w:tblPr>
      <w:tblGrid>
        <w:gridCol w:w="846"/>
        <w:gridCol w:w="2948"/>
        <w:gridCol w:w="1276"/>
        <w:gridCol w:w="4394"/>
      </w:tblGrid>
      <w:tr w:rsidR="00714E23" w:rsidRPr="00514150" w14:paraId="6D044A83" w14:textId="77777777" w:rsidTr="00AC1989">
        <w:trPr>
          <w:trHeight w:val="510"/>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ED867" w14:textId="77777777" w:rsidR="00714E23" w:rsidRPr="00514150" w:rsidRDefault="00714E23" w:rsidP="00714E23">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b/>
                <w:lang w:eastAsia="pl-PL"/>
              </w:rPr>
            </w:pPr>
            <w:r w:rsidRPr="00514150">
              <w:rPr>
                <w:rFonts w:ascii="Times New Roman" w:eastAsia="Times New Roman" w:hAnsi="Times New Roman" w:cs="Times New Roman"/>
                <w:b/>
                <w:lang w:eastAsia="pl-PL"/>
              </w:rPr>
              <w:t>Lp.</w:t>
            </w: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0A6E3" w14:textId="77777777" w:rsidR="00714E23" w:rsidRPr="00514150" w:rsidRDefault="00714E23" w:rsidP="00714E23">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b/>
                <w:lang w:eastAsia="pl-PL"/>
              </w:rPr>
            </w:pPr>
            <w:r w:rsidRPr="00514150">
              <w:rPr>
                <w:rFonts w:ascii="Times New Roman" w:eastAsia="Times New Roman" w:hAnsi="Times New Roman" w:cs="Times New Roman"/>
                <w:b/>
                <w:lang w:eastAsia="pl-PL"/>
              </w:rPr>
              <w:t>Rodzaj odpadu</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F002C" w14:textId="77777777" w:rsidR="00714E23" w:rsidRPr="00514150" w:rsidRDefault="00714E23" w:rsidP="00714E23">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b/>
                <w:lang w:eastAsia="pl-PL"/>
              </w:rPr>
            </w:pPr>
            <w:r w:rsidRPr="00514150">
              <w:rPr>
                <w:rFonts w:ascii="Times New Roman" w:eastAsia="Times New Roman" w:hAnsi="Times New Roman" w:cs="Times New Roman"/>
                <w:b/>
                <w:lang w:eastAsia="pl-PL"/>
              </w:rPr>
              <w:t>Kod odpadu</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66A2E" w14:textId="77777777" w:rsidR="00714E23" w:rsidRPr="00514150" w:rsidRDefault="00714E23" w:rsidP="00714E23">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b/>
                <w:lang w:eastAsia="pl-PL"/>
              </w:rPr>
            </w:pPr>
            <w:r w:rsidRPr="00514150">
              <w:rPr>
                <w:rFonts w:ascii="Times New Roman" w:hAnsi="Times New Roman" w:cs="Times New Roman"/>
                <w:b/>
              </w:rPr>
              <w:t>Miejsce i sposób magazynowania odpadów</w:t>
            </w:r>
          </w:p>
        </w:tc>
      </w:tr>
      <w:tr w:rsidR="00714E23" w:rsidRPr="00514150" w14:paraId="469B581D" w14:textId="77777777" w:rsidTr="00E020C6">
        <w:trPr>
          <w:trHeight w:val="567"/>
        </w:trPr>
        <w:tc>
          <w:tcPr>
            <w:tcW w:w="94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B81B1" w14:textId="3D047C62" w:rsidR="00714E23" w:rsidRPr="00514150" w:rsidRDefault="00714E23" w:rsidP="00714E23">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b/>
                <w:lang w:eastAsia="pl-PL"/>
              </w:rPr>
            </w:pPr>
            <w:r w:rsidRPr="00514150">
              <w:rPr>
                <w:rFonts w:ascii="Times New Roman" w:eastAsia="Times New Roman" w:hAnsi="Times New Roman" w:cs="Times New Roman"/>
                <w:b/>
                <w:lang w:eastAsia="pl-PL"/>
              </w:rPr>
              <w:t>Odpady inne niż niebezpieczne</w:t>
            </w:r>
          </w:p>
        </w:tc>
      </w:tr>
      <w:tr w:rsidR="00AC1989" w:rsidRPr="00514150" w14:paraId="00ECF69E" w14:textId="77777777" w:rsidTr="00AC1989">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4D19026" w14:textId="77777777" w:rsidR="00AC1989" w:rsidRPr="00514150" w:rsidRDefault="00AC1989" w:rsidP="00BE1296">
            <w:pPr>
              <w:numPr>
                <w:ilvl w:val="0"/>
                <w:numId w:val="83"/>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lang w:eastAsia="pl-PL"/>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1693B582" w14:textId="0230BE4F" w:rsidR="00AC1989" w:rsidRPr="00514150" w:rsidRDefault="00AC1989" w:rsidP="00AC1989">
            <w:pPr>
              <w:spacing w:after="0" w:line="240" w:lineRule="auto"/>
              <w:jc w:val="center"/>
              <w:rPr>
                <w:rFonts w:ascii="Times New Roman" w:hAnsi="Times New Roman" w:cs="Times New Roman"/>
                <w:bCs/>
              </w:rPr>
            </w:pPr>
            <w:r w:rsidRPr="00514150">
              <w:rPr>
                <w:rFonts w:ascii="Times New Roman" w:hAnsi="Times New Roman" w:cs="Times New Roman"/>
                <w:bCs/>
              </w:rPr>
              <w:t>Odchody zwierzęce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A6FC71" w14:textId="3A747728" w:rsidR="00AC1989" w:rsidRPr="00514150" w:rsidRDefault="00AC1989" w:rsidP="00714E23">
            <w:pPr>
              <w:spacing w:after="0" w:line="240" w:lineRule="auto"/>
              <w:jc w:val="center"/>
              <w:rPr>
                <w:rFonts w:ascii="Times New Roman" w:eastAsia="Times New Roman" w:hAnsi="Times New Roman" w:cs="Times New Roman"/>
                <w:lang w:eastAsia="pl-PL"/>
              </w:rPr>
            </w:pPr>
            <w:r w:rsidRPr="00514150">
              <w:rPr>
                <w:rFonts w:ascii="Times New Roman" w:hAnsi="Times New Roman" w:cs="Times New Roman"/>
                <w:bCs/>
              </w:rPr>
              <w:t>02 01 06</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02F4815" w14:textId="3A609B2D" w:rsidR="00AC1989" w:rsidRPr="00514150" w:rsidRDefault="00F11E26" w:rsidP="007A78CB">
            <w:pPr>
              <w:spacing w:after="0" w:line="240" w:lineRule="auto"/>
              <w:ind w:left="61"/>
              <w:rPr>
                <w:rFonts w:ascii="Times New Roman" w:hAnsi="Times New Roman" w:cs="Times New Roman"/>
              </w:rPr>
            </w:pPr>
            <w:r w:rsidRPr="00514150">
              <w:rPr>
                <w:rFonts w:ascii="Times New Roman" w:hAnsi="Times New Roman" w:cs="Times New Roman"/>
              </w:rPr>
              <w:t>Odpady nie będą magazynowane na terenie Fermy. B</w:t>
            </w:r>
            <w:r w:rsidR="00AC1989" w:rsidRPr="00514150">
              <w:rPr>
                <w:rFonts w:ascii="Times New Roman" w:hAnsi="Times New Roman" w:cs="Times New Roman"/>
              </w:rPr>
              <w:t xml:space="preserve">ezpośrednio </w:t>
            </w:r>
            <w:r w:rsidR="00385CDB" w:rsidRPr="00514150">
              <w:rPr>
                <w:rFonts w:ascii="Times New Roman" w:hAnsi="Times New Roman" w:cs="Times New Roman"/>
              </w:rPr>
              <w:t xml:space="preserve">po wytworzeniu </w:t>
            </w:r>
            <w:r w:rsidR="003D0A97" w:rsidRPr="00514150">
              <w:rPr>
                <w:rFonts w:ascii="Times New Roman" w:hAnsi="Times New Roman" w:cs="Times New Roman"/>
              </w:rPr>
              <w:t>będą</w:t>
            </w:r>
            <w:r w:rsidR="00385CDB" w:rsidRPr="00514150">
              <w:rPr>
                <w:rFonts w:ascii="Times New Roman" w:hAnsi="Times New Roman" w:cs="Times New Roman"/>
              </w:rPr>
              <w:t xml:space="preserve"> wywożone z terenu </w:t>
            </w:r>
            <w:r w:rsidRPr="00514150">
              <w:rPr>
                <w:rFonts w:ascii="Times New Roman" w:hAnsi="Times New Roman" w:cs="Times New Roman"/>
              </w:rPr>
              <w:t>instalacji</w:t>
            </w:r>
            <w:r w:rsidR="00385CDB" w:rsidRPr="00514150">
              <w:rPr>
                <w:rFonts w:ascii="Times New Roman" w:hAnsi="Times New Roman" w:cs="Times New Roman"/>
              </w:rPr>
              <w:t xml:space="preserve"> i przekazywane uprawnionym odbiorcom.</w:t>
            </w:r>
          </w:p>
        </w:tc>
      </w:tr>
      <w:tr w:rsidR="00AC1989" w:rsidRPr="00514150" w14:paraId="683BB65A" w14:textId="77777777" w:rsidTr="00AC1989">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BDCC97" w14:textId="77777777" w:rsidR="00AC1989" w:rsidRPr="00514150" w:rsidRDefault="00AC1989" w:rsidP="00BE1296">
            <w:pPr>
              <w:numPr>
                <w:ilvl w:val="0"/>
                <w:numId w:val="83"/>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lang w:eastAsia="pl-PL"/>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155E7162" w14:textId="0D22E3F1" w:rsidR="00AC1989" w:rsidRPr="00514150" w:rsidRDefault="00AC1989" w:rsidP="00AC1989">
            <w:pPr>
              <w:spacing w:after="0" w:line="240" w:lineRule="auto"/>
              <w:jc w:val="center"/>
              <w:rPr>
                <w:rFonts w:ascii="Times New Roman" w:hAnsi="Times New Roman" w:cs="Times New Roman"/>
                <w:bCs/>
              </w:rPr>
            </w:pPr>
            <w:r w:rsidRPr="00514150">
              <w:rPr>
                <w:rFonts w:ascii="Times New Roman" w:hAnsi="Times New Roman" w:cs="Times New Roman"/>
                <w:bCs/>
              </w:rPr>
              <w:t>Żużle, popioły paleniskowe i pyły z kotłów (z wyłączeniem pyłów wymienionych w 10 01 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30883D" w14:textId="3E847243" w:rsidR="00AC1989" w:rsidRPr="00514150" w:rsidRDefault="00AC1989" w:rsidP="00714E23">
            <w:pPr>
              <w:spacing w:after="0" w:line="240" w:lineRule="auto"/>
              <w:jc w:val="center"/>
              <w:rPr>
                <w:rFonts w:ascii="Times New Roman" w:eastAsia="Times New Roman" w:hAnsi="Times New Roman" w:cs="Times New Roman"/>
                <w:lang w:eastAsia="pl-PL"/>
              </w:rPr>
            </w:pPr>
            <w:r w:rsidRPr="00514150">
              <w:rPr>
                <w:rFonts w:ascii="Times New Roman" w:hAnsi="Times New Roman" w:cs="Times New Roman"/>
                <w:bCs/>
              </w:rPr>
              <w:t>10 01 01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7E7873B" w14:textId="272DE983" w:rsidR="00AC1989" w:rsidRPr="00514150" w:rsidRDefault="00DE7CFA" w:rsidP="007A78CB">
            <w:pPr>
              <w:spacing w:after="0" w:line="240" w:lineRule="auto"/>
              <w:ind w:left="61" w:hanging="61"/>
              <w:rPr>
                <w:rFonts w:ascii="Times New Roman" w:hAnsi="Times New Roman" w:cs="Times New Roman"/>
              </w:rPr>
            </w:pPr>
            <w:r w:rsidRPr="00514150">
              <w:rPr>
                <w:rFonts w:ascii="Times New Roman" w:hAnsi="Times New Roman" w:cs="Times New Roman"/>
              </w:rPr>
              <w:t xml:space="preserve">Odpady </w:t>
            </w:r>
            <w:r w:rsidR="00385CDB" w:rsidRPr="00514150">
              <w:rPr>
                <w:rFonts w:ascii="Times New Roman" w:hAnsi="Times New Roman" w:cs="Times New Roman"/>
              </w:rPr>
              <w:t xml:space="preserve">magazynowane </w:t>
            </w:r>
            <w:r w:rsidRPr="00514150">
              <w:rPr>
                <w:rFonts w:ascii="Times New Roman" w:hAnsi="Times New Roman" w:cs="Times New Roman"/>
              </w:rPr>
              <w:t xml:space="preserve">będą </w:t>
            </w:r>
            <w:r w:rsidR="00385CDB" w:rsidRPr="00514150">
              <w:rPr>
                <w:rFonts w:ascii="Times New Roman" w:hAnsi="Times New Roman" w:cs="Times New Roman"/>
              </w:rPr>
              <w:t>na terenie Fermy, w wydzielonym miejscu przy kotłowni</w:t>
            </w:r>
            <w:r w:rsidRPr="00514150">
              <w:rPr>
                <w:rFonts w:ascii="Times New Roman" w:hAnsi="Times New Roman" w:cs="Times New Roman"/>
              </w:rPr>
              <w:t>,</w:t>
            </w:r>
            <w:r w:rsidR="00385CDB" w:rsidRPr="00514150">
              <w:rPr>
                <w:rFonts w:ascii="Times New Roman" w:hAnsi="Times New Roman" w:cs="Times New Roman"/>
              </w:rPr>
              <w:t xml:space="preserve"> w metalowych pojemnikach, na utwardzonej powierzchni. </w:t>
            </w:r>
          </w:p>
        </w:tc>
      </w:tr>
      <w:tr w:rsidR="00AC1989" w:rsidRPr="00514150" w14:paraId="5F12C93E" w14:textId="77777777" w:rsidTr="00AC1989">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F20434" w14:textId="77777777" w:rsidR="00AC1989" w:rsidRPr="00514150" w:rsidRDefault="00AC1989" w:rsidP="00BE1296">
            <w:pPr>
              <w:numPr>
                <w:ilvl w:val="0"/>
                <w:numId w:val="83"/>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lang w:eastAsia="pl-PL"/>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7F97FEF3" w14:textId="1477AE26" w:rsidR="00AC1989" w:rsidRPr="00514150" w:rsidRDefault="00AC1989" w:rsidP="00AC1989">
            <w:pPr>
              <w:spacing w:after="0" w:line="240" w:lineRule="auto"/>
              <w:jc w:val="center"/>
              <w:rPr>
                <w:rFonts w:ascii="Times New Roman" w:hAnsi="Times New Roman" w:cs="Times New Roman"/>
                <w:bCs/>
              </w:rPr>
            </w:pPr>
            <w:r w:rsidRPr="00514150">
              <w:rPr>
                <w:rFonts w:ascii="Times New Roman" w:hAnsi="Times New Roman" w:cs="Times New Roman"/>
                <w:bCs/>
              </w:rPr>
              <w:t>Opakowania z papieru i tektury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1CBC19" w14:textId="39BA8813" w:rsidR="00AC1989" w:rsidRPr="00514150" w:rsidRDefault="00AC1989" w:rsidP="00714E23">
            <w:pPr>
              <w:spacing w:after="0" w:line="240" w:lineRule="auto"/>
              <w:jc w:val="center"/>
              <w:rPr>
                <w:rFonts w:ascii="Times New Roman" w:eastAsia="Times New Roman" w:hAnsi="Times New Roman" w:cs="Times New Roman"/>
                <w:lang w:eastAsia="pl-PL"/>
              </w:rPr>
            </w:pPr>
            <w:r w:rsidRPr="00514150">
              <w:rPr>
                <w:rFonts w:ascii="Times New Roman" w:hAnsi="Times New Roman" w:cs="Times New Roman"/>
                <w:bCs/>
              </w:rPr>
              <w:t>15 01 01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A68BC76" w14:textId="6FA4568A" w:rsidR="00AC1989" w:rsidRPr="00514150" w:rsidRDefault="00E218A6" w:rsidP="007A78CB">
            <w:pPr>
              <w:spacing w:after="0" w:line="240" w:lineRule="auto"/>
              <w:ind w:left="61" w:hanging="142"/>
              <w:rPr>
                <w:rFonts w:ascii="Times New Roman" w:hAnsi="Times New Roman" w:cs="Times New Roman"/>
              </w:rPr>
            </w:pPr>
            <w:r w:rsidRPr="00514150">
              <w:rPr>
                <w:rFonts w:ascii="Times New Roman" w:hAnsi="Times New Roman" w:cs="Times New Roman"/>
              </w:rPr>
              <w:t xml:space="preserve">  </w:t>
            </w:r>
            <w:r w:rsidR="00385CDB" w:rsidRPr="00514150">
              <w:rPr>
                <w:rFonts w:ascii="Times New Roman" w:hAnsi="Times New Roman" w:cs="Times New Roman"/>
              </w:rPr>
              <w:t>Odpady będą magazynowane</w:t>
            </w:r>
            <w:r w:rsidR="00792FC5" w:rsidRPr="00514150">
              <w:rPr>
                <w:rFonts w:ascii="Times New Roman" w:hAnsi="Times New Roman" w:cs="Times New Roman"/>
              </w:rPr>
              <w:t xml:space="preserve"> w pomieszczeniu socjalnym, </w:t>
            </w:r>
            <w:r w:rsidRPr="00514150">
              <w:rPr>
                <w:rFonts w:ascii="Times New Roman" w:hAnsi="Times New Roman" w:cs="Times New Roman"/>
              </w:rPr>
              <w:t xml:space="preserve">w </w:t>
            </w:r>
            <w:r w:rsidR="007C734A" w:rsidRPr="00514150">
              <w:rPr>
                <w:rFonts w:ascii="Times New Roman" w:hAnsi="Times New Roman" w:cs="Times New Roman"/>
              </w:rPr>
              <w:t xml:space="preserve">szczelnym </w:t>
            </w:r>
            <w:r w:rsidR="00C669B7" w:rsidRPr="00514150">
              <w:rPr>
                <w:rFonts w:ascii="Times New Roman" w:hAnsi="Times New Roman" w:cs="Times New Roman"/>
              </w:rPr>
              <w:t xml:space="preserve">oznakowanym </w:t>
            </w:r>
            <w:r w:rsidR="007C734A" w:rsidRPr="00514150">
              <w:rPr>
                <w:rFonts w:ascii="Times New Roman" w:hAnsi="Times New Roman" w:cs="Times New Roman"/>
              </w:rPr>
              <w:t>pojemniku</w:t>
            </w:r>
            <w:r w:rsidR="00C669B7" w:rsidRPr="00514150">
              <w:rPr>
                <w:rFonts w:ascii="Times New Roman" w:hAnsi="Times New Roman" w:cs="Times New Roman"/>
              </w:rPr>
              <w:t xml:space="preserve">. </w:t>
            </w:r>
            <w:r w:rsidR="007C734A" w:rsidRPr="00514150">
              <w:rPr>
                <w:rFonts w:ascii="Times New Roman" w:hAnsi="Times New Roman" w:cs="Times New Roman"/>
              </w:rPr>
              <w:t xml:space="preserve"> </w:t>
            </w:r>
          </w:p>
        </w:tc>
      </w:tr>
      <w:tr w:rsidR="007C734A" w:rsidRPr="00514150" w14:paraId="6684D9A9" w14:textId="77777777" w:rsidTr="00AC1989">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0903131" w14:textId="77777777" w:rsidR="007C734A" w:rsidRPr="00514150" w:rsidRDefault="007C734A" w:rsidP="00BE1296">
            <w:pPr>
              <w:numPr>
                <w:ilvl w:val="0"/>
                <w:numId w:val="83"/>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lang w:eastAsia="pl-PL"/>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46BC0AC7" w14:textId="77777777" w:rsidR="007C734A" w:rsidRPr="00514150" w:rsidRDefault="007C734A" w:rsidP="007C734A">
            <w:pPr>
              <w:spacing w:after="0" w:line="240" w:lineRule="auto"/>
              <w:rPr>
                <w:rFonts w:ascii="Times New Roman" w:hAnsi="Times New Roman" w:cs="Times New Roman"/>
                <w:bCs/>
              </w:rPr>
            </w:pPr>
          </w:p>
          <w:p w14:paraId="36F6564D" w14:textId="77777777" w:rsidR="007C734A" w:rsidRPr="00514150" w:rsidRDefault="007C734A" w:rsidP="007C734A">
            <w:pPr>
              <w:spacing w:after="0" w:line="240" w:lineRule="auto"/>
              <w:rPr>
                <w:rFonts w:ascii="Times New Roman" w:hAnsi="Times New Roman" w:cs="Times New Roman"/>
                <w:bCs/>
              </w:rPr>
            </w:pPr>
          </w:p>
          <w:p w14:paraId="235991EE" w14:textId="10C31F44" w:rsidR="007C734A" w:rsidRPr="00514150" w:rsidRDefault="007C734A" w:rsidP="007C734A">
            <w:pPr>
              <w:spacing w:after="0" w:line="240" w:lineRule="auto"/>
              <w:jc w:val="center"/>
              <w:rPr>
                <w:rFonts w:ascii="Times New Roman" w:hAnsi="Times New Roman" w:cs="Times New Roman"/>
                <w:bCs/>
              </w:rPr>
            </w:pPr>
            <w:r w:rsidRPr="00514150">
              <w:rPr>
                <w:rFonts w:ascii="Times New Roman" w:hAnsi="Times New Roman" w:cs="Times New Roman"/>
                <w:bCs/>
              </w:rPr>
              <w:t>Opakowania z tworzyw sztucznych</w:t>
            </w:r>
          </w:p>
          <w:p w14:paraId="3E4015A7" w14:textId="355AEE3A" w:rsidR="007C734A" w:rsidRPr="00514150" w:rsidRDefault="007C734A" w:rsidP="007C734A">
            <w:pPr>
              <w:spacing w:after="0" w:line="240" w:lineRule="auto"/>
              <w:rPr>
                <w:rFonts w:ascii="Times New Roman" w:eastAsia="Times New Roman" w:hAnsi="Times New Roman" w:cs="Times New Roman"/>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8B785E" w14:textId="36989B5A" w:rsidR="007C734A" w:rsidRPr="00514150" w:rsidRDefault="007C734A" w:rsidP="007C734A">
            <w:pPr>
              <w:spacing w:after="0" w:line="240" w:lineRule="auto"/>
              <w:jc w:val="center"/>
              <w:rPr>
                <w:rFonts w:ascii="Times New Roman" w:eastAsia="Times New Roman" w:hAnsi="Times New Roman" w:cs="Times New Roman"/>
                <w:lang w:eastAsia="pl-PL"/>
              </w:rPr>
            </w:pPr>
            <w:r w:rsidRPr="00514150">
              <w:rPr>
                <w:rFonts w:ascii="Times New Roman" w:hAnsi="Times New Roman" w:cs="Times New Roman"/>
                <w:bCs/>
              </w:rPr>
              <w:t>15 01 02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6F094AF" w14:textId="6B7A79D9" w:rsidR="007C734A" w:rsidRPr="00514150" w:rsidRDefault="007C734A" w:rsidP="007A78CB">
            <w:pPr>
              <w:spacing w:after="0" w:line="240" w:lineRule="auto"/>
              <w:ind w:left="61"/>
              <w:rPr>
                <w:rFonts w:ascii="Times New Roman" w:eastAsia="Calibri" w:hAnsi="Times New Roman" w:cs="Times New Roman"/>
                <w:lang w:eastAsia="pl-PL"/>
              </w:rPr>
            </w:pPr>
            <w:r w:rsidRPr="00514150">
              <w:rPr>
                <w:rFonts w:ascii="Times New Roman" w:hAnsi="Times New Roman" w:cs="Times New Roman"/>
              </w:rPr>
              <w:t>Odpady będą magazynowane w wydzielonym miejscu</w:t>
            </w:r>
            <w:r w:rsidR="00792FC5" w:rsidRPr="00514150">
              <w:rPr>
                <w:rFonts w:ascii="Times New Roman" w:hAnsi="Times New Roman" w:cs="Times New Roman"/>
              </w:rPr>
              <w:t>, w pomieszczeniu socjalnym</w:t>
            </w:r>
            <w:r w:rsidR="00C669B7" w:rsidRPr="00514150">
              <w:rPr>
                <w:rFonts w:ascii="Times New Roman" w:hAnsi="Times New Roman" w:cs="Times New Roman"/>
              </w:rPr>
              <w:t xml:space="preserve">, w </w:t>
            </w:r>
            <w:r w:rsidRPr="00514150">
              <w:rPr>
                <w:rFonts w:ascii="Times New Roman" w:hAnsi="Times New Roman" w:cs="Times New Roman"/>
              </w:rPr>
              <w:t xml:space="preserve">szczelnym </w:t>
            </w:r>
            <w:r w:rsidR="00C669B7" w:rsidRPr="00514150">
              <w:rPr>
                <w:rFonts w:ascii="Times New Roman" w:hAnsi="Times New Roman" w:cs="Times New Roman"/>
              </w:rPr>
              <w:t xml:space="preserve">oznakowanym </w:t>
            </w:r>
            <w:r w:rsidRPr="00514150">
              <w:rPr>
                <w:rFonts w:ascii="Times New Roman" w:hAnsi="Times New Roman" w:cs="Times New Roman"/>
              </w:rPr>
              <w:t>pojemniku</w:t>
            </w:r>
            <w:r w:rsidR="00C669B7" w:rsidRPr="00514150">
              <w:rPr>
                <w:rFonts w:ascii="Times New Roman" w:hAnsi="Times New Roman" w:cs="Times New Roman"/>
              </w:rPr>
              <w:t xml:space="preserve">. </w:t>
            </w:r>
          </w:p>
        </w:tc>
      </w:tr>
      <w:tr w:rsidR="007C734A" w:rsidRPr="00514150" w14:paraId="231A8548" w14:textId="77777777" w:rsidTr="007C734A">
        <w:trPr>
          <w:trHeight w:val="141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19F0B4E" w14:textId="77777777" w:rsidR="007C734A" w:rsidRPr="00514150" w:rsidRDefault="007C734A" w:rsidP="00BE1296">
            <w:pPr>
              <w:numPr>
                <w:ilvl w:val="0"/>
                <w:numId w:val="83"/>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lang w:eastAsia="pl-PL"/>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1D8159D3" w14:textId="77777777" w:rsidR="007C734A" w:rsidRPr="00514150" w:rsidRDefault="007C734A" w:rsidP="007C734A">
            <w:pPr>
              <w:spacing w:after="0" w:line="240" w:lineRule="auto"/>
              <w:jc w:val="center"/>
              <w:rPr>
                <w:rFonts w:ascii="Times New Roman" w:hAnsi="Times New Roman" w:cs="Times New Roman"/>
                <w:bCs/>
              </w:rPr>
            </w:pPr>
          </w:p>
          <w:p w14:paraId="065FA6C2" w14:textId="77777777" w:rsidR="007C734A" w:rsidRPr="00514150" w:rsidRDefault="007C734A" w:rsidP="007C734A">
            <w:pPr>
              <w:spacing w:after="0" w:line="240" w:lineRule="auto"/>
              <w:jc w:val="center"/>
              <w:rPr>
                <w:rFonts w:ascii="Times New Roman" w:hAnsi="Times New Roman" w:cs="Times New Roman"/>
                <w:bCs/>
              </w:rPr>
            </w:pPr>
          </w:p>
          <w:p w14:paraId="1E8D0F4F" w14:textId="77777777" w:rsidR="007C734A" w:rsidRPr="00514150" w:rsidRDefault="007C734A" w:rsidP="007C734A">
            <w:pPr>
              <w:spacing w:after="0" w:line="240" w:lineRule="auto"/>
              <w:jc w:val="center"/>
              <w:rPr>
                <w:rFonts w:ascii="Times New Roman" w:hAnsi="Times New Roman" w:cs="Times New Roman"/>
                <w:bCs/>
              </w:rPr>
            </w:pPr>
          </w:p>
          <w:p w14:paraId="24911155" w14:textId="49696B3D" w:rsidR="007C734A" w:rsidRPr="00514150" w:rsidRDefault="007C734A" w:rsidP="007C734A">
            <w:pPr>
              <w:spacing w:after="0" w:line="240" w:lineRule="auto"/>
              <w:jc w:val="center"/>
              <w:rPr>
                <w:rFonts w:ascii="Times New Roman" w:hAnsi="Times New Roman" w:cs="Times New Roman"/>
                <w:bCs/>
              </w:rPr>
            </w:pPr>
            <w:r w:rsidRPr="00514150">
              <w:rPr>
                <w:rFonts w:ascii="Times New Roman" w:hAnsi="Times New Roman" w:cs="Times New Roman"/>
                <w:bCs/>
              </w:rPr>
              <w:t>Sorbenty, materiały filtracyjne, tkaniny (np. szmaty, ścierki) i ubrania ochronne inne niż wymienione w 15 02 02</w:t>
            </w:r>
          </w:p>
          <w:p w14:paraId="6C52B63A" w14:textId="41BF2106" w:rsidR="007C734A" w:rsidRPr="00514150" w:rsidRDefault="007C734A" w:rsidP="007C734A">
            <w:pPr>
              <w:spacing w:after="0" w:line="240" w:lineRule="auto"/>
              <w:jc w:val="center"/>
              <w:rPr>
                <w:rFonts w:ascii="Times New Roman" w:eastAsia="Times New Roman" w:hAnsi="Times New Roman" w:cs="Times New Roman"/>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25D2CB" w14:textId="4C140CAF" w:rsidR="007C734A" w:rsidRPr="00514150" w:rsidRDefault="007C734A" w:rsidP="007C734A">
            <w:pPr>
              <w:spacing w:after="0" w:line="240" w:lineRule="auto"/>
              <w:jc w:val="center"/>
              <w:rPr>
                <w:rFonts w:ascii="Times New Roman" w:eastAsia="Times New Roman" w:hAnsi="Times New Roman" w:cs="Times New Roman"/>
                <w:lang w:eastAsia="pl-PL"/>
              </w:rPr>
            </w:pPr>
            <w:r w:rsidRPr="00514150">
              <w:rPr>
                <w:rFonts w:ascii="Times New Roman" w:hAnsi="Times New Roman" w:cs="Times New Roman"/>
                <w:bCs/>
              </w:rPr>
              <w:t>15 02 03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BB82970" w14:textId="122EEE78" w:rsidR="007C734A" w:rsidRPr="00514150" w:rsidRDefault="007C734A" w:rsidP="007A78CB">
            <w:pPr>
              <w:spacing w:after="0" w:line="240" w:lineRule="auto"/>
              <w:rPr>
                <w:rFonts w:ascii="Times New Roman" w:eastAsia="Calibri" w:hAnsi="Times New Roman" w:cs="Times New Roman"/>
                <w:lang w:eastAsia="pl-PL"/>
              </w:rPr>
            </w:pPr>
            <w:r w:rsidRPr="00514150">
              <w:rPr>
                <w:rFonts w:ascii="Times New Roman" w:hAnsi="Times New Roman" w:cs="Times New Roman"/>
              </w:rPr>
              <w:t>Odpady będą magazynowane w</w:t>
            </w:r>
            <w:r w:rsidR="00792FC5" w:rsidRPr="00514150">
              <w:rPr>
                <w:rFonts w:ascii="Times New Roman" w:hAnsi="Times New Roman" w:cs="Times New Roman"/>
              </w:rPr>
              <w:t xml:space="preserve"> pomieszczeniu socjalnym</w:t>
            </w:r>
            <w:r w:rsidR="00487374" w:rsidRPr="00514150">
              <w:rPr>
                <w:rFonts w:ascii="Times New Roman" w:hAnsi="Times New Roman" w:cs="Times New Roman"/>
              </w:rPr>
              <w:t xml:space="preserve">, w </w:t>
            </w:r>
            <w:r w:rsidRPr="00514150">
              <w:rPr>
                <w:rFonts w:ascii="Times New Roman" w:hAnsi="Times New Roman" w:cs="Times New Roman"/>
              </w:rPr>
              <w:t xml:space="preserve">szczelnym </w:t>
            </w:r>
            <w:r w:rsidR="00487374" w:rsidRPr="00514150">
              <w:rPr>
                <w:rFonts w:ascii="Times New Roman" w:hAnsi="Times New Roman" w:cs="Times New Roman"/>
              </w:rPr>
              <w:t xml:space="preserve">oznakowanym </w:t>
            </w:r>
            <w:r w:rsidRPr="00514150">
              <w:rPr>
                <w:rFonts w:ascii="Times New Roman" w:hAnsi="Times New Roman" w:cs="Times New Roman"/>
              </w:rPr>
              <w:t>pojemniku</w:t>
            </w:r>
            <w:r w:rsidR="00487374" w:rsidRPr="00514150">
              <w:rPr>
                <w:rFonts w:ascii="Times New Roman" w:hAnsi="Times New Roman" w:cs="Times New Roman"/>
              </w:rPr>
              <w:t xml:space="preserve">. </w:t>
            </w:r>
          </w:p>
        </w:tc>
      </w:tr>
      <w:tr w:rsidR="007C734A" w:rsidRPr="00514150" w14:paraId="50303826" w14:textId="77777777" w:rsidTr="00E020C6">
        <w:trPr>
          <w:trHeight w:val="756"/>
        </w:trPr>
        <w:tc>
          <w:tcPr>
            <w:tcW w:w="94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7DB98" w14:textId="7024848B" w:rsidR="007C734A" w:rsidRPr="00514150" w:rsidRDefault="007C734A" w:rsidP="007C734A">
            <w:pPr>
              <w:spacing w:after="0" w:line="240" w:lineRule="auto"/>
              <w:ind w:left="34"/>
              <w:jc w:val="center"/>
              <w:rPr>
                <w:rFonts w:ascii="Times New Roman" w:eastAsia="Calibri" w:hAnsi="Times New Roman" w:cs="Times New Roman"/>
                <w:lang w:eastAsia="pl-PL"/>
              </w:rPr>
            </w:pPr>
            <w:r w:rsidRPr="00514150">
              <w:rPr>
                <w:rFonts w:ascii="Times New Roman" w:eastAsia="Times New Roman" w:hAnsi="Times New Roman" w:cs="Times New Roman"/>
                <w:b/>
                <w:lang w:eastAsia="pl-PL"/>
              </w:rPr>
              <w:t>Odpady niebezpieczne</w:t>
            </w:r>
          </w:p>
        </w:tc>
      </w:tr>
      <w:tr w:rsidR="007C734A" w:rsidRPr="00514150" w14:paraId="524DA386" w14:textId="77777777" w:rsidTr="00AC1989">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4E6F327" w14:textId="77777777" w:rsidR="007C734A" w:rsidRPr="00514150" w:rsidRDefault="007C734A" w:rsidP="007C734A">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lang w:eastAsia="pl-PL"/>
              </w:rPr>
            </w:pPr>
            <w:r w:rsidRPr="00514150">
              <w:rPr>
                <w:rFonts w:ascii="Times New Roman" w:eastAsia="Times New Roman" w:hAnsi="Times New Roman" w:cs="Times New Roman"/>
                <w:lang w:eastAsia="pl-PL"/>
              </w:rPr>
              <w:t xml:space="preserve">1. </w:t>
            </w: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5BB8D5C8" w14:textId="7826BA37" w:rsidR="007C734A" w:rsidRPr="00514150" w:rsidRDefault="007C734A" w:rsidP="007C734A">
            <w:pPr>
              <w:spacing w:after="0" w:line="240" w:lineRule="auto"/>
              <w:rPr>
                <w:rFonts w:ascii="Times New Roman" w:hAnsi="Times New Roman" w:cs="Times New Roman"/>
                <w:bCs/>
              </w:rPr>
            </w:pPr>
          </w:p>
          <w:p w14:paraId="0199B0CB" w14:textId="5CEE361E" w:rsidR="007C734A" w:rsidRPr="00514150" w:rsidRDefault="007C734A" w:rsidP="007C734A">
            <w:pPr>
              <w:spacing w:after="0" w:line="240" w:lineRule="auto"/>
              <w:rPr>
                <w:rFonts w:ascii="Times New Roman" w:eastAsia="Times New Roman" w:hAnsi="Times New Roman" w:cs="Times New Roman"/>
                <w:lang w:eastAsia="pl-PL"/>
              </w:rPr>
            </w:pPr>
            <w:r w:rsidRPr="00514150">
              <w:rPr>
                <w:rFonts w:ascii="Times New Roman" w:hAnsi="Times New Roman" w:cs="Times New Roman"/>
                <w:bCs/>
              </w:rPr>
              <w:t>Zużyte urządzenia zawierające niebezpieczne elementy inne niż wymienione w 16 02 09 do 16 02 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1FFA65" w14:textId="234138C4" w:rsidR="007C734A" w:rsidRPr="00514150" w:rsidRDefault="007C734A" w:rsidP="007C734A">
            <w:pPr>
              <w:spacing w:after="0" w:line="240" w:lineRule="auto"/>
              <w:jc w:val="center"/>
              <w:rPr>
                <w:rFonts w:ascii="Times New Roman" w:eastAsia="Times New Roman" w:hAnsi="Times New Roman" w:cs="Times New Roman"/>
                <w:lang w:eastAsia="pl-PL"/>
              </w:rPr>
            </w:pPr>
            <w:r w:rsidRPr="00514150">
              <w:rPr>
                <w:rFonts w:ascii="Times New Roman" w:hAnsi="Times New Roman" w:cs="Times New Roman"/>
                <w:bCs/>
              </w:rPr>
              <w:t>16 02 13*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5D5B355" w14:textId="3C6D06E4" w:rsidR="007C734A" w:rsidRPr="00514150" w:rsidRDefault="007C734A" w:rsidP="007C734A">
            <w:pPr>
              <w:spacing w:after="0" w:line="240" w:lineRule="auto"/>
              <w:rPr>
                <w:rFonts w:ascii="Times New Roman" w:eastAsia="Times New Roman" w:hAnsi="Times New Roman" w:cs="Times New Roman"/>
                <w:lang w:eastAsia="pl-PL"/>
              </w:rPr>
            </w:pPr>
            <w:r w:rsidRPr="00514150">
              <w:rPr>
                <w:rFonts w:ascii="Times New Roman" w:eastAsia="Times New Roman" w:hAnsi="Times New Roman" w:cs="Times New Roman"/>
                <w:lang w:eastAsia="pl-PL"/>
              </w:rPr>
              <w:t xml:space="preserve">Odpady gromadzone będą w szczelnym </w:t>
            </w:r>
            <w:r w:rsidR="00487374" w:rsidRPr="00514150">
              <w:rPr>
                <w:rFonts w:ascii="Times New Roman" w:eastAsia="Times New Roman" w:hAnsi="Times New Roman" w:cs="Times New Roman"/>
                <w:lang w:eastAsia="pl-PL"/>
              </w:rPr>
              <w:t xml:space="preserve">oznakowanym </w:t>
            </w:r>
            <w:r w:rsidRPr="00514150">
              <w:rPr>
                <w:rFonts w:ascii="Times New Roman" w:eastAsia="Times New Roman" w:hAnsi="Times New Roman" w:cs="Times New Roman"/>
                <w:lang w:eastAsia="pl-PL"/>
              </w:rPr>
              <w:t>pojemniku, na utwardzonym podłożu, w wydzielonym miejscu w pomieszczeniu socjalnym.</w:t>
            </w:r>
          </w:p>
        </w:tc>
      </w:tr>
    </w:tbl>
    <w:p w14:paraId="7E3111CA" w14:textId="77777777" w:rsidR="00AA38F6" w:rsidRPr="00514150" w:rsidRDefault="007C734A" w:rsidP="00DB7C1A">
      <w:pPr>
        <w:pStyle w:val="Standard"/>
        <w:tabs>
          <w:tab w:val="left" w:pos="899"/>
          <w:tab w:val="left" w:pos="1247"/>
        </w:tabs>
        <w:autoSpaceDE w:val="0"/>
        <w:spacing w:before="120" w:after="120" w:line="276" w:lineRule="auto"/>
        <w:rPr>
          <w:sz w:val="22"/>
          <w:szCs w:val="22"/>
          <w:lang w:eastAsia="pl-PL"/>
        </w:rPr>
      </w:pPr>
      <w:r w:rsidRPr="00514150">
        <w:rPr>
          <w:sz w:val="22"/>
          <w:szCs w:val="22"/>
          <w:lang w:eastAsia="pl-PL"/>
        </w:rPr>
        <w:t xml:space="preserve"> </w:t>
      </w:r>
    </w:p>
    <w:p w14:paraId="11BB27D3" w14:textId="299E53F9" w:rsidR="00714E23" w:rsidRPr="00514150" w:rsidRDefault="00AA38F6" w:rsidP="00DD703B">
      <w:pPr>
        <w:pStyle w:val="Standard"/>
        <w:tabs>
          <w:tab w:val="left" w:pos="899"/>
          <w:tab w:val="left" w:pos="1247"/>
        </w:tabs>
        <w:autoSpaceDE w:val="0"/>
        <w:spacing w:before="120" w:after="120" w:line="276" w:lineRule="auto"/>
        <w:jc w:val="both"/>
        <w:rPr>
          <w:i/>
          <w:sz w:val="22"/>
          <w:szCs w:val="22"/>
          <w:lang w:eastAsia="pl-PL"/>
        </w:rPr>
      </w:pPr>
      <w:r w:rsidRPr="00514150">
        <w:rPr>
          <w:sz w:val="22"/>
          <w:szCs w:val="22"/>
          <w:lang w:eastAsia="pl-PL"/>
        </w:rPr>
        <w:t xml:space="preserve">Odpady magazynowane będą zgodnie z wymogami określonymi w rozporządzeniu Ministra Klimatu </w:t>
      </w:r>
      <w:r w:rsidR="00514150">
        <w:rPr>
          <w:sz w:val="22"/>
          <w:szCs w:val="22"/>
          <w:lang w:eastAsia="pl-PL"/>
        </w:rPr>
        <w:br/>
      </w:r>
      <w:r w:rsidRPr="00514150">
        <w:rPr>
          <w:sz w:val="22"/>
          <w:szCs w:val="22"/>
          <w:lang w:eastAsia="pl-PL"/>
        </w:rPr>
        <w:t xml:space="preserve">z dnia 11 września 2020 r. </w:t>
      </w:r>
      <w:r w:rsidRPr="00514150">
        <w:rPr>
          <w:i/>
          <w:sz w:val="22"/>
          <w:szCs w:val="22"/>
          <w:lang w:eastAsia="pl-PL"/>
        </w:rPr>
        <w:t>w sprawie szczegółowych wymagań dla magazynowania odpadów.</w:t>
      </w:r>
    </w:p>
    <w:p w14:paraId="5220E97A" w14:textId="77777777" w:rsidR="00DD703B" w:rsidRPr="00514150" w:rsidRDefault="00DD703B" w:rsidP="00DD703B">
      <w:pPr>
        <w:pStyle w:val="Standard"/>
        <w:tabs>
          <w:tab w:val="left" w:pos="899"/>
          <w:tab w:val="left" w:pos="1247"/>
        </w:tabs>
        <w:autoSpaceDE w:val="0"/>
        <w:spacing w:before="120" w:after="120" w:line="276" w:lineRule="auto"/>
        <w:jc w:val="both"/>
        <w:rPr>
          <w:i/>
          <w:sz w:val="22"/>
          <w:szCs w:val="22"/>
          <w:lang w:eastAsia="pl-PL"/>
        </w:rPr>
      </w:pPr>
    </w:p>
    <w:p w14:paraId="1DD1259F" w14:textId="1CA9AC1C" w:rsidR="00AA38F6" w:rsidRPr="00514150" w:rsidRDefault="00AA38F6" w:rsidP="00CD69C7">
      <w:pPr>
        <w:spacing w:after="0" w:line="240" w:lineRule="auto"/>
        <w:jc w:val="both"/>
        <w:rPr>
          <w:rFonts w:ascii="Times New Roman" w:eastAsia="Times New Roman" w:hAnsi="Times New Roman" w:cs="Times New Roman"/>
          <w:b/>
          <w:lang w:eastAsia="pl-PL"/>
        </w:rPr>
      </w:pPr>
      <w:r w:rsidRPr="00514150">
        <w:rPr>
          <w:rFonts w:ascii="Times New Roman" w:eastAsia="Times New Roman" w:hAnsi="Times New Roman" w:cs="Times New Roman"/>
          <w:b/>
          <w:lang w:eastAsia="pl-PL"/>
        </w:rPr>
        <w:t>3.4</w:t>
      </w:r>
      <w:r w:rsidR="00CD69C7" w:rsidRPr="00514150">
        <w:rPr>
          <w:rFonts w:ascii="Times New Roman" w:eastAsia="Times New Roman" w:hAnsi="Times New Roman" w:cs="Times New Roman"/>
          <w:b/>
          <w:lang w:eastAsia="pl-PL"/>
        </w:rPr>
        <w:t xml:space="preserve">. </w:t>
      </w:r>
      <w:r w:rsidRPr="00514150">
        <w:rPr>
          <w:rFonts w:ascii="Times New Roman" w:eastAsia="Times New Roman" w:hAnsi="Times New Roman" w:cs="Times New Roman"/>
          <w:b/>
          <w:lang w:eastAsia="pl-PL"/>
        </w:rPr>
        <w:t>Źródła powstawania odpadów:</w:t>
      </w:r>
    </w:p>
    <w:p w14:paraId="343C665F" w14:textId="77777777" w:rsidR="00AA38F6" w:rsidRPr="00514150" w:rsidRDefault="00AA38F6" w:rsidP="00CD69C7">
      <w:pPr>
        <w:spacing w:after="0" w:line="240" w:lineRule="auto"/>
        <w:jc w:val="both"/>
        <w:rPr>
          <w:rFonts w:ascii="Times New Roman" w:eastAsia="Times New Roman" w:hAnsi="Times New Roman" w:cs="Times New Roman"/>
          <w:lang w:eastAsia="pl-PL"/>
        </w:rPr>
      </w:pPr>
    </w:p>
    <w:p w14:paraId="7117FC70" w14:textId="5E1F97D4" w:rsidR="00CD69C7" w:rsidRPr="00514150" w:rsidRDefault="00AA38F6" w:rsidP="00BE1296">
      <w:pPr>
        <w:pStyle w:val="Akapitzlist"/>
        <w:numPr>
          <w:ilvl w:val="0"/>
          <w:numId w:val="84"/>
        </w:numPr>
        <w:jc w:val="both"/>
        <w:rPr>
          <w:sz w:val="22"/>
          <w:szCs w:val="22"/>
          <w:lang w:eastAsia="pl-PL"/>
        </w:rPr>
      </w:pPr>
      <w:r w:rsidRPr="00514150">
        <w:rPr>
          <w:sz w:val="22"/>
          <w:szCs w:val="22"/>
          <w:lang w:eastAsia="pl-PL"/>
        </w:rPr>
        <w:t>Procesy podstawowe – chów</w:t>
      </w:r>
      <w:r w:rsidR="001F017E" w:rsidRPr="00514150">
        <w:rPr>
          <w:sz w:val="22"/>
          <w:szCs w:val="22"/>
          <w:lang w:eastAsia="pl-PL"/>
        </w:rPr>
        <w:t xml:space="preserve"> </w:t>
      </w:r>
      <w:r w:rsidRPr="00514150">
        <w:rPr>
          <w:sz w:val="22"/>
          <w:szCs w:val="22"/>
          <w:lang w:eastAsia="pl-PL"/>
        </w:rPr>
        <w:t>drobiu.</w:t>
      </w:r>
    </w:p>
    <w:p w14:paraId="11124CA3" w14:textId="3B3FE10E" w:rsidR="00AA38F6" w:rsidRPr="00514150" w:rsidRDefault="00AA38F6" w:rsidP="00BE1296">
      <w:pPr>
        <w:pStyle w:val="Akapitzlist"/>
        <w:numPr>
          <w:ilvl w:val="0"/>
          <w:numId w:val="84"/>
        </w:numPr>
        <w:jc w:val="both"/>
        <w:rPr>
          <w:sz w:val="22"/>
          <w:szCs w:val="22"/>
          <w:lang w:eastAsia="pl-PL"/>
        </w:rPr>
      </w:pPr>
      <w:r w:rsidRPr="00514150">
        <w:rPr>
          <w:sz w:val="22"/>
          <w:szCs w:val="22"/>
          <w:lang w:eastAsia="pl-PL"/>
        </w:rPr>
        <w:t>Bieżąca eksploatacja instalacji.</w:t>
      </w:r>
    </w:p>
    <w:p w14:paraId="403C4455" w14:textId="77777777" w:rsidR="00CD69C7" w:rsidRPr="00514150" w:rsidRDefault="00CD69C7" w:rsidP="00CD69C7">
      <w:pPr>
        <w:spacing w:after="0"/>
        <w:ind w:left="360"/>
        <w:jc w:val="both"/>
        <w:rPr>
          <w:rFonts w:ascii="Times New Roman" w:eastAsia="Arial Unicode MS" w:hAnsi="Times New Roman" w:cs="Times New Roman"/>
          <w:color w:val="FF0000"/>
        </w:rPr>
      </w:pPr>
    </w:p>
    <w:p w14:paraId="5396CA3F" w14:textId="77777777" w:rsidR="00CD69C7" w:rsidRPr="00514150" w:rsidRDefault="00CD69C7" w:rsidP="00BE1296">
      <w:pPr>
        <w:pStyle w:val="Akapitzlist"/>
        <w:numPr>
          <w:ilvl w:val="1"/>
          <w:numId w:val="61"/>
        </w:numPr>
        <w:ind w:left="426" w:hanging="426"/>
        <w:jc w:val="both"/>
        <w:rPr>
          <w:b/>
          <w:sz w:val="22"/>
          <w:szCs w:val="22"/>
          <w:lang w:eastAsia="pl-PL"/>
        </w:rPr>
      </w:pPr>
      <w:r w:rsidRPr="00514150">
        <w:rPr>
          <w:b/>
          <w:sz w:val="22"/>
          <w:szCs w:val="22"/>
          <w:lang w:eastAsia="pl-PL"/>
        </w:rPr>
        <w:lastRenderedPageBreak/>
        <w:t>Sposoby zapobiegania powstawaniu odpadów lub ograniczania ilości odpadów i ich negatywnego oddziaływania na środowisko:</w:t>
      </w:r>
    </w:p>
    <w:p w14:paraId="5AD9A2D5" w14:textId="77777777" w:rsidR="00CD69C7" w:rsidRPr="00514150" w:rsidRDefault="00CD69C7" w:rsidP="00CD69C7">
      <w:pPr>
        <w:spacing w:after="0" w:line="240" w:lineRule="auto"/>
        <w:ind w:left="426"/>
        <w:jc w:val="both"/>
        <w:rPr>
          <w:rFonts w:ascii="Times New Roman" w:eastAsia="Times New Roman" w:hAnsi="Times New Roman" w:cs="Times New Roman"/>
          <w:b/>
          <w:color w:val="FF0000"/>
          <w:lang w:eastAsia="pl-PL"/>
        </w:rPr>
      </w:pPr>
    </w:p>
    <w:p w14:paraId="6A48BE50" w14:textId="41305C09" w:rsidR="00CD69C7" w:rsidRPr="00514150" w:rsidRDefault="00CD69C7" w:rsidP="00BE1296">
      <w:pPr>
        <w:widowControl w:val="0"/>
        <w:numPr>
          <w:ilvl w:val="0"/>
          <w:numId w:val="69"/>
        </w:numPr>
        <w:tabs>
          <w:tab w:val="left" w:pos="851"/>
        </w:tabs>
        <w:suppressAutoHyphens/>
        <w:autoSpaceDN w:val="0"/>
        <w:spacing w:after="0"/>
        <w:ind w:left="709" w:hanging="283"/>
        <w:jc w:val="both"/>
        <w:rPr>
          <w:rFonts w:ascii="Times New Roman" w:hAnsi="Times New Roman" w:cs="Times New Roman"/>
          <w:kern w:val="3"/>
          <w:lang w:eastAsia="zh-CN"/>
        </w:rPr>
      </w:pPr>
      <w:r w:rsidRPr="00514150">
        <w:rPr>
          <w:rFonts w:ascii="Times New Roman" w:hAnsi="Times New Roman" w:cs="Times New Roman"/>
          <w:kern w:val="3"/>
          <w:lang w:eastAsia="zh-CN"/>
        </w:rPr>
        <w:t xml:space="preserve">Systematyczne szkolenia pracowników fermy w zakresie prawidłowego postępowania </w:t>
      </w:r>
      <w:r w:rsidR="00514150">
        <w:rPr>
          <w:rFonts w:ascii="Times New Roman" w:hAnsi="Times New Roman" w:cs="Times New Roman"/>
          <w:kern w:val="3"/>
          <w:lang w:eastAsia="zh-CN"/>
        </w:rPr>
        <w:br/>
      </w:r>
      <w:r w:rsidRPr="00514150">
        <w:rPr>
          <w:rFonts w:ascii="Times New Roman" w:hAnsi="Times New Roman" w:cs="Times New Roman"/>
          <w:kern w:val="3"/>
          <w:lang w:eastAsia="zh-CN"/>
        </w:rPr>
        <w:t>z odpadami.</w:t>
      </w:r>
    </w:p>
    <w:p w14:paraId="03B9E359" w14:textId="363A880C" w:rsidR="00CD69C7" w:rsidRPr="00514150" w:rsidRDefault="00CD69C7" w:rsidP="00BE1296">
      <w:pPr>
        <w:widowControl w:val="0"/>
        <w:numPr>
          <w:ilvl w:val="0"/>
          <w:numId w:val="69"/>
        </w:numPr>
        <w:tabs>
          <w:tab w:val="left" w:pos="851"/>
        </w:tabs>
        <w:suppressAutoHyphens/>
        <w:autoSpaceDN w:val="0"/>
        <w:spacing w:after="0"/>
        <w:ind w:left="709" w:hanging="283"/>
        <w:jc w:val="both"/>
        <w:rPr>
          <w:rFonts w:ascii="Times New Roman" w:hAnsi="Times New Roman" w:cs="Times New Roman"/>
          <w:kern w:val="3"/>
          <w:lang w:eastAsia="zh-CN"/>
        </w:rPr>
      </w:pPr>
      <w:r w:rsidRPr="00514150">
        <w:rPr>
          <w:rFonts w:ascii="Times New Roman" w:hAnsi="Times New Roman" w:cs="Times New Roman"/>
          <w:kern w:val="3"/>
          <w:lang w:eastAsia="zh-CN"/>
        </w:rPr>
        <w:t xml:space="preserve">Zakup tylko niezbędnych surowców, które będą wykorzystywane zgodnie </w:t>
      </w:r>
      <w:r w:rsidRPr="00514150">
        <w:rPr>
          <w:rFonts w:ascii="Times New Roman" w:hAnsi="Times New Roman" w:cs="Times New Roman"/>
          <w:kern w:val="3"/>
          <w:lang w:eastAsia="zh-CN"/>
        </w:rPr>
        <w:br/>
        <w:t xml:space="preserve">z instrukcją ich stosowania i do wyczerpania, tak aby ograniczać powstawanie odpadów </w:t>
      </w:r>
      <w:r w:rsidR="00514150">
        <w:rPr>
          <w:rFonts w:ascii="Times New Roman" w:hAnsi="Times New Roman" w:cs="Times New Roman"/>
          <w:kern w:val="3"/>
          <w:lang w:eastAsia="zh-CN"/>
        </w:rPr>
        <w:br/>
      </w:r>
      <w:r w:rsidRPr="00514150">
        <w:rPr>
          <w:rFonts w:ascii="Times New Roman" w:hAnsi="Times New Roman" w:cs="Times New Roman"/>
          <w:kern w:val="3"/>
          <w:lang w:eastAsia="zh-CN"/>
        </w:rPr>
        <w:t>i zapobiegać marnotrawstwu surowców;</w:t>
      </w:r>
    </w:p>
    <w:p w14:paraId="0D539079" w14:textId="77777777" w:rsidR="00CD69C7" w:rsidRPr="00514150" w:rsidRDefault="00CD69C7" w:rsidP="00BE1296">
      <w:pPr>
        <w:widowControl w:val="0"/>
        <w:numPr>
          <w:ilvl w:val="0"/>
          <w:numId w:val="69"/>
        </w:numPr>
        <w:tabs>
          <w:tab w:val="left" w:pos="851"/>
        </w:tabs>
        <w:suppressAutoHyphens/>
        <w:autoSpaceDN w:val="0"/>
        <w:spacing w:after="0"/>
        <w:ind w:left="709" w:hanging="283"/>
        <w:jc w:val="both"/>
        <w:rPr>
          <w:rFonts w:ascii="Times New Roman" w:hAnsi="Times New Roman" w:cs="Times New Roman"/>
          <w:kern w:val="3"/>
          <w:lang w:eastAsia="zh-CN"/>
        </w:rPr>
      </w:pPr>
      <w:r w:rsidRPr="00514150">
        <w:rPr>
          <w:rFonts w:ascii="Times New Roman" w:hAnsi="Times New Roman" w:cs="Times New Roman"/>
          <w:kern w:val="3"/>
          <w:lang w:eastAsia="zh-CN"/>
        </w:rPr>
        <w:t>Stosowanie opakowań zbiorczych o większych pojemnościach;</w:t>
      </w:r>
    </w:p>
    <w:p w14:paraId="59DA1BD7" w14:textId="77777777" w:rsidR="00CD69C7" w:rsidRPr="00514150" w:rsidRDefault="00CD69C7" w:rsidP="00BE1296">
      <w:pPr>
        <w:widowControl w:val="0"/>
        <w:numPr>
          <w:ilvl w:val="0"/>
          <w:numId w:val="69"/>
        </w:numPr>
        <w:tabs>
          <w:tab w:val="left" w:pos="851"/>
        </w:tabs>
        <w:suppressAutoHyphens/>
        <w:autoSpaceDN w:val="0"/>
        <w:spacing w:after="0"/>
        <w:ind w:left="709" w:hanging="283"/>
        <w:jc w:val="both"/>
        <w:rPr>
          <w:rFonts w:ascii="Times New Roman" w:hAnsi="Times New Roman" w:cs="Times New Roman"/>
          <w:kern w:val="3"/>
          <w:lang w:eastAsia="zh-CN"/>
        </w:rPr>
      </w:pPr>
      <w:r w:rsidRPr="00514150">
        <w:rPr>
          <w:rFonts w:ascii="Times New Roman" w:hAnsi="Times New Roman" w:cs="Times New Roman"/>
          <w:kern w:val="3"/>
          <w:lang w:eastAsia="zh-CN"/>
        </w:rPr>
        <w:t>Stosowanie opakowań zwrotnych tj. wielokrotnego użytku;</w:t>
      </w:r>
    </w:p>
    <w:p w14:paraId="1F6AF58D" w14:textId="77777777" w:rsidR="00CD69C7" w:rsidRPr="00514150" w:rsidRDefault="00CD69C7" w:rsidP="00BE1296">
      <w:pPr>
        <w:widowControl w:val="0"/>
        <w:numPr>
          <w:ilvl w:val="0"/>
          <w:numId w:val="69"/>
        </w:numPr>
        <w:tabs>
          <w:tab w:val="left" w:pos="851"/>
        </w:tabs>
        <w:suppressAutoHyphens/>
        <w:autoSpaceDN w:val="0"/>
        <w:spacing w:after="0"/>
        <w:ind w:left="709" w:hanging="283"/>
        <w:jc w:val="both"/>
        <w:rPr>
          <w:rFonts w:ascii="Times New Roman" w:hAnsi="Times New Roman" w:cs="Times New Roman"/>
          <w:kern w:val="3"/>
          <w:lang w:eastAsia="zh-CN"/>
        </w:rPr>
      </w:pPr>
      <w:r w:rsidRPr="00514150">
        <w:rPr>
          <w:rFonts w:ascii="Times New Roman" w:hAnsi="Times New Roman" w:cs="Times New Roman"/>
          <w:kern w:val="3"/>
          <w:lang w:eastAsia="zh-CN"/>
        </w:rPr>
        <w:t xml:space="preserve">Prowadzenie gospodarki odpadami zgodnie z obowiązującymi przepisami </w:t>
      </w:r>
      <w:r w:rsidRPr="00514150">
        <w:rPr>
          <w:rFonts w:ascii="Times New Roman" w:hAnsi="Times New Roman" w:cs="Times New Roman"/>
          <w:kern w:val="3"/>
          <w:lang w:eastAsia="zh-CN"/>
        </w:rPr>
        <w:br/>
        <w:t>w tym zakresie.</w:t>
      </w:r>
    </w:p>
    <w:p w14:paraId="6D0394D0" w14:textId="4C0C6F8B" w:rsidR="00CD69C7" w:rsidRPr="00514150" w:rsidRDefault="00CD69C7" w:rsidP="00BE1296">
      <w:pPr>
        <w:widowControl w:val="0"/>
        <w:numPr>
          <w:ilvl w:val="0"/>
          <w:numId w:val="69"/>
        </w:numPr>
        <w:tabs>
          <w:tab w:val="left" w:pos="851"/>
        </w:tabs>
        <w:suppressAutoHyphens/>
        <w:autoSpaceDN w:val="0"/>
        <w:spacing w:after="0"/>
        <w:ind w:left="709" w:hanging="283"/>
        <w:jc w:val="both"/>
        <w:rPr>
          <w:rFonts w:ascii="Times New Roman" w:hAnsi="Times New Roman" w:cs="Times New Roman"/>
          <w:kern w:val="3"/>
          <w:lang w:eastAsia="zh-CN"/>
        </w:rPr>
      </w:pPr>
      <w:r w:rsidRPr="00514150">
        <w:rPr>
          <w:rFonts w:ascii="Times New Roman" w:hAnsi="Times New Roman" w:cs="Times New Roman"/>
          <w:kern w:val="3"/>
          <w:lang w:eastAsia="zh-CN"/>
        </w:rPr>
        <w:t>Przekazywanie odpadów wyłącznie uprawnionym podmiotom.</w:t>
      </w:r>
    </w:p>
    <w:p w14:paraId="5BBC2EA4" w14:textId="2787C3D1" w:rsidR="00BA5583" w:rsidRPr="00514150" w:rsidRDefault="00BA5583" w:rsidP="00CD69C7">
      <w:pPr>
        <w:spacing w:after="0" w:line="240" w:lineRule="auto"/>
        <w:jc w:val="both"/>
        <w:rPr>
          <w:rFonts w:ascii="Times New Roman" w:eastAsia="Times New Roman" w:hAnsi="Times New Roman" w:cs="Times New Roman"/>
          <w:b/>
          <w:color w:val="FF0000"/>
          <w:lang w:eastAsia="pl-PL"/>
        </w:rPr>
      </w:pPr>
    </w:p>
    <w:p w14:paraId="4C79F2F7" w14:textId="77777777" w:rsidR="00BA5583" w:rsidRPr="00514150" w:rsidRDefault="00BA5583" w:rsidP="00CD69C7">
      <w:pPr>
        <w:spacing w:after="0" w:line="240" w:lineRule="auto"/>
        <w:jc w:val="both"/>
        <w:rPr>
          <w:rFonts w:ascii="Times New Roman" w:eastAsia="Times New Roman" w:hAnsi="Times New Roman" w:cs="Times New Roman"/>
          <w:b/>
          <w:color w:val="FF0000"/>
          <w:lang w:eastAsia="pl-PL"/>
        </w:rPr>
      </w:pPr>
    </w:p>
    <w:p w14:paraId="2D1EACD1" w14:textId="29E2AEF9" w:rsidR="00CD69C7" w:rsidRPr="00514150" w:rsidRDefault="00CD69C7" w:rsidP="00CD69C7">
      <w:pPr>
        <w:tabs>
          <w:tab w:val="left" w:pos="708"/>
        </w:tabs>
        <w:suppressAutoHyphens/>
        <w:autoSpaceDN w:val="0"/>
        <w:spacing w:after="0" w:line="240" w:lineRule="auto"/>
        <w:jc w:val="both"/>
        <w:rPr>
          <w:rFonts w:ascii="Times New Roman" w:eastAsia="Times New Roman" w:hAnsi="Times New Roman" w:cs="Times New Roman"/>
          <w:b/>
          <w:kern w:val="3"/>
          <w:lang w:eastAsia="zh-CN"/>
        </w:rPr>
      </w:pPr>
      <w:r w:rsidRPr="00514150">
        <w:rPr>
          <w:rFonts w:ascii="Times New Roman" w:eastAsia="Times New Roman" w:hAnsi="Times New Roman" w:cs="Times New Roman"/>
          <w:b/>
          <w:kern w:val="3"/>
          <w:lang w:eastAsia="zh-CN"/>
        </w:rPr>
        <w:t xml:space="preserve">4. </w:t>
      </w:r>
      <w:r w:rsidR="00200D07" w:rsidRPr="00514150">
        <w:rPr>
          <w:rFonts w:ascii="Times New Roman" w:eastAsia="Times New Roman" w:hAnsi="Times New Roman" w:cs="Times New Roman"/>
          <w:b/>
          <w:kern w:val="3"/>
          <w:lang w:eastAsia="zh-CN"/>
        </w:rPr>
        <w:t>Zaopatrzenie w wodę i odprowadzanie ścieków</w:t>
      </w:r>
    </w:p>
    <w:p w14:paraId="6F52743E" w14:textId="142005C2" w:rsidR="00CD69C7" w:rsidRPr="00514150" w:rsidRDefault="00CD69C7" w:rsidP="00CD69C7">
      <w:pPr>
        <w:tabs>
          <w:tab w:val="left" w:pos="708"/>
        </w:tabs>
        <w:suppressAutoHyphens/>
        <w:autoSpaceDN w:val="0"/>
        <w:spacing w:after="0" w:line="240" w:lineRule="auto"/>
        <w:jc w:val="both"/>
        <w:rPr>
          <w:rFonts w:ascii="Times New Roman" w:eastAsia="Times New Roman" w:hAnsi="Times New Roman" w:cs="Times New Roman"/>
          <w:b/>
          <w:kern w:val="3"/>
          <w:lang w:eastAsia="zh-CN"/>
        </w:rPr>
      </w:pPr>
    </w:p>
    <w:p w14:paraId="49426150" w14:textId="785F4698" w:rsidR="00CD69C7" w:rsidRPr="00514150" w:rsidRDefault="00CD69C7" w:rsidP="00CD69C7">
      <w:pPr>
        <w:suppressAutoHyphens/>
        <w:autoSpaceDN w:val="0"/>
        <w:spacing w:after="0" w:line="240" w:lineRule="auto"/>
        <w:rPr>
          <w:rFonts w:ascii="Times New Roman" w:eastAsia="Times New Roman" w:hAnsi="Times New Roman" w:cs="Times New Roman"/>
          <w:b/>
          <w:lang w:eastAsia="ar-SA"/>
        </w:rPr>
      </w:pPr>
      <w:r w:rsidRPr="00514150">
        <w:rPr>
          <w:rFonts w:ascii="Times New Roman" w:eastAsia="Times New Roman" w:hAnsi="Times New Roman" w:cs="Times New Roman"/>
          <w:b/>
          <w:lang w:eastAsia="ar-SA"/>
        </w:rPr>
        <w:t>4.1. Zaopatrzenie w wodę</w:t>
      </w:r>
    </w:p>
    <w:p w14:paraId="7A243006" w14:textId="77777777" w:rsidR="00200D07" w:rsidRPr="00514150" w:rsidRDefault="00200D07" w:rsidP="00CD69C7">
      <w:pPr>
        <w:suppressAutoHyphens/>
        <w:autoSpaceDN w:val="0"/>
        <w:spacing w:after="0" w:line="240" w:lineRule="auto"/>
        <w:rPr>
          <w:rFonts w:ascii="Times New Roman" w:eastAsia="Times New Roman" w:hAnsi="Times New Roman" w:cs="Times New Roman"/>
          <w:b/>
          <w:lang w:eastAsia="ar-SA"/>
        </w:rPr>
      </w:pPr>
    </w:p>
    <w:p w14:paraId="0A46C47D" w14:textId="14F0B105" w:rsidR="00CD69C7" w:rsidRPr="00514150" w:rsidRDefault="00CD69C7" w:rsidP="00CD69C7">
      <w:pPr>
        <w:suppressAutoHyphens/>
        <w:spacing w:after="0" w:line="360" w:lineRule="auto"/>
        <w:jc w:val="both"/>
        <w:rPr>
          <w:rFonts w:ascii="Times New Roman" w:eastAsia="Times New Roman" w:hAnsi="Times New Roman" w:cs="Times New Roman"/>
          <w:lang w:eastAsia="ar-SA"/>
        </w:rPr>
      </w:pPr>
      <w:r w:rsidRPr="00514150">
        <w:rPr>
          <w:rFonts w:ascii="Times New Roman" w:eastAsia="Times New Roman" w:hAnsi="Times New Roman" w:cs="Times New Roman"/>
          <w:lang w:eastAsia="ar-SA"/>
        </w:rPr>
        <w:t xml:space="preserve">Ferma Drobiu zaopatrywana będzie w wodę z gminnej sieci wodociągowej. </w:t>
      </w:r>
    </w:p>
    <w:p w14:paraId="6B7C527C" w14:textId="77777777" w:rsidR="00200D07" w:rsidRPr="00514150" w:rsidRDefault="00200D07" w:rsidP="00CD69C7">
      <w:pPr>
        <w:suppressAutoHyphens/>
        <w:spacing w:after="0" w:line="360" w:lineRule="auto"/>
        <w:jc w:val="both"/>
        <w:rPr>
          <w:rFonts w:ascii="Times New Roman" w:eastAsia="Times New Roman" w:hAnsi="Times New Roman" w:cs="Times New Roman"/>
          <w:color w:val="FF0000"/>
          <w:lang w:eastAsia="ar-SA"/>
        </w:rPr>
      </w:pPr>
    </w:p>
    <w:p w14:paraId="57ECA0F0" w14:textId="3E465E59" w:rsidR="00CD69C7" w:rsidRPr="00514150" w:rsidRDefault="00CD69C7" w:rsidP="00CD69C7">
      <w:pPr>
        <w:suppressAutoHyphens/>
        <w:spacing w:after="0" w:line="360" w:lineRule="auto"/>
        <w:jc w:val="both"/>
        <w:rPr>
          <w:rFonts w:ascii="Times New Roman" w:eastAsia="Times New Roman" w:hAnsi="Times New Roman" w:cs="Times New Roman"/>
          <w:lang w:eastAsia="ar-SA"/>
        </w:rPr>
      </w:pPr>
      <w:r w:rsidRPr="00514150">
        <w:rPr>
          <w:rFonts w:ascii="Times New Roman" w:eastAsia="Times New Roman" w:hAnsi="Times New Roman" w:cs="Times New Roman"/>
          <w:lang w:eastAsia="ar-SA"/>
        </w:rPr>
        <w:t>Zużycie wody</w:t>
      </w:r>
      <w:r w:rsidR="00200D07" w:rsidRPr="00514150">
        <w:rPr>
          <w:rFonts w:ascii="Times New Roman" w:eastAsia="Times New Roman" w:hAnsi="Times New Roman" w:cs="Times New Roman"/>
          <w:lang w:eastAsia="ar-SA"/>
        </w:rPr>
        <w:t xml:space="preserve"> na fermie wyniesie</w:t>
      </w:r>
      <w:r w:rsidRPr="00514150">
        <w:rPr>
          <w:rFonts w:ascii="Times New Roman" w:eastAsia="Times New Roman" w:hAnsi="Times New Roman" w:cs="Times New Roman"/>
          <w:lang w:eastAsia="ar-SA"/>
        </w:rPr>
        <w:t xml:space="preserve"> ogółem –</w:t>
      </w:r>
      <w:r w:rsidR="00200D07" w:rsidRPr="00514150">
        <w:rPr>
          <w:rFonts w:ascii="Times New Roman" w:eastAsia="Times New Roman" w:hAnsi="Times New Roman" w:cs="Times New Roman"/>
          <w:lang w:eastAsia="ar-SA"/>
        </w:rPr>
        <w:t xml:space="preserve"> </w:t>
      </w:r>
      <w:r w:rsidR="00200D07" w:rsidRPr="00514150">
        <w:rPr>
          <w:rFonts w:ascii="Times New Roman" w:eastAsia="Times New Roman" w:hAnsi="Times New Roman" w:cs="Times New Roman"/>
          <w:b/>
          <w:lang w:eastAsia="ar-SA"/>
        </w:rPr>
        <w:t xml:space="preserve"> </w:t>
      </w:r>
      <w:r w:rsidR="00EE6E18" w:rsidRPr="00514150">
        <w:rPr>
          <w:rFonts w:ascii="Times New Roman" w:eastAsia="Times New Roman" w:hAnsi="Times New Roman" w:cs="Times New Roman"/>
          <w:b/>
          <w:lang w:eastAsia="ar-SA"/>
        </w:rPr>
        <w:t xml:space="preserve">9 510,84 </w:t>
      </w:r>
      <w:r w:rsidRPr="00514150">
        <w:rPr>
          <w:rFonts w:ascii="Times New Roman" w:eastAsia="Times New Roman" w:hAnsi="Times New Roman" w:cs="Times New Roman"/>
          <w:b/>
          <w:lang w:eastAsia="ar-SA"/>
        </w:rPr>
        <w:t>m</w:t>
      </w:r>
      <w:r w:rsidRPr="00514150">
        <w:rPr>
          <w:rFonts w:ascii="Times New Roman" w:eastAsia="Times New Roman" w:hAnsi="Times New Roman" w:cs="Times New Roman"/>
          <w:b/>
          <w:vertAlign w:val="superscript"/>
          <w:lang w:eastAsia="ar-SA"/>
        </w:rPr>
        <w:t xml:space="preserve">3 </w:t>
      </w:r>
      <w:r w:rsidRPr="00514150">
        <w:rPr>
          <w:rFonts w:ascii="Times New Roman" w:eastAsia="Times New Roman" w:hAnsi="Times New Roman" w:cs="Times New Roman"/>
          <w:b/>
          <w:lang w:eastAsia="ar-SA"/>
        </w:rPr>
        <w:t>/rok</w:t>
      </w:r>
      <w:r w:rsidRPr="00514150">
        <w:rPr>
          <w:rFonts w:ascii="Times New Roman" w:eastAsia="Times New Roman" w:hAnsi="Times New Roman" w:cs="Times New Roman"/>
          <w:lang w:eastAsia="ar-SA"/>
        </w:rPr>
        <w:t xml:space="preserve">, w tym: </w:t>
      </w:r>
    </w:p>
    <w:p w14:paraId="2BE6F380" w14:textId="77777777" w:rsidR="00CD69C7" w:rsidRPr="00514150" w:rsidRDefault="00CD69C7" w:rsidP="00BE1296">
      <w:pPr>
        <w:pStyle w:val="Akapitzlist"/>
        <w:numPr>
          <w:ilvl w:val="4"/>
          <w:numId w:val="70"/>
        </w:numPr>
        <w:spacing w:line="360" w:lineRule="auto"/>
        <w:jc w:val="both"/>
        <w:rPr>
          <w:sz w:val="22"/>
          <w:szCs w:val="22"/>
          <w:lang w:eastAsia="ar-SA"/>
        </w:rPr>
      </w:pPr>
      <w:r w:rsidRPr="00514150">
        <w:rPr>
          <w:sz w:val="22"/>
          <w:szCs w:val="22"/>
          <w:lang w:eastAsia="ar-SA"/>
        </w:rPr>
        <w:t>na cele technologiczne:</w:t>
      </w:r>
    </w:p>
    <w:p w14:paraId="561846F2" w14:textId="42411741" w:rsidR="00CD69C7" w:rsidRPr="00514150" w:rsidRDefault="00CD69C7" w:rsidP="00BE1296">
      <w:pPr>
        <w:pStyle w:val="Akapitzlist"/>
        <w:numPr>
          <w:ilvl w:val="0"/>
          <w:numId w:val="71"/>
        </w:numPr>
        <w:spacing w:line="360" w:lineRule="auto"/>
        <w:jc w:val="both"/>
        <w:rPr>
          <w:sz w:val="22"/>
          <w:szCs w:val="22"/>
          <w:lang w:eastAsia="ar-SA"/>
        </w:rPr>
      </w:pPr>
      <w:r w:rsidRPr="00514150">
        <w:rPr>
          <w:sz w:val="22"/>
          <w:szCs w:val="22"/>
          <w:lang w:eastAsia="ar-SA"/>
        </w:rPr>
        <w:t>pojenie drobiu</w:t>
      </w:r>
      <w:r w:rsidR="001F04AD" w:rsidRPr="00514150">
        <w:rPr>
          <w:sz w:val="22"/>
          <w:szCs w:val="22"/>
          <w:lang w:eastAsia="ar-SA"/>
        </w:rPr>
        <w:t>:</w:t>
      </w:r>
    </w:p>
    <w:p w14:paraId="7C669CC2" w14:textId="1BFF40C8" w:rsidR="00CD69C7" w:rsidRPr="00514150" w:rsidRDefault="00CD69C7" w:rsidP="00CD69C7">
      <w:pPr>
        <w:suppressAutoHyphens/>
        <w:spacing w:after="0" w:line="360" w:lineRule="auto"/>
        <w:ind w:left="708" w:firstLine="708"/>
        <w:jc w:val="both"/>
        <w:rPr>
          <w:rFonts w:ascii="Times New Roman" w:eastAsia="Times New Roman" w:hAnsi="Times New Roman" w:cs="Times New Roman"/>
          <w:b/>
          <w:lang w:eastAsia="ar-SA"/>
        </w:rPr>
      </w:pPr>
      <w:r w:rsidRPr="00514150">
        <w:rPr>
          <w:rFonts w:ascii="Times New Roman" w:eastAsia="Times New Roman" w:hAnsi="Times New Roman" w:cs="Times New Roman"/>
          <w:b/>
          <w:lang w:eastAsia="ar-SA"/>
        </w:rPr>
        <w:t>Q</w:t>
      </w:r>
      <w:r w:rsidRPr="00514150">
        <w:rPr>
          <w:rFonts w:ascii="Times New Roman" w:eastAsia="Times New Roman" w:hAnsi="Times New Roman" w:cs="Times New Roman"/>
          <w:b/>
          <w:vertAlign w:val="subscript"/>
          <w:lang w:eastAsia="ar-SA"/>
        </w:rPr>
        <w:t>R</w:t>
      </w:r>
      <w:r w:rsidRPr="00514150">
        <w:rPr>
          <w:rFonts w:ascii="Times New Roman" w:eastAsia="Times New Roman" w:hAnsi="Times New Roman" w:cs="Times New Roman"/>
          <w:b/>
          <w:lang w:eastAsia="ar-SA"/>
        </w:rPr>
        <w:t xml:space="preserve"> </w:t>
      </w:r>
      <w:r w:rsidRPr="00514150">
        <w:rPr>
          <w:rFonts w:ascii="Times New Roman" w:eastAsia="Times New Roman" w:hAnsi="Times New Roman" w:cs="Times New Roman"/>
          <w:b/>
          <w:lang w:eastAsia="ar-SA"/>
        </w:rPr>
        <w:tab/>
        <w:t>-</w:t>
      </w:r>
      <w:r w:rsidRPr="00514150">
        <w:rPr>
          <w:rFonts w:ascii="Times New Roman" w:eastAsia="Times New Roman" w:hAnsi="Times New Roman" w:cs="Times New Roman"/>
          <w:b/>
          <w:lang w:eastAsia="ar-SA"/>
        </w:rPr>
        <w:tab/>
      </w:r>
      <w:r w:rsidR="00CC7885" w:rsidRPr="00514150">
        <w:rPr>
          <w:rFonts w:ascii="Times New Roman" w:eastAsia="Times New Roman" w:hAnsi="Times New Roman" w:cs="Times New Roman"/>
          <w:b/>
          <w:lang w:eastAsia="ar-SA"/>
        </w:rPr>
        <w:t>9352,3</w:t>
      </w:r>
      <w:r w:rsidRPr="00514150">
        <w:rPr>
          <w:rFonts w:ascii="Times New Roman" w:eastAsia="Times New Roman" w:hAnsi="Times New Roman" w:cs="Times New Roman"/>
          <w:b/>
          <w:lang w:eastAsia="ar-SA"/>
        </w:rPr>
        <w:t xml:space="preserve"> m</w:t>
      </w:r>
      <w:r w:rsidRPr="00514150">
        <w:rPr>
          <w:rFonts w:ascii="Times New Roman" w:eastAsia="Times New Roman" w:hAnsi="Times New Roman" w:cs="Times New Roman"/>
          <w:b/>
          <w:vertAlign w:val="superscript"/>
          <w:lang w:eastAsia="ar-SA"/>
        </w:rPr>
        <w:t xml:space="preserve">3 </w:t>
      </w:r>
      <w:r w:rsidRPr="00514150">
        <w:rPr>
          <w:rFonts w:ascii="Times New Roman" w:eastAsia="Times New Roman" w:hAnsi="Times New Roman" w:cs="Times New Roman"/>
          <w:b/>
          <w:lang w:eastAsia="ar-SA"/>
        </w:rPr>
        <w:t>/rok</w:t>
      </w:r>
    </w:p>
    <w:p w14:paraId="0798BF6F" w14:textId="14AA42E0" w:rsidR="00CD69C7" w:rsidRPr="00514150" w:rsidRDefault="00CD69C7" w:rsidP="00BE1296">
      <w:pPr>
        <w:pStyle w:val="Akapitzlist"/>
        <w:numPr>
          <w:ilvl w:val="0"/>
          <w:numId w:val="71"/>
        </w:numPr>
        <w:spacing w:line="360" w:lineRule="auto"/>
        <w:jc w:val="both"/>
        <w:rPr>
          <w:sz w:val="22"/>
          <w:szCs w:val="22"/>
          <w:lang w:eastAsia="ar-SA"/>
        </w:rPr>
      </w:pPr>
      <w:r w:rsidRPr="00514150">
        <w:rPr>
          <w:sz w:val="22"/>
          <w:szCs w:val="22"/>
          <w:lang w:eastAsia="ar-SA"/>
        </w:rPr>
        <w:t>mycie obiektów</w:t>
      </w:r>
      <w:r w:rsidR="001F04AD" w:rsidRPr="00514150">
        <w:rPr>
          <w:sz w:val="22"/>
          <w:szCs w:val="22"/>
          <w:lang w:eastAsia="ar-SA"/>
        </w:rPr>
        <w:t>:</w:t>
      </w:r>
    </w:p>
    <w:p w14:paraId="09F4A9AB" w14:textId="01346E46" w:rsidR="00CD69C7" w:rsidRPr="00514150" w:rsidRDefault="00CD69C7" w:rsidP="00CD69C7">
      <w:pPr>
        <w:suppressAutoHyphens/>
        <w:spacing w:after="0" w:line="360" w:lineRule="auto"/>
        <w:ind w:left="708" w:firstLine="708"/>
        <w:jc w:val="both"/>
        <w:rPr>
          <w:rFonts w:ascii="Times New Roman" w:eastAsia="Times New Roman" w:hAnsi="Times New Roman" w:cs="Times New Roman"/>
          <w:b/>
          <w:lang w:eastAsia="ar-SA"/>
        </w:rPr>
      </w:pPr>
      <w:r w:rsidRPr="00514150">
        <w:rPr>
          <w:rFonts w:ascii="Times New Roman" w:eastAsia="Times New Roman" w:hAnsi="Times New Roman" w:cs="Times New Roman"/>
          <w:b/>
          <w:lang w:eastAsia="ar-SA"/>
        </w:rPr>
        <w:t>Q</w:t>
      </w:r>
      <w:r w:rsidRPr="00514150">
        <w:rPr>
          <w:rFonts w:ascii="Times New Roman" w:eastAsia="Times New Roman" w:hAnsi="Times New Roman" w:cs="Times New Roman"/>
          <w:b/>
          <w:vertAlign w:val="subscript"/>
          <w:lang w:eastAsia="ar-SA"/>
        </w:rPr>
        <w:t>R</w:t>
      </w:r>
      <w:r w:rsidRPr="00514150">
        <w:rPr>
          <w:rFonts w:ascii="Times New Roman" w:eastAsia="Times New Roman" w:hAnsi="Times New Roman" w:cs="Times New Roman"/>
          <w:b/>
          <w:lang w:eastAsia="ar-SA"/>
        </w:rPr>
        <w:t xml:space="preserve"> </w:t>
      </w:r>
      <w:r w:rsidRPr="00514150">
        <w:rPr>
          <w:rFonts w:ascii="Times New Roman" w:eastAsia="Times New Roman" w:hAnsi="Times New Roman" w:cs="Times New Roman"/>
          <w:b/>
          <w:lang w:eastAsia="ar-SA"/>
        </w:rPr>
        <w:tab/>
        <w:t>-</w:t>
      </w:r>
      <w:r w:rsidRPr="00514150">
        <w:rPr>
          <w:rFonts w:ascii="Times New Roman" w:eastAsia="Times New Roman" w:hAnsi="Times New Roman" w:cs="Times New Roman"/>
          <w:b/>
          <w:lang w:eastAsia="ar-SA"/>
        </w:rPr>
        <w:tab/>
      </w:r>
      <w:r w:rsidR="00EE6E18" w:rsidRPr="00514150">
        <w:rPr>
          <w:rFonts w:ascii="Times New Roman" w:eastAsia="Times New Roman" w:hAnsi="Times New Roman" w:cs="Times New Roman"/>
          <w:b/>
          <w:lang w:eastAsia="ar-SA"/>
        </w:rPr>
        <w:t xml:space="preserve">87,36 </w:t>
      </w:r>
      <w:r w:rsidRPr="00514150">
        <w:rPr>
          <w:rFonts w:ascii="Times New Roman" w:eastAsia="Times New Roman" w:hAnsi="Times New Roman" w:cs="Times New Roman"/>
          <w:b/>
          <w:lang w:eastAsia="ar-SA"/>
        </w:rPr>
        <w:t>m</w:t>
      </w:r>
      <w:r w:rsidRPr="00514150">
        <w:rPr>
          <w:rFonts w:ascii="Times New Roman" w:eastAsia="Times New Roman" w:hAnsi="Times New Roman" w:cs="Times New Roman"/>
          <w:b/>
          <w:vertAlign w:val="superscript"/>
          <w:lang w:eastAsia="ar-SA"/>
        </w:rPr>
        <w:t xml:space="preserve">3 </w:t>
      </w:r>
      <w:r w:rsidRPr="00514150">
        <w:rPr>
          <w:rFonts w:ascii="Times New Roman" w:eastAsia="Times New Roman" w:hAnsi="Times New Roman" w:cs="Times New Roman"/>
          <w:b/>
          <w:lang w:eastAsia="ar-SA"/>
        </w:rPr>
        <w:t>/rok</w:t>
      </w:r>
    </w:p>
    <w:p w14:paraId="0A1DBC46" w14:textId="62D45A0C" w:rsidR="00CD69C7" w:rsidRPr="00514150" w:rsidRDefault="00CD69C7" w:rsidP="00BE1296">
      <w:pPr>
        <w:pStyle w:val="Akapitzlist"/>
        <w:numPr>
          <w:ilvl w:val="1"/>
          <w:numId w:val="70"/>
        </w:numPr>
        <w:spacing w:line="360" w:lineRule="auto"/>
        <w:jc w:val="both"/>
        <w:rPr>
          <w:sz w:val="22"/>
          <w:szCs w:val="22"/>
          <w:lang w:eastAsia="ar-SA"/>
        </w:rPr>
      </w:pPr>
      <w:r w:rsidRPr="00514150">
        <w:rPr>
          <w:sz w:val="22"/>
          <w:szCs w:val="22"/>
          <w:lang w:eastAsia="ar-SA"/>
        </w:rPr>
        <w:t>na cele socjalno-bytowe pracowników</w:t>
      </w:r>
      <w:r w:rsidR="001F04AD" w:rsidRPr="00514150">
        <w:rPr>
          <w:sz w:val="22"/>
          <w:szCs w:val="22"/>
          <w:lang w:eastAsia="ar-SA"/>
        </w:rPr>
        <w:t>:</w:t>
      </w:r>
    </w:p>
    <w:p w14:paraId="31CC70EB" w14:textId="157E3154" w:rsidR="00CD69C7" w:rsidRPr="00514150" w:rsidRDefault="00CD69C7" w:rsidP="00CD69C7">
      <w:pPr>
        <w:pStyle w:val="Akapitzlist"/>
        <w:spacing w:line="360" w:lineRule="auto"/>
        <w:ind w:left="1418"/>
        <w:jc w:val="both"/>
        <w:rPr>
          <w:b/>
          <w:sz w:val="22"/>
          <w:szCs w:val="22"/>
          <w:lang w:eastAsia="ar-SA"/>
        </w:rPr>
      </w:pPr>
      <w:r w:rsidRPr="00514150">
        <w:rPr>
          <w:b/>
          <w:sz w:val="22"/>
          <w:szCs w:val="22"/>
          <w:lang w:eastAsia="ar-SA"/>
        </w:rPr>
        <w:t>Q</w:t>
      </w:r>
      <w:r w:rsidRPr="00514150">
        <w:rPr>
          <w:b/>
          <w:sz w:val="22"/>
          <w:szCs w:val="22"/>
          <w:vertAlign w:val="subscript"/>
          <w:lang w:eastAsia="ar-SA"/>
        </w:rPr>
        <w:t>R</w:t>
      </w:r>
      <w:r w:rsidRPr="00514150">
        <w:rPr>
          <w:b/>
          <w:sz w:val="22"/>
          <w:szCs w:val="22"/>
          <w:lang w:eastAsia="ar-SA"/>
        </w:rPr>
        <w:t xml:space="preserve"> </w:t>
      </w:r>
      <w:r w:rsidRPr="00514150">
        <w:rPr>
          <w:b/>
          <w:sz w:val="22"/>
          <w:szCs w:val="22"/>
          <w:lang w:eastAsia="ar-SA"/>
        </w:rPr>
        <w:tab/>
        <w:t>-</w:t>
      </w:r>
      <w:r w:rsidRPr="00514150">
        <w:rPr>
          <w:b/>
          <w:sz w:val="22"/>
          <w:szCs w:val="22"/>
          <w:lang w:eastAsia="ar-SA"/>
        </w:rPr>
        <w:tab/>
      </w:r>
      <w:r w:rsidR="00EE6E18" w:rsidRPr="00514150">
        <w:rPr>
          <w:b/>
          <w:sz w:val="22"/>
          <w:szCs w:val="22"/>
          <w:lang w:eastAsia="ar-SA"/>
        </w:rPr>
        <w:t xml:space="preserve">71,18 </w:t>
      </w:r>
      <w:r w:rsidRPr="00514150">
        <w:rPr>
          <w:b/>
          <w:sz w:val="22"/>
          <w:szCs w:val="22"/>
          <w:lang w:eastAsia="ar-SA"/>
        </w:rPr>
        <w:t>m</w:t>
      </w:r>
      <w:r w:rsidRPr="00514150">
        <w:rPr>
          <w:b/>
          <w:sz w:val="22"/>
          <w:szCs w:val="22"/>
          <w:vertAlign w:val="superscript"/>
          <w:lang w:eastAsia="ar-SA"/>
        </w:rPr>
        <w:t xml:space="preserve">3 </w:t>
      </w:r>
      <w:r w:rsidRPr="00514150">
        <w:rPr>
          <w:b/>
          <w:sz w:val="22"/>
          <w:szCs w:val="22"/>
          <w:lang w:eastAsia="ar-SA"/>
        </w:rPr>
        <w:t>/rok</w:t>
      </w:r>
    </w:p>
    <w:p w14:paraId="0B14B6A6" w14:textId="77777777" w:rsidR="00CD69C7" w:rsidRPr="00514150" w:rsidRDefault="00CD69C7" w:rsidP="00CD69C7">
      <w:pPr>
        <w:suppressAutoHyphens/>
        <w:autoSpaceDN w:val="0"/>
        <w:spacing w:after="0" w:line="240" w:lineRule="auto"/>
        <w:ind w:left="1416" w:firstLine="708"/>
        <w:jc w:val="both"/>
        <w:rPr>
          <w:rFonts w:ascii="Times New Roman" w:eastAsia="Times New Roman" w:hAnsi="Times New Roman" w:cs="Times New Roman"/>
          <w:b/>
          <w:color w:val="FF0000"/>
          <w:lang w:eastAsia="ar-SA"/>
        </w:rPr>
      </w:pPr>
    </w:p>
    <w:p w14:paraId="34AFB886" w14:textId="77777777" w:rsidR="00CD69C7" w:rsidRPr="00514150" w:rsidRDefault="00CD69C7" w:rsidP="00CD69C7">
      <w:pPr>
        <w:widowControl w:val="0"/>
        <w:suppressAutoHyphens/>
        <w:autoSpaceDN w:val="0"/>
        <w:spacing w:after="0" w:line="240" w:lineRule="auto"/>
        <w:jc w:val="both"/>
        <w:rPr>
          <w:rFonts w:ascii="Times New Roman" w:eastAsia="SimSun" w:hAnsi="Times New Roman" w:cs="Times New Roman"/>
          <w:b/>
          <w:lang w:eastAsia="ar-SA" w:bidi="hi-IN"/>
        </w:rPr>
      </w:pPr>
      <w:r w:rsidRPr="00514150">
        <w:rPr>
          <w:rFonts w:ascii="Times New Roman" w:eastAsia="Times New Roman" w:hAnsi="Times New Roman" w:cs="Times New Roman"/>
          <w:b/>
          <w:lang w:eastAsia="ar-SA"/>
        </w:rPr>
        <w:t xml:space="preserve">4.2. </w:t>
      </w:r>
      <w:r w:rsidRPr="00514150">
        <w:rPr>
          <w:rFonts w:ascii="Times New Roman" w:eastAsia="SimSun" w:hAnsi="Times New Roman" w:cs="Times New Roman"/>
          <w:b/>
          <w:lang w:eastAsia="ar-SA" w:bidi="hi-IN"/>
        </w:rPr>
        <w:t xml:space="preserve">Odprowadzanie ścieków </w:t>
      </w:r>
    </w:p>
    <w:p w14:paraId="5446CBB0" w14:textId="77777777" w:rsidR="00CD69C7" w:rsidRPr="00514150" w:rsidRDefault="00CD69C7" w:rsidP="00CD69C7">
      <w:pPr>
        <w:widowControl w:val="0"/>
        <w:suppressAutoHyphens/>
        <w:autoSpaceDN w:val="0"/>
        <w:spacing w:after="0" w:line="240" w:lineRule="auto"/>
        <w:jc w:val="both"/>
        <w:rPr>
          <w:rFonts w:ascii="Times New Roman" w:eastAsia="SimSun" w:hAnsi="Times New Roman" w:cs="Times New Roman"/>
          <w:b/>
          <w:lang w:eastAsia="ar-SA" w:bidi="hi-IN"/>
        </w:rPr>
      </w:pPr>
    </w:p>
    <w:p w14:paraId="3B010511" w14:textId="77777777" w:rsidR="00CD69C7" w:rsidRPr="00514150" w:rsidRDefault="00CD69C7" w:rsidP="00CD69C7">
      <w:pPr>
        <w:spacing w:line="360" w:lineRule="auto"/>
        <w:jc w:val="both"/>
        <w:rPr>
          <w:rFonts w:ascii="Times New Roman" w:hAnsi="Times New Roman" w:cs="Times New Roman"/>
          <w:b/>
        </w:rPr>
      </w:pPr>
      <w:r w:rsidRPr="00514150">
        <w:rPr>
          <w:rFonts w:ascii="Times New Roman" w:hAnsi="Times New Roman" w:cs="Times New Roman"/>
          <w:b/>
        </w:rPr>
        <w:t xml:space="preserve">4.2.1. Ścieki przemysłowe </w:t>
      </w:r>
    </w:p>
    <w:p w14:paraId="312C26C2" w14:textId="5398A7B5" w:rsidR="00CD69C7" w:rsidRPr="00514150" w:rsidRDefault="00CD69C7" w:rsidP="00CD69C7">
      <w:pPr>
        <w:jc w:val="both"/>
        <w:rPr>
          <w:rFonts w:ascii="Times New Roman" w:hAnsi="Times New Roman" w:cs="Times New Roman"/>
        </w:rPr>
      </w:pPr>
      <w:r w:rsidRPr="00514150">
        <w:rPr>
          <w:rFonts w:ascii="Times New Roman" w:hAnsi="Times New Roman" w:cs="Times New Roman"/>
        </w:rPr>
        <w:t>Ścieki przemysłowe powstawać będą okresowo przy czyszczeniu budynków inwentarskich po zakończonych cykla</w:t>
      </w:r>
      <w:r w:rsidR="00DD703B" w:rsidRPr="00514150">
        <w:rPr>
          <w:rFonts w:ascii="Times New Roman" w:hAnsi="Times New Roman" w:cs="Times New Roman"/>
        </w:rPr>
        <w:t xml:space="preserve">ch hodowlanych. Gromadzone będą </w:t>
      </w:r>
      <w:r w:rsidRPr="00514150">
        <w:rPr>
          <w:rFonts w:ascii="Times New Roman" w:hAnsi="Times New Roman" w:cs="Times New Roman"/>
        </w:rPr>
        <w:t>w dwóch zbiornikach</w:t>
      </w:r>
      <w:r w:rsidR="00DD703B" w:rsidRPr="00514150">
        <w:rPr>
          <w:rFonts w:ascii="Times New Roman" w:hAnsi="Times New Roman" w:cs="Times New Roman"/>
        </w:rPr>
        <w:t xml:space="preserve"> bezodpływowych </w:t>
      </w:r>
      <w:r w:rsidR="00514150">
        <w:rPr>
          <w:rFonts w:ascii="Times New Roman" w:hAnsi="Times New Roman" w:cs="Times New Roman"/>
        </w:rPr>
        <w:br/>
      </w:r>
      <w:r w:rsidR="00DC522A" w:rsidRPr="00514150">
        <w:rPr>
          <w:rFonts w:ascii="Times New Roman" w:hAnsi="Times New Roman" w:cs="Times New Roman"/>
        </w:rPr>
        <w:t>o pojemności 30</w:t>
      </w:r>
      <w:r w:rsidRPr="00514150">
        <w:rPr>
          <w:rFonts w:ascii="Times New Roman" w:hAnsi="Times New Roman" w:cs="Times New Roman"/>
        </w:rPr>
        <w:t xml:space="preserve"> m</w:t>
      </w:r>
      <w:r w:rsidRPr="00514150">
        <w:rPr>
          <w:rFonts w:ascii="Times New Roman" w:hAnsi="Times New Roman" w:cs="Times New Roman"/>
          <w:vertAlign w:val="superscript"/>
        </w:rPr>
        <w:t xml:space="preserve">3 </w:t>
      </w:r>
      <w:r w:rsidRPr="00514150">
        <w:rPr>
          <w:rFonts w:ascii="Times New Roman" w:hAnsi="Times New Roman" w:cs="Times New Roman"/>
        </w:rPr>
        <w:t>każdy</w:t>
      </w:r>
      <w:r w:rsidRPr="00514150">
        <w:rPr>
          <w:rFonts w:ascii="Times New Roman" w:hAnsi="Times New Roman" w:cs="Times New Roman"/>
          <w:vertAlign w:val="subscript"/>
        </w:rPr>
        <w:t xml:space="preserve">. </w:t>
      </w:r>
      <w:r w:rsidR="00DD703B" w:rsidRPr="00514150">
        <w:rPr>
          <w:rFonts w:ascii="Times New Roman" w:hAnsi="Times New Roman" w:cs="Times New Roman"/>
        </w:rPr>
        <w:t xml:space="preserve">Ścieki przemysłowe </w:t>
      </w:r>
      <w:r w:rsidRPr="00514150">
        <w:rPr>
          <w:rFonts w:ascii="Times New Roman" w:hAnsi="Times New Roman" w:cs="Times New Roman"/>
        </w:rPr>
        <w:t xml:space="preserve">wywożone będą do oczyszczalni ścieków. </w:t>
      </w:r>
      <w:r w:rsidRPr="00514150">
        <w:rPr>
          <w:rFonts w:ascii="Times New Roman" w:hAnsi="Times New Roman" w:cs="Times New Roman"/>
        </w:rPr>
        <w:br/>
      </w:r>
    </w:p>
    <w:p w14:paraId="05D7A231" w14:textId="77777777" w:rsidR="00CD69C7" w:rsidRPr="00514150" w:rsidRDefault="00CD69C7" w:rsidP="00CD69C7">
      <w:pPr>
        <w:jc w:val="both"/>
        <w:rPr>
          <w:rFonts w:ascii="Times New Roman" w:hAnsi="Times New Roman" w:cs="Times New Roman"/>
        </w:rPr>
      </w:pPr>
      <w:r w:rsidRPr="00514150">
        <w:rPr>
          <w:rFonts w:ascii="Times New Roman" w:hAnsi="Times New Roman" w:cs="Times New Roman"/>
        </w:rPr>
        <w:t xml:space="preserve">Przewidywana ilość powstających ścieków: </w:t>
      </w:r>
    </w:p>
    <w:p w14:paraId="1BD33CE1" w14:textId="77777777" w:rsidR="00514150" w:rsidRDefault="00CD69C7" w:rsidP="00CD69C7">
      <w:pPr>
        <w:spacing w:after="120" w:line="360" w:lineRule="auto"/>
        <w:ind w:left="708" w:firstLine="708"/>
        <w:jc w:val="both"/>
        <w:rPr>
          <w:rFonts w:ascii="Times New Roman" w:hAnsi="Times New Roman" w:cs="Times New Roman"/>
          <w:b/>
        </w:rPr>
      </w:pPr>
      <w:r w:rsidRPr="00514150">
        <w:rPr>
          <w:rFonts w:ascii="Times New Roman" w:hAnsi="Times New Roman" w:cs="Times New Roman"/>
          <w:b/>
        </w:rPr>
        <w:t>Q</w:t>
      </w:r>
      <w:r w:rsidRPr="00514150">
        <w:rPr>
          <w:rFonts w:ascii="Times New Roman" w:hAnsi="Times New Roman" w:cs="Times New Roman"/>
          <w:b/>
          <w:vertAlign w:val="subscript"/>
        </w:rPr>
        <w:t>R</w:t>
      </w:r>
      <w:r w:rsidR="00146958" w:rsidRPr="00514150">
        <w:rPr>
          <w:rFonts w:ascii="Times New Roman" w:hAnsi="Times New Roman" w:cs="Times New Roman"/>
          <w:b/>
        </w:rPr>
        <w:t xml:space="preserve"> </w:t>
      </w:r>
      <w:r w:rsidR="00146958" w:rsidRPr="00514150">
        <w:rPr>
          <w:rFonts w:ascii="Times New Roman" w:hAnsi="Times New Roman" w:cs="Times New Roman"/>
          <w:b/>
        </w:rPr>
        <w:tab/>
        <w:t>-</w:t>
      </w:r>
      <w:r w:rsidR="00146958" w:rsidRPr="00514150">
        <w:rPr>
          <w:rFonts w:ascii="Times New Roman" w:hAnsi="Times New Roman" w:cs="Times New Roman"/>
          <w:b/>
        </w:rPr>
        <w:tab/>
        <w:t>87,36</w:t>
      </w:r>
      <w:r w:rsidRPr="00514150">
        <w:rPr>
          <w:rFonts w:ascii="Times New Roman" w:hAnsi="Times New Roman" w:cs="Times New Roman"/>
          <w:b/>
        </w:rPr>
        <w:t xml:space="preserve"> m</w:t>
      </w:r>
      <w:r w:rsidRPr="00514150">
        <w:rPr>
          <w:rFonts w:ascii="Times New Roman" w:hAnsi="Times New Roman" w:cs="Times New Roman"/>
          <w:b/>
          <w:vertAlign w:val="superscript"/>
        </w:rPr>
        <w:t xml:space="preserve">3 </w:t>
      </w:r>
      <w:r w:rsidRPr="00514150">
        <w:rPr>
          <w:rFonts w:ascii="Times New Roman" w:hAnsi="Times New Roman" w:cs="Times New Roman"/>
          <w:b/>
        </w:rPr>
        <w:t>/rok</w:t>
      </w:r>
    </w:p>
    <w:p w14:paraId="4F451657" w14:textId="77777777" w:rsidR="00514150" w:rsidRDefault="00514150" w:rsidP="00CD69C7">
      <w:pPr>
        <w:spacing w:after="120" w:line="360" w:lineRule="auto"/>
        <w:ind w:left="708" w:firstLine="708"/>
        <w:jc w:val="both"/>
        <w:rPr>
          <w:rFonts w:ascii="Times New Roman" w:hAnsi="Times New Roman" w:cs="Times New Roman"/>
          <w:b/>
        </w:rPr>
      </w:pPr>
    </w:p>
    <w:p w14:paraId="48CA3ED7" w14:textId="77777777" w:rsidR="00514150" w:rsidRDefault="00514150" w:rsidP="00CD69C7">
      <w:pPr>
        <w:spacing w:after="120" w:line="360" w:lineRule="auto"/>
        <w:ind w:left="708" w:firstLine="708"/>
        <w:jc w:val="both"/>
        <w:rPr>
          <w:rFonts w:ascii="Times New Roman" w:hAnsi="Times New Roman" w:cs="Times New Roman"/>
          <w:b/>
        </w:rPr>
      </w:pPr>
    </w:p>
    <w:p w14:paraId="3C75F0BE" w14:textId="01698970" w:rsidR="00CD69C7" w:rsidRPr="00514150" w:rsidRDefault="00CD69C7" w:rsidP="00CD69C7">
      <w:pPr>
        <w:spacing w:after="120" w:line="360" w:lineRule="auto"/>
        <w:ind w:left="708" w:firstLine="708"/>
        <w:jc w:val="both"/>
        <w:rPr>
          <w:rFonts w:ascii="Times New Roman" w:hAnsi="Times New Roman" w:cs="Times New Roman"/>
          <w:b/>
        </w:rPr>
      </w:pPr>
      <w:r w:rsidRPr="00514150">
        <w:rPr>
          <w:rFonts w:ascii="Times New Roman" w:hAnsi="Times New Roman" w:cs="Times New Roman"/>
          <w:b/>
        </w:rPr>
        <w:t xml:space="preserve">  </w:t>
      </w:r>
    </w:p>
    <w:p w14:paraId="13A172AE" w14:textId="77777777" w:rsidR="00CD69C7" w:rsidRPr="00514150" w:rsidRDefault="00CD69C7" w:rsidP="00CD69C7">
      <w:pPr>
        <w:spacing w:line="360" w:lineRule="auto"/>
        <w:jc w:val="both"/>
        <w:rPr>
          <w:rFonts w:ascii="Times New Roman" w:hAnsi="Times New Roman" w:cs="Times New Roman"/>
        </w:rPr>
      </w:pPr>
      <w:r w:rsidRPr="00514150">
        <w:rPr>
          <w:rFonts w:ascii="Times New Roman" w:hAnsi="Times New Roman" w:cs="Times New Roman"/>
          <w:b/>
        </w:rPr>
        <w:lastRenderedPageBreak/>
        <w:t>Tabela nr 8</w:t>
      </w:r>
      <w:r w:rsidRPr="00514150">
        <w:rPr>
          <w:rFonts w:ascii="Times New Roman" w:hAnsi="Times New Roman" w:cs="Times New Roman"/>
        </w:rPr>
        <w:t xml:space="preserve"> </w:t>
      </w:r>
      <w:r w:rsidRPr="00514150">
        <w:rPr>
          <w:rFonts w:ascii="Times New Roman" w:hAnsi="Times New Roman" w:cs="Times New Roman"/>
          <w:iCs/>
        </w:rPr>
        <w:t>Stan i skład ścieków przemysłowych</w:t>
      </w:r>
      <w:r w:rsidRPr="00514150">
        <w:rPr>
          <w:rFonts w:ascii="Times New Roman" w:hAnsi="Times New Roman" w:cs="Times New Roman"/>
        </w:rPr>
        <w:t xml:space="preserve"> </w:t>
      </w:r>
    </w:p>
    <w:tbl>
      <w:tblPr>
        <w:tblW w:w="0" w:type="auto"/>
        <w:tblInd w:w="108" w:type="dxa"/>
        <w:tblLayout w:type="fixed"/>
        <w:tblLook w:val="04A0" w:firstRow="1" w:lastRow="0" w:firstColumn="1" w:lastColumn="0" w:noHBand="0" w:noVBand="1"/>
      </w:tblPr>
      <w:tblGrid>
        <w:gridCol w:w="3050"/>
        <w:gridCol w:w="2160"/>
        <w:gridCol w:w="3080"/>
      </w:tblGrid>
      <w:tr w:rsidR="000C0A4D" w:rsidRPr="00514150" w14:paraId="0D41586D" w14:textId="77777777" w:rsidTr="004F2E10">
        <w:tc>
          <w:tcPr>
            <w:tcW w:w="305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33B945E4" w14:textId="77777777" w:rsidR="00CD69C7" w:rsidRPr="00514150" w:rsidRDefault="00CD69C7" w:rsidP="004F2E10">
            <w:pPr>
              <w:suppressAutoHyphens/>
              <w:snapToGrid w:val="0"/>
              <w:jc w:val="center"/>
              <w:rPr>
                <w:rFonts w:ascii="Times New Roman" w:hAnsi="Times New Roman" w:cs="Times New Roman"/>
                <w:b/>
                <w:lang w:eastAsia="ar-SA"/>
              </w:rPr>
            </w:pPr>
            <w:r w:rsidRPr="00514150">
              <w:rPr>
                <w:rFonts w:ascii="Times New Roman" w:hAnsi="Times New Roman" w:cs="Times New Roman"/>
                <w:b/>
              </w:rPr>
              <w:t>Nazwa wskaźnika</w:t>
            </w:r>
          </w:p>
        </w:tc>
        <w:tc>
          <w:tcPr>
            <w:tcW w:w="216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65BB1D02" w14:textId="77777777" w:rsidR="00CD69C7" w:rsidRPr="00514150" w:rsidRDefault="00CD69C7" w:rsidP="004F2E10">
            <w:pPr>
              <w:suppressAutoHyphens/>
              <w:snapToGrid w:val="0"/>
              <w:jc w:val="center"/>
              <w:rPr>
                <w:rFonts w:ascii="Times New Roman" w:hAnsi="Times New Roman" w:cs="Times New Roman"/>
                <w:b/>
                <w:lang w:eastAsia="ar-SA"/>
              </w:rPr>
            </w:pPr>
            <w:r w:rsidRPr="00514150">
              <w:rPr>
                <w:rFonts w:ascii="Times New Roman" w:hAnsi="Times New Roman" w:cs="Times New Roman"/>
                <w:b/>
              </w:rPr>
              <w:t>Jednostka</w:t>
            </w:r>
          </w:p>
        </w:tc>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54C61E" w14:textId="77777777" w:rsidR="00CD69C7" w:rsidRPr="00514150" w:rsidRDefault="00CD69C7" w:rsidP="004F2E10">
            <w:pPr>
              <w:snapToGrid w:val="0"/>
              <w:jc w:val="center"/>
              <w:rPr>
                <w:rFonts w:ascii="Times New Roman" w:hAnsi="Times New Roman" w:cs="Times New Roman"/>
                <w:b/>
                <w:lang w:eastAsia="ar-SA"/>
              </w:rPr>
            </w:pPr>
            <w:r w:rsidRPr="00514150">
              <w:rPr>
                <w:rFonts w:ascii="Times New Roman" w:hAnsi="Times New Roman" w:cs="Times New Roman"/>
                <w:b/>
              </w:rPr>
              <w:t>Wartości wskaźników zanieczyszczeń</w:t>
            </w:r>
          </w:p>
        </w:tc>
      </w:tr>
      <w:tr w:rsidR="000C0A4D" w:rsidRPr="00514150" w14:paraId="3DA1939E" w14:textId="77777777" w:rsidTr="004F2E10">
        <w:trPr>
          <w:trHeight w:val="454"/>
        </w:trPr>
        <w:tc>
          <w:tcPr>
            <w:tcW w:w="3050" w:type="dxa"/>
            <w:tcBorders>
              <w:top w:val="single" w:sz="4" w:space="0" w:color="000000"/>
              <w:left w:val="single" w:sz="4" w:space="0" w:color="000000"/>
              <w:bottom w:val="single" w:sz="4" w:space="0" w:color="000000"/>
              <w:right w:val="nil"/>
            </w:tcBorders>
            <w:vAlign w:val="center"/>
            <w:hideMark/>
          </w:tcPr>
          <w:p w14:paraId="283FF89D" w14:textId="77777777" w:rsidR="00CD69C7" w:rsidRPr="00514150" w:rsidRDefault="00CD69C7" w:rsidP="004F2E10">
            <w:pPr>
              <w:suppressAutoHyphens/>
              <w:snapToGrid w:val="0"/>
              <w:spacing w:after="0" w:line="240" w:lineRule="auto"/>
              <w:jc w:val="center"/>
              <w:rPr>
                <w:rFonts w:ascii="Times New Roman" w:hAnsi="Times New Roman" w:cs="Times New Roman"/>
                <w:lang w:eastAsia="ar-SA"/>
              </w:rPr>
            </w:pPr>
            <w:r w:rsidRPr="00514150">
              <w:rPr>
                <w:rFonts w:ascii="Times New Roman" w:hAnsi="Times New Roman" w:cs="Times New Roman"/>
              </w:rPr>
              <w:t>Azot ogólny</w:t>
            </w:r>
          </w:p>
        </w:tc>
        <w:tc>
          <w:tcPr>
            <w:tcW w:w="2160" w:type="dxa"/>
            <w:tcBorders>
              <w:top w:val="single" w:sz="4" w:space="0" w:color="000000"/>
              <w:left w:val="single" w:sz="4" w:space="0" w:color="000000"/>
              <w:bottom w:val="single" w:sz="4" w:space="0" w:color="000000"/>
              <w:right w:val="nil"/>
            </w:tcBorders>
            <w:vAlign w:val="center"/>
            <w:hideMark/>
          </w:tcPr>
          <w:p w14:paraId="39316EAF" w14:textId="77777777" w:rsidR="00CD69C7" w:rsidRPr="00514150" w:rsidRDefault="00CD69C7" w:rsidP="004F2E10">
            <w:pPr>
              <w:suppressAutoHyphens/>
              <w:snapToGrid w:val="0"/>
              <w:spacing w:after="0" w:line="240" w:lineRule="auto"/>
              <w:jc w:val="center"/>
              <w:rPr>
                <w:rFonts w:ascii="Times New Roman" w:hAnsi="Times New Roman" w:cs="Times New Roman"/>
                <w:lang w:eastAsia="ar-SA"/>
              </w:rPr>
            </w:pPr>
            <w:r w:rsidRPr="00514150">
              <w:rPr>
                <w:rFonts w:ascii="Times New Roman" w:hAnsi="Times New Roman" w:cs="Times New Roman"/>
              </w:rPr>
              <w:t>mg N/ dm</w:t>
            </w:r>
            <w:r w:rsidRPr="00514150">
              <w:rPr>
                <w:rFonts w:ascii="Times New Roman" w:hAnsi="Times New Roman" w:cs="Times New Roman"/>
                <w:vertAlign w:val="superscript"/>
              </w:rPr>
              <w:t>3</w:t>
            </w:r>
          </w:p>
        </w:tc>
        <w:tc>
          <w:tcPr>
            <w:tcW w:w="3080" w:type="dxa"/>
            <w:tcBorders>
              <w:top w:val="single" w:sz="4" w:space="0" w:color="000000"/>
              <w:left w:val="single" w:sz="4" w:space="0" w:color="000000"/>
              <w:bottom w:val="single" w:sz="4" w:space="0" w:color="000000"/>
              <w:right w:val="single" w:sz="4" w:space="0" w:color="000000"/>
            </w:tcBorders>
            <w:vAlign w:val="center"/>
            <w:hideMark/>
          </w:tcPr>
          <w:p w14:paraId="38700CA3" w14:textId="77777777" w:rsidR="00CD69C7" w:rsidRPr="00514150" w:rsidRDefault="00CD69C7" w:rsidP="004F2E10">
            <w:pPr>
              <w:suppressAutoHyphens/>
              <w:snapToGrid w:val="0"/>
              <w:spacing w:after="0" w:line="240" w:lineRule="auto"/>
              <w:jc w:val="center"/>
              <w:rPr>
                <w:rFonts w:ascii="Times New Roman" w:hAnsi="Times New Roman" w:cs="Times New Roman"/>
                <w:lang w:eastAsia="ar-SA"/>
              </w:rPr>
            </w:pPr>
            <w:r w:rsidRPr="00514150">
              <w:rPr>
                <w:rFonts w:ascii="Times New Roman" w:hAnsi="Times New Roman" w:cs="Times New Roman"/>
              </w:rPr>
              <w:t>30,0</w:t>
            </w:r>
          </w:p>
        </w:tc>
      </w:tr>
      <w:tr w:rsidR="000C0A4D" w:rsidRPr="00514150" w14:paraId="5D3AA0FC" w14:textId="77777777" w:rsidTr="004F2E10">
        <w:trPr>
          <w:trHeight w:val="454"/>
        </w:trPr>
        <w:tc>
          <w:tcPr>
            <w:tcW w:w="3050" w:type="dxa"/>
            <w:tcBorders>
              <w:top w:val="single" w:sz="4" w:space="0" w:color="000000"/>
              <w:left w:val="single" w:sz="4" w:space="0" w:color="000000"/>
              <w:bottom w:val="single" w:sz="4" w:space="0" w:color="000000"/>
              <w:right w:val="nil"/>
            </w:tcBorders>
            <w:vAlign w:val="center"/>
          </w:tcPr>
          <w:p w14:paraId="7AA8FC65" w14:textId="77777777" w:rsidR="00CD69C7" w:rsidRPr="00514150" w:rsidRDefault="00CD69C7" w:rsidP="004F2E10">
            <w:pPr>
              <w:suppressAutoHyphens/>
              <w:snapToGrid w:val="0"/>
              <w:spacing w:after="0" w:line="240" w:lineRule="auto"/>
              <w:jc w:val="center"/>
              <w:rPr>
                <w:rFonts w:ascii="Times New Roman" w:hAnsi="Times New Roman" w:cs="Times New Roman"/>
              </w:rPr>
            </w:pPr>
            <w:r w:rsidRPr="00514150">
              <w:rPr>
                <w:rFonts w:ascii="Times New Roman" w:hAnsi="Times New Roman" w:cs="Times New Roman"/>
              </w:rPr>
              <w:t>Azot amonowy</w:t>
            </w:r>
          </w:p>
        </w:tc>
        <w:tc>
          <w:tcPr>
            <w:tcW w:w="2160" w:type="dxa"/>
            <w:tcBorders>
              <w:top w:val="single" w:sz="4" w:space="0" w:color="000000"/>
              <w:left w:val="single" w:sz="4" w:space="0" w:color="000000"/>
              <w:bottom w:val="single" w:sz="4" w:space="0" w:color="000000"/>
              <w:right w:val="nil"/>
            </w:tcBorders>
            <w:vAlign w:val="center"/>
          </w:tcPr>
          <w:p w14:paraId="3FE7B364" w14:textId="77777777" w:rsidR="00CD69C7" w:rsidRPr="00514150" w:rsidRDefault="00CD69C7" w:rsidP="004F2E10">
            <w:pPr>
              <w:suppressAutoHyphens/>
              <w:snapToGrid w:val="0"/>
              <w:spacing w:after="0" w:line="240" w:lineRule="auto"/>
              <w:jc w:val="center"/>
              <w:rPr>
                <w:rFonts w:ascii="Times New Roman" w:hAnsi="Times New Roman" w:cs="Times New Roman"/>
              </w:rPr>
            </w:pPr>
            <w:r w:rsidRPr="00514150">
              <w:rPr>
                <w:rFonts w:ascii="Times New Roman" w:hAnsi="Times New Roman" w:cs="Times New Roman"/>
              </w:rPr>
              <w:t>mg NH</w:t>
            </w:r>
            <w:r w:rsidRPr="00514150">
              <w:rPr>
                <w:rFonts w:ascii="Times New Roman" w:hAnsi="Times New Roman" w:cs="Times New Roman"/>
                <w:vertAlign w:val="subscript"/>
              </w:rPr>
              <w:t>4</w:t>
            </w:r>
            <w:r w:rsidRPr="00514150">
              <w:rPr>
                <w:rFonts w:ascii="Times New Roman" w:hAnsi="Times New Roman" w:cs="Times New Roman"/>
              </w:rPr>
              <w:t>/ dm</w:t>
            </w:r>
            <w:r w:rsidRPr="00514150">
              <w:rPr>
                <w:rFonts w:ascii="Times New Roman" w:hAnsi="Times New Roman" w:cs="Times New Roman"/>
                <w:vertAlign w:val="superscript"/>
              </w:rPr>
              <w:t>3</w:t>
            </w:r>
          </w:p>
        </w:tc>
        <w:tc>
          <w:tcPr>
            <w:tcW w:w="3080" w:type="dxa"/>
            <w:tcBorders>
              <w:top w:val="single" w:sz="4" w:space="0" w:color="000000"/>
              <w:left w:val="single" w:sz="4" w:space="0" w:color="000000"/>
              <w:bottom w:val="single" w:sz="4" w:space="0" w:color="000000"/>
              <w:right w:val="single" w:sz="4" w:space="0" w:color="000000"/>
            </w:tcBorders>
            <w:vAlign w:val="center"/>
          </w:tcPr>
          <w:p w14:paraId="36D9D12E" w14:textId="77777777" w:rsidR="00CD69C7" w:rsidRPr="00514150" w:rsidRDefault="00CD69C7" w:rsidP="004F2E10">
            <w:pPr>
              <w:suppressAutoHyphens/>
              <w:snapToGrid w:val="0"/>
              <w:spacing w:after="0" w:line="240" w:lineRule="auto"/>
              <w:jc w:val="center"/>
              <w:rPr>
                <w:rFonts w:ascii="Times New Roman" w:hAnsi="Times New Roman" w:cs="Times New Roman"/>
              </w:rPr>
            </w:pPr>
            <w:r w:rsidRPr="00514150">
              <w:rPr>
                <w:rFonts w:ascii="Times New Roman" w:hAnsi="Times New Roman" w:cs="Times New Roman"/>
              </w:rPr>
              <w:t>100,0</w:t>
            </w:r>
          </w:p>
        </w:tc>
      </w:tr>
      <w:tr w:rsidR="000C0A4D" w:rsidRPr="00514150" w14:paraId="21C978C9" w14:textId="77777777" w:rsidTr="004F2E10">
        <w:trPr>
          <w:trHeight w:val="454"/>
        </w:trPr>
        <w:tc>
          <w:tcPr>
            <w:tcW w:w="3050" w:type="dxa"/>
            <w:tcBorders>
              <w:top w:val="single" w:sz="4" w:space="0" w:color="000000"/>
              <w:left w:val="single" w:sz="4" w:space="0" w:color="000000"/>
              <w:bottom w:val="single" w:sz="4" w:space="0" w:color="000000"/>
              <w:right w:val="nil"/>
            </w:tcBorders>
            <w:vAlign w:val="center"/>
          </w:tcPr>
          <w:p w14:paraId="2D3EC422" w14:textId="77777777" w:rsidR="00CD69C7" w:rsidRPr="00514150" w:rsidRDefault="00CD69C7" w:rsidP="004F2E10">
            <w:pPr>
              <w:suppressAutoHyphens/>
              <w:snapToGrid w:val="0"/>
              <w:spacing w:after="0" w:line="240" w:lineRule="auto"/>
              <w:jc w:val="center"/>
              <w:rPr>
                <w:rFonts w:ascii="Times New Roman" w:hAnsi="Times New Roman" w:cs="Times New Roman"/>
              </w:rPr>
            </w:pPr>
            <w:r w:rsidRPr="00514150">
              <w:rPr>
                <w:rFonts w:ascii="Times New Roman" w:hAnsi="Times New Roman" w:cs="Times New Roman"/>
              </w:rPr>
              <w:t>Azot azotynowy</w:t>
            </w:r>
          </w:p>
        </w:tc>
        <w:tc>
          <w:tcPr>
            <w:tcW w:w="2160" w:type="dxa"/>
            <w:tcBorders>
              <w:top w:val="single" w:sz="4" w:space="0" w:color="000000"/>
              <w:left w:val="single" w:sz="4" w:space="0" w:color="000000"/>
              <w:bottom w:val="single" w:sz="4" w:space="0" w:color="000000"/>
              <w:right w:val="nil"/>
            </w:tcBorders>
            <w:vAlign w:val="center"/>
          </w:tcPr>
          <w:p w14:paraId="5BF704FF" w14:textId="77777777" w:rsidR="00CD69C7" w:rsidRPr="00514150" w:rsidRDefault="00CD69C7" w:rsidP="004F2E10">
            <w:pPr>
              <w:suppressAutoHyphens/>
              <w:snapToGrid w:val="0"/>
              <w:spacing w:after="0" w:line="240" w:lineRule="auto"/>
              <w:jc w:val="center"/>
              <w:rPr>
                <w:rFonts w:ascii="Times New Roman" w:hAnsi="Times New Roman" w:cs="Times New Roman"/>
              </w:rPr>
            </w:pPr>
            <w:r w:rsidRPr="00514150">
              <w:rPr>
                <w:rFonts w:ascii="Times New Roman" w:hAnsi="Times New Roman" w:cs="Times New Roman"/>
              </w:rPr>
              <w:t>mg N</w:t>
            </w:r>
            <w:r w:rsidRPr="00514150">
              <w:rPr>
                <w:rFonts w:ascii="Times New Roman" w:hAnsi="Times New Roman" w:cs="Times New Roman"/>
                <w:vertAlign w:val="subscript"/>
              </w:rPr>
              <w:t>NO2</w:t>
            </w:r>
            <w:r w:rsidRPr="00514150">
              <w:rPr>
                <w:rFonts w:ascii="Times New Roman" w:hAnsi="Times New Roman" w:cs="Times New Roman"/>
              </w:rPr>
              <w:t>/ dm</w:t>
            </w:r>
            <w:r w:rsidRPr="00514150">
              <w:rPr>
                <w:rFonts w:ascii="Times New Roman" w:hAnsi="Times New Roman" w:cs="Times New Roman"/>
                <w:vertAlign w:val="superscript"/>
              </w:rPr>
              <w:t>3</w:t>
            </w:r>
          </w:p>
        </w:tc>
        <w:tc>
          <w:tcPr>
            <w:tcW w:w="3080" w:type="dxa"/>
            <w:tcBorders>
              <w:top w:val="single" w:sz="4" w:space="0" w:color="000000"/>
              <w:left w:val="single" w:sz="4" w:space="0" w:color="000000"/>
              <w:bottom w:val="single" w:sz="4" w:space="0" w:color="000000"/>
              <w:right w:val="single" w:sz="4" w:space="0" w:color="000000"/>
            </w:tcBorders>
            <w:vAlign w:val="center"/>
          </w:tcPr>
          <w:p w14:paraId="2E8790C4" w14:textId="77777777" w:rsidR="00CD69C7" w:rsidRPr="00514150" w:rsidRDefault="00CD69C7" w:rsidP="004F2E10">
            <w:pPr>
              <w:suppressAutoHyphens/>
              <w:snapToGrid w:val="0"/>
              <w:spacing w:after="0" w:line="240" w:lineRule="auto"/>
              <w:jc w:val="center"/>
              <w:rPr>
                <w:rFonts w:ascii="Times New Roman" w:hAnsi="Times New Roman" w:cs="Times New Roman"/>
              </w:rPr>
            </w:pPr>
            <w:r w:rsidRPr="00514150">
              <w:rPr>
                <w:rFonts w:ascii="Times New Roman" w:hAnsi="Times New Roman" w:cs="Times New Roman"/>
              </w:rPr>
              <w:t>2,6</w:t>
            </w:r>
          </w:p>
        </w:tc>
      </w:tr>
    </w:tbl>
    <w:p w14:paraId="645D921E" w14:textId="77777777" w:rsidR="009B5095" w:rsidRPr="00514150" w:rsidRDefault="009B5095" w:rsidP="00CD69C7">
      <w:pPr>
        <w:suppressAutoHyphens/>
        <w:spacing w:after="0" w:line="240" w:lineRule="auto"/>
        <w:jc w:val="both"/>
        <w:rPr>
          <w:rFonts w:ascii="Times New Roman" w:eastAsia="Times New Roman" w:hAnsi="Times New Roman" w:cs="Times New Roman"/>
          <w:b/>
          <w:lang w:eastAsia="ar-SA"/>
        </w:rPr>
      </w:pPr>
    </w:p>
    <w:p w14:paraId="05473C7F" w14:textId="6E8219FA" w:rsidR="00DC522A" w:rsidRPr="00514150" w:rsidRDefault="00DC522A" w:rsidP="00DC522A">
      <w:pPr>
        <w:spacing w:line="360" w:lineRule="auto"/>
        <w:jc w:val="both"/>
        <w:rPr>
          <w:rFonts w:ascii="Times New Roman" w:hAnsi="Times New Roman" w:cs="Times New Roman"/>
          <w:b/>
        </w:rPr>
      </w:pPr>
      <w:r w:rsidRPr="00514150">
        <w:rPr>
          <w:rFonts w:ascii="Times New Roman" w:hAnsi="Times New Roman" w:cs="Times New Roman"/>
          <w:b/>
        </w:rPr>
        <w:t xml:space="preserve">4.2.2. Ścieki bytowe </w:t>
      </w:r>
    </w:p>
    <w:p w14:paraId="102B72C6" w14:textId="6B0BCCFA" w:rsidR="00DC522A" w:rsidRPr="00514150" w:rsidRDefault="00DC522A" w:rsidP="00DC522A">
      <w:pPr>
        <w:spacing w:line="360" w:lineRule="auto"/>
        <w:jc w:val="both"/>
        <w:rPr>
          <w:rFonts w:ascii="Times New Roman" w:hAnsi="Times New Roman" w:cs="Times New Roman"/>
        </w:rPr>
      </w:pPr>
      <w:r w:rsidRPr="00514150">
        <w:rPr>
          <w:rFonts w:ascii="Times New Roman" w:hAnsi="Times New Roman" w:cs="Times New Roman"/>
        </w:rPr>
        <w:t>Ścieki bytowe powstawać będą powstawać w związku z zapewnieniem potrzeb socjalno-bytowych pracowników Fermy. Gromadzone będą w zbiorniku bezodpływowym o pojemności 5 m</w:t>
      </w:r>
      <w:r w:rsidRPr="00514150">
        <w:rPr>
          <w:rFonts w:ascii="Times New Roman" w:hAnsi="Times New Roman" w:cs="Times New Roman"/>
          <w:vertAlign w:val="superscript"/>
        </w:rPr>
        <w:t>3</w:t>
      </w:r>
      <w:r w:rsidR="00D54D92" w:rsidRPr="00514150">
        <w:rPr>
          <w:rFonts w:ascii="Times New Roman" w:hAnsi="Times New Roman" w:cs="Times New Roman"/>
        </w:rPr>
        <w:t>.</w:t>
      </w:r>
      <w:r w:rsidRPr="00514150">
        <w:rPr>
          <w:rFonts w:ascii="Times New Roman" w:hAnsi="Times New Roman" w:cs="Times New Roman"/>
          <w:vertAlign w:val="superscript"/>
        </w:rPr>
        <w:t xml:space="preserve"> </w:t>
      </w:r>
      <w:r w:rsidRPr="00514150">
        <w:rPr>
          <w:rFonts w:ascii="Times New Roman" w:hAnsi="Times New Roman" w:cs="Times New Roman"/>
        </w:rPr>
        <w:t>Ścieki bytowe</w:t>
      </w:r>
      <w:r w:rsidR="007E7D18" w:rsidRPr="00514150">
        <w:rPr>
          <w:rFonts w:ascii="Times New Roman" w:hAnsi="Times New Roman" w:cs="Times New Roman"/>
        </w:rPr>
        <w:t xml:space="preserve"> </w:t>
      </w:r>
      <w:r w:rsidRPr="00514150">
        <w:rPr>
          <w:rFonts w:ascii="Times New Roman" w:hAnsi="Times New Roman" w:cs="Times New Roman"/>
        </w:rPr>
        <w:t>wywożone</w:t>
      </w:r>
      <w:r w:rsidR="007E7D18" w:rsidRPr="00514150">
        <w:rPr>
          <w:rFonts w:ascii="Times New Roman" w:hAnsi="Times New Roman" w:cs="Times New Roman"/>
        </w:rPr>
        <w:t xml:space="preserve"> </w:t>
      </w:r>
      <w:r w:rsidRPr="00514150">
        <w:rPr>
          <w:rFonts w:ascii="Times New Roman" w:hAnsi="Times New Roman" w:cs="Times New Roman"/>
        </w:rPr>
        <w:t>będą</w:t>
      </w:r>
      <w:r w:rsidR="007E7D18" w:rsidRPr="00514150">
        <w:rPr>
          <w:rFonts w:ascii="Times New Roman" w:hAnsi="Times New Roman" w:cs="Times New Roman"/>
        </w:rPr>
        <w:t xml:space="preserve"> </w:t>
      </w:r>
      <w:r w:rsidRPr="00514150">
        <w:rPr>
          <w:rFonts w:ascii="Times New Roman" w:hAnsi="Times New Roman" w:cs="Times New Roman"/>
        </w:rPr>
        <w:t>do</w:t>
      </w:r>
      <w:r w:rsidR="007E7D18" w:rsidRPr="00514150">
        <w:rPr>
          <w:rFonts w:ascii="Times New Roman" w:hAnsi="Times New Roman" w:cs="Times New Roman"/>
        </w:rPr>
        <w:t xml:space="preserve"> </w:t>
      </w:r>
      <w:r w:rsidRPr="00514150">
        <w:rPr>
          <w:rFonts w:ascii="Times New Roman" w:hAnsi="Times New Roman" w:cs="Times New Roman"/>
        </w:rPr>
        <w:t>oczyszczalni</w:t>
      </w:r>
      <w:r w:rsidR="007E7D18" w:rsidRPr="00514150">
        <w:rPr>
          <w:rFonts w:ascii="Times New Roman" w:hAnsi="Times New Roman" w:cs="Times New Roman"/>
        </w:rPr>
        <w:t xml:space="preserve"> </w:t>
      </w:r>
      <w:r w:rsidRPr="00514150">
        <w:rPr>
          <w:rFonts w:ascii="Times New Roman" w:hAnsi="Times New Roman" w:cs="Times New Roman"/>
        </w:rPr>
        <w:t>ścieków.</w:t>
      </w:r>
    </w:p>
    <w:p w14:paraId="32383702" w14:textId="77777777" w:rsidR="00DC522A" w:rsidRPr="00514150" w:rsidRDefault="00DC522A" w:rsidP="00DC522A">
      <w:pPr>
        <w:jc w:val="both"/>
        <w:rPr>
          <w:rFonts w:ascii="Times New Roman" w:hAnsi="Times New Roman" w:cs="Times New Roman"/>
        </w:rPr>
      </w:pPr>
      <w:r w:rsidRPr="00514150">
        <w:rPr>
          <w:rFonts w:ascii="Times New Roman" w:hAnsi="Times New Roman" w:cs="Times New Roman"/>
        </w:rPr>
        <w:t xml:space="preserve">Przewidywana ilość powstających ścieków: </w:t>
      </w:r>
    </w:p>
    <w:p w14:paraId="55A7C8BC" w14:textId="0F4AE377" w:rsidR="009B5095" w:rsidRPr="00514150" w:rsidRDefault="00146958" w:rsidP="00DD703B">
      <w:pPr>
        <w:spacing w:line="360" w:lineRule="auto"/>
        <w:jc w:val="both"/>
        <w:rPr>
          <w:rFonts w:ascii="Times New Roman" w:hAnsi="Times New Roman" w:cs="Times New Roman"/>
        </w:rPr>
      </w:pPr>
      <w:r w:rsidRPr="00514150">
        <w:rPr>
          <w:rFonts w:ascii="Times New Roman" w:hAnsi="Times New Roman" w:cs="Times New Roman"/>
          <w:b/>
        </w:rPr>
        <w:t xml:space="preserve">                       </w:t>
      </w:r>
      <w:r w:rsidR="00DC522A" w:rsidRPr="00514150">
        <w:rPr>
          <w:rFonts w:ascii="Times New Roman" w:hAnsi="Times New Roman" w:cs="Times New Roman"/>
          <w:b/>
        </w:rPr>
        <w:t>Q</w:t>
      </w:r>
      <w:r w:rsidR="00DC522A" w:rsidRPr="00514150">
        <w:rPr>
          <w:rFonts w:ascii="Times New Roman" w:hAnsi="Times New Roman" w:cs="Times New Roman"/>
          <w:b/>
          <w:vertAlign w:val="subscript"/>
        </w:rPr>
        <w:t>R</w:t>
      </w:r>
      <w:r w:rsidR="00DC522A" w:rsidRPr="00514150">
        <w:rPr>
          <w:rFonts w:ascii="Times New Roman" w:hAnsi="Times New Roman" w:cs="Times New Roman"/>
          <w:b/>
        </w:rPr>
        <w:t xml:space="preserve"> </w:t>
      </w:r>
      <w:r w:rsidR="00DC522A" w:rsidRPr="00514150">
        <w:rPr>
          <w:rFonts w:ascii="Times New Roman" w:hAnsi="Times New Roman" w:cs="Times New Roman"/>
          <w:b/>
        </w:rPr>
        <w:tab/>
        <w:t xml:space="preserve">- </w:t>
      </w:r>
      <w:r w:rsidRPr="00514150">
        <w:rPr>
          <w:rFonts w:ascii="Times New Roman" w:hAnsi="Times New Roman" w:cs="Times New Roman"/>
          <w:b/>
        </w:rPr>
        <w:t xml:space="preserve">  71,18 m</w:t>
      </w:r>
      <w:r w:rsidRPr="00514150">
        <w:rPr>
          <w:rFonts w:ascii="Times New Roman" w:hAnsi="Times New Roman" w:cs="Times New Roman"/>
          <w:b/>
          <w:vertAlign w:val="superscript"/>
        </w:rPr>
        <w:t xml:space="preserve">3 </w:t>
      </w:r>
      <w:r w:rsidRPr="00514150">
        <w:rPr>
          <w:rFonts w:ascii="Times New Roman" w:hAnsi="Times New Roman" w:cs="Times New Roman"/>
          <w:b/>
        </w:rPr>
        <w:t xml:space="preserve">/rok  </w:t>
      </w:r>
    </w:p>
    <w:p w14:paraId="104D7409" w14:textId="74BB6F3F" w:rsidR="00CD69C7" w:rsidRPr="00514150" w:rsidRDefault="00CD69C7" w:rsidP="00CD69C7">
      <w:pPr>
        <w:suppressAutoHyphens/>
        <w:spacing w:after="0" w:line="240" w:lineRule="auto"/>
        <w:jc w:val="both"/>
        <w:rPr>
          <w:rFonts w:ascii="Times New Roman" w:eastAsia="Times New Roman" w:hAnsi="Times New Roman" w:cs="Times New Roman"/>
          <w:b/>
          <w:lang w:eastAsia="ar-SA"/>
        </w:rPr>
      </w:pPr>
      <w:r w:rsidRPr="00514150">
        <w:rPr>
          <w:rFonts w:ascii="Times New Roman" w:eastAsia="Times New Roman" w:hAnsi="Times New Roman" w:cs="Times New Roman"/>
          <w:b/>
          <w:lang w:eastAsia="ar-SA"/>
        </w:rPr>
        <w:t>4.3. Wody opadowe</w:t>
      </w:r>
    </w:p>
    <w:p w14:paraId="06693EC3" w14:textId="77777777" w:rsidR="00CD69C7" w:rsidRPr="00514150" w:rsidRDefault="00CD69C7" w:rsidP="00CD69C7">
      <w:pPr>
        <w:suppressAutoHyphens/>
        <w:spacing w:after="0" w:line="240" w:lineRule="auto"/>
        <w:jc w:val="both"/>
        <w:rPr>
          <w:rFonts w:ascii="Times New Roman" w:eastAsia="Times New Roman" w:hAnsi="Times New Roman" w:cs="Times New Roman"/>
          <w:b/>
          <w:color w:val="FF0000"/>
          <w:lang w:eastAsia="ar-SA"/>
        </w:rPr>
      </w:pPr>
    </w:p>
    <w:p w14:paraId="67F84FC7" w14:textId="77777777" w:rsidR="009B5095" w:rsidRPr="00514150" w:rsidRDefault="009B5095" w:rsidP="00CD69C7">
      <w:pPr>
        <w:suppressAutoHyphens/>
        <w:autoSpaceDN w:val="0"/>
        <w:spacing w:after="0" w:line="240" w:lineRule="auto"/>
        <w:jc w:val="both"/>
        <w:rPr>
          <w:rFonts w:ascii="Times New Roman" w:eastAsia="Times New Roman" w:hAnsi="Times New Roman" w:cs="Times New Roman"/>
          <w:b/>
          <w:color w:val="FF0000"/>
          <w:lang w:eastAsia="ar-SA"/>
        </w:rPr>
      </w:pPr>
      <w:r w:rsidRPr="00514150">
        <w:rPr>
          <w:rFonts w:ascii="Times New Roman" w:hAnsi="Times New Roman" w:cs="Times New Roman"/>
        </w:rPr>
        <w:t xml:space="preserve">Wody opadowe i roztopowe </w:t>
      </w:r>
      <w:r w:rsidRPr="00514150">
        <w:rPr>
          <w:rFonts w:ascii="Times New Roman" w:eastAsia="Times New Roman" w:hAnsi="Times New Roman" w:cs="Times New Roman"/>
          <w:lang w:eastAsia="ar-SA"/>
        </w:rPr>
        <w:t>będą odprowadzane powierzchniowo na tereny zielone należące do prowadzącego instalację.</w:t>
      </w:r>
      <w:r w:rsidR="00CD69C7" w:rsidRPr="00514150">
        <w:rPr>
          <w:rFonts w:ascii="Times New Roman" w:eastAsia="Times New Roman" w:hAnsi="Times New Roman" w:cs="Times New Roman"/>
          <w:b/>
          <w:color w:val="FF0000"/>
          <w:lang w:eastAsia="ar-SA"/>
        </w:rPr>
        <w:t xml:space="preserve">     </w:t>
      </w:r>
    </w:p>
    <w:p w14:paraId="2E592F65" w14:textId="29D192C5" w:rsidR="00CD69C7" w:rsidRPr="00514150" w:rsidRDefault="00CD69C7" w:rsidP="00C1762A">
      <w:pPr>
        <w:suppressAutoHyphens/>
        <w:autoSpaceDN w:val="0"/>
        <w:spacing w:after="0" w:line="240" w:lineRule="auto"/>
        <w:jc w:val="both"/>
        <w:rPr>
          <w:rFonts w:ascii="Times New Roman" w:eastAsia="Times New Roman" w:hAnsi="Times New Roman" w:cs="Times New Roman"/>
          <w:b/>
          <w:lang w:eastAsia="ar-SA"/>
        </w:rPr>
      </w:pPr>
      <w:r w:rsidRPr="00514150">
        <w:rPr>
          <w:rFonts w:ascii="Times New Roman" w:eastAsia="Times New Roman" w:hAnsi="Times New Roman" w:cs="Times New Roman"/>
          <w:b/>
          <w:lang w:eastAsia="ar-SA"/>
        </w:rPr>
        <w:t xml:space="preserve">                                                                                                                          </w:t>
      </w:r>
    </w:p>
    <w:p w14:paraId="2E7BFD40" w14:textId="77777777" w:rsidR="00CD69C7" w:rsidRPr="00514150" w:rsidRDefault="00CD69C7" w:rsidP="00C1762A">
      <w:pPr>
        <w:widowControl w:val="0"/>
        <w:numPr>
          <w:ilvl w:val="0"/>
          <w:numId w:val="13"/>
        </w:numPr>
        <w:tabs>
          <w:tab w:val="left" w:pos="708"/>
        </w:tabs>
        <w:suppressAutoHyphens/>
        <w:autoSpaceDN w:val="0"/>
        <w:spacing w:after="0" w:line="240" w:lineRule="auto"/>
        <w:jc w:val="both"/>
        <w:rPr>
          <w:rFonts w:ascii="Times New Roman" w:eastAsia="Times New Roman" w:hAnsi="Times New Roman" w:cs="Times New Roman"/>
          <w:b/>
          <w:bCs/>
          <w:vanish/>
          <w:kern w:val="3"/>
          <w:lang w:eastAsia="zh-CN"/>
        </w:rPr>
      </w:pPr>
    </w:p>
    <w:p w14:paraId="52FB1DFC" w14:textId="259D688E" w:rsidR="001C4204" w:rsidRPr="00514150" w:rsidRDefault="009B5095" w:rsidP="00C1762A">
      <w:pPr>
        <w:widowControl w:val="0"/>
        <w:ind w:left="426" w:hanging="426"/>
        <w:jc w:val="both"/>
        <w:rPr>
          <w:rFonts w:ascii="Times New Roman" w:hAnsi="Times New Roman" w:cs="Times New Roman"/>
          <w:b/>
          <w:bCs/>
        </w:rPr>
      </w:pPr>
      <w:r w:rsidRPr="00514150">
        <w:rPr>
          <w:rFonts w:ascii="Times New Roman" w:hAnsi="Times New Roman" w:cs="Times New Roman"/>
          <w:b/>
          <w:bCs/>
        </w:rPr>
        <w:t>III.</w:t>
      </w:r>
      <w:r w:rsidR="00C1762A" w:rsidRPr="00514150">
        <w:rPr>
          <w:rFonts w:ascii="Times New Roman" w:hAnsi="Times New Roman" w:cs="Times New Roman"/>
          <w:b/>
          <w:bCs/>
        </w:rPr>
        <w:t xml:space="preserve"> </w:t>
      </w:r>
      <w:r w:rsidR="00CD69C7" w:rsidRPr="00514150">
        <w:rPr>
          <w:rFonts w:ascii="Times New Roman" w:hAnsi="Times New Roman" w:cs="Times New Roman"/>
          <w:b/>
          <w:bCs/>
        </w:rPr>
        <w:t>SPOSOBY OSIĄGANIA WYSOKIEGO POZIOMU OCHRONY ŚRODOWISKA JAKO CAŁOŚCI</w:t>
      </w:r>
    </w:p>
    <w:p w14:paraId="41F74059" w14:textId="77777777" w:rsidR="00CD69C7" w:rsidRPr="00514150" w:rsidRDefault="00CD69C7" w:rsidP="00CD69C7">
      <w:pPr>
        <w:tabs>
          <w:tab w:val="left" w:pos="708"/>
        </w:tabs>
        <w:suppressAutoHyphens/>
        <w:autoSpaceDN w:val="0"/>
        <w:spacing w:after="0" w:line="240" w:lineRule="auto"/>
        <w:jc w:val="both"/>
        <w:rPr>
          <w:rFonts w:ascii="Times New Roman" w:eastAsia="Times New Roman" w:hAnsi="Times New Roman" w:cs="Times New Roman"/>
          <w:b/>
          <w:bCs/>
          <w:kern w:val="3"/>
          <w:lang w:eastAsia="zh-CN"/>
        </w:rPr>
      </w:pPr>
      <w:r w:rsidRPr="00514150">
        <w:rPr>
          <w:rFonts w:ascii="Times New Roman" w:eastAsia="Times New Roman" w:hAnsi="Times New Roman" w:cs="Times New Roman"/>
          <w:b/>
          <w:bCs/>
          <w:kern w:val="3"/>
          <w:lang w:eastAsia="zh-CN"/>
        </w:rPr>
        <w:t>1. Metody ochrony środowiska wodnego:</w:t>
      </w:r>
    </w:p>
    <w:p w14:paraId="456C68D4" w14:textId="77777777" w:rsidR="00CD69C7" w:rsidRPr="00514150" w:rsidRDefault="00CD69C7" w:rsidP="00CD69C7">
      <w:pPr>
        <w:suppressAutoHyphens/>
        <w:spacing w:after="0" w:line="240" w:lineRule="auto"/>
        <w:ind w:left="-360"/>
        <w:jc w:val="both"/>
        <w:rPr>
          <w:rFonts w:ascii="Times New Roman" w:eastAsia="Times New Roman" w:hAnsi="Times New Roman" w:cs="Times New Roman"/>
          <w:bCs/>
          <w:color w:val="FF0000"/>
          <w:lang w:val="x-none" w:eastAsia="ar-SA"/>
        </w:rPr>
      </w:pPr>
    </w:p>
    <w:p w14:paraId="6F1399EB" w14:textId="3A85074E" w:rsidR="00CD69C7" w:rsidRPr="00514150" w:rsidRDefault="0031114C" w:rsidP="00BE1296">
      <w:pPr>
        <w:pStyle w:val="Akapitzlist"/>
        <w:numPr>
          <w:ilvl w:val="0"/>
          <w:numId w:val="71"/>
        </w:numPr>
        <w:jc w:val="both"/>
        <w:rPr>
          <w:bCs/>
          <w:sz w:val="22"/>
          <w:szCs w:val="22"/>
          <w:lang w:val="x-none" w:eastAsia="ar-SA"/>
        </w:rPr>
      </w:pPr>
      <w:r w:rsidRPr="00514150">
        <w:rPr>
          <w:bCs/>
          <w:sz w:val="22"/>
          <w:szCs w:val="22"/>
          <w:lang w:eastAsia="ar-SA"/>
        </w:rPr>
        <w:t>prowadzenie rejestr</w:t>
      </w:r>
      <w:r w:rsidR="001D3074" w:rsidRPr="00514150">
        <w:rPr>
          <w:bCs/>
          <w:sz w:val="22"/>
          <w:szCs w:val="22"/>
          <w:lang w:eastAsia="ar-SA"/>
        </w:rPr>
        <w:t>u</w:t>
      </w:r>
      <w:r w:rsidRPr="00514150">
        <w:rPr>
          <w:bCs/>
          <w:sz w:val="22"/>
          <w:szCs w:val="22"/>
          <w:lang w:eastAsia="ar-SA"/>
        </w:rPr>
        <w:t xml:space="preserve"> zużycia wody, </w:t>
      </w:r>
    </w:p>
    <w:p w14:paraId="3D833CEA" w14:textId="25C7C273" w:rsidR="0031114C" w:rsidRPr="00514150" w:rsidRDefault="0031114C" w:rsidP="00BE1296">
      <w:pPr>
        <w:pStyle w:val="Akapitzlist"/>
        <w:numPr>
          <w:ilvl w:val="0"/>
          <w:numId w:val="71"/>
        </w:numPr>
        <w:jc w:val="both"/>
        <w:rPr>
          <w:bCs/>
          <w:sz w:val="22"/>
          <w:szCs w:val="22"/>
          <w:lang w:val="x-none" w:eastAsia="ar-SA"/>
        </w:rPr>
      </w:pPr>
      <w:r w:rsidRPr="00514150">
        <w:rPr>
          <w:bCs/>
          <w:sz w:val="22"/>
          <w:szCs w:val="22"/>
          <w:lang w:eastAsia="ar-SA"/>
        </w:rPr>
        <w:t>stosowanie automatycznego systemu podawania wody do pojenia drobiu przy pomocy poideł smoczkowych, zabezpieczających przed stratami wody, umożliwiających optymalne jednostkowe jej zużycie,</w:t>
      </w:r>
    </w:p>
    <w:p w14:paraId="3230087A" w14:textId="23F477BB" w:rsidR="0031114C" w:rsidRPr="00514150" w:rsidRDefault="0031114C" w:rsidP="00BE1296">
      <w:pPr>
        <w:pStyle w:val="Akapitzlist"/>
        <w:numPr>
          <w:ilvl w:val="0"/>
          <w:numId w:val="71"/>
        </w:numPr>
        <w:jc w:val="both"/>
        <w:rPr>
          <w:bCs/>
          <w:sz w:val="22"/>
          <w:szCs w:val="22"/>
          <w:lang w:val="x-none" w:eastAsia="ar-SA"/>
        </w:rPr>
      </w:pPr>
      <w:r w:rsidRPr="00514150">
        <w:rPr>
          <w:bCs/>
          <w:sz w:val="22"/>
          <w:szCs w:val="22"/>
          <w:lang w:eastAsia="ar-SA"/>
        </w:rPr>
        <w:t>utrzymywanie w pełnej sprawności technicznej i eksploatacyjnej sieci wodociągowej, instalacji do pojenia drobiu, wodomierzy oraz pozosta</w:t>
      </w:r>
      <w:r w:rsidR="00CF6D72" w:rsidRPr="00514150">
        <w:rPr>
          <w:bCs/>
          <w:sz w:val="22"/>
          <w:szCs w:val="22"/>
          <w:lang w:eastAsia="ar-SA"/>
        </w:rPr>
        <w:t>łych urządzeń gospodarki wodnej.</w:t>
      </w:r>
    </w:p>
    <w:p w14:paraId="74A20E7B" w14:textId="77777777" w:rsidR="00CF6D72" w:rsidRPr="00514150" w:rsidRDefault="00CF6D72" w:rsidP="00CF6D72">
      <w:pPr>
        <w:pStyle w:val="Akapitzlist"/>
        <w:ind w:left="720"/>
        <w:jc w:val="both"/>
        <w:rPr>
          <w:bCs/>
          <w:sz w:val="22"/>
          <w:szCs w:val="22"/>
          <w:lang w:val="x-none" w:eastAsia="ar-SA"/>
        </w:rPr>
      </w:pPr>
    </w:p>
    <w:p w14:paraId="5E04BAD0" w14:textId="77777777" w:rsidR="00CD69C7" w:rsidRPr="00514150" w:rsidRDefault="00CD69C7" w:rsidP="00CD69C7">
      <w:pPr>
        <w:jc w:val="both"/>
        <w:rPr>
          <w:rFonts w:ascii="Times New Roman" w:eastAsia="Times New Roman" w:hAnsi="Times New Roman" w:cs="Times New Roman"/>
          <w:bCs/>
          <w:lang w:val="x-none" w:eastAsia="ar-SA"/>
        </w:rPr>
      </w:pPr>
      <w:r w:rsidRPr="00514150">
        <w:rPr>
          <w:rFonts w:ascii="Times New Roman" w:hAnsi="Times New Roman" w:cs="Times New Roman"/>
          <w:b/>
        </w:rPr>
        <w:t>2. Metody zapewnienia efektywnej gospodarki energetycznej:</w:t>
      </w:r>
    </w:p>
    <w:p w14:paraId="767FB3DF" w14:textId="7E96CFF4" w:rsidR="00CD69C7" w:rsidRPr="00514150" w:rsidRDefault="00CD69C7" w:rsidP="00BE1296">
      <w:pPr>
        <w:pStyle w:val="Akapitzlist"/>
        <w:keepNext/>
        <w:numPr>
          <w:ilvl w:val="0"/>
          <w:numId w:val="72"/>
        </w:numPr>
        <w:spacing w:line="276" w:lineRule="auto"/>
        <w:jc w:val="both"/>
        <w:rPr>
          <w:sz w:val="22"/>
          <w:szCs w:val="22"/>
        </w:rPr>
      </w:pPr>
      <w:r w:rsidRPr="00514150">
        <w:rPr>
          <w:sz w:val="22"/>
          <w:szCs w:val="22"/>
        </w:rPr>
        <w:t>zastosowanie nowoczesny</w:t>
      </w:r>
      <w:r w:rsidR="00CF6D72" w:rsidRPr="00514150">
        <w:rPr>
          <w:sz w:val="22"/>
          <w:szCs w:val="22"/>
        </w:rPr>
        <w:t>ch i energooszczędnych urządzeń,</w:t>
      </w:r>
    </w:p>
    <w:p w14:paraId="3C27A659" w14:textId="2A3FFAF0" w:rsidR="00CD69C7" w:rsidRPr="00514150" w:rsidRDefault="00CD69C7" w:rsidP="00BE1296">
      <w:pPr>
        <w:pStyle w:val="Akapitzlist"/>
        <w:numPr>
          <w:ilvl w:val="0"/>
          <w:numId w:val="72"/>
        </w:numPr>
        <w:spacing w:line="276" w:lineRule="auto"/>
        <w:jc w:val="both"/>
        <w:rPr>
          <w:sz w:val="22"/>
          <w:szCs w:val="22"/>
        </w:rPr>
      </w:pPr>
      <w:r w:rsidRPr="00514150">
        <w:rPr>
          <w:sz w:val="22"/>
          <w:szCs w:val="22"/>
        </w:rPr>
        <w:t>stosowani</w:t>
      </w:r>
      <w:r w:rsidR="00CF6D72" w:rsidRPr="00514150">
        <w:rPr>
          <w:sz w:val="22"/>
          <w:szCs w:val="22"/>
        </w:rPr>
        <w:t>e energooszczędnego oświetlenia,</w:t>
      </w:r>
    </w:p>
    <w:p w14:paraId="58257567" w14:textId="5B23B711" w:rsidR="00CD69C7" w:rsidRPr="00514150" w:rsidRDefault="00CD69C7" w:rsidP="00BE1296">
      <w:pPr>
        <w:pStyle w:val="Akapitzlist"/>
        <w:numPr>
          <w:ilvl w:val="0"/>
          <w:numId w:val="72"/>
        </w:numPr>
        <w:spacing w:line="276" w:lineRule="auto"/>
        <w:jc w:val="both"/>
        <w:rPr>
          <w:sz w:val="22"/>
          <w:szCs w:val="22"/>
        </w:rPr>
      </w:pPr>
      <w:r w:rsidRPr="00514150">
        <w:rPr>
          <w:sz w:val="22"/>
          <w:szCs w:val="22"/>
        </w:rPr>
        <w:t>kontrolowanie stanu technicznego urządzeń elektrycznych i utrzy</w:t>
      </w:r>
      <w:r w:rsidR="00CF6D72" w:rsidRPr="00514150">
        <w:rPr>
          <w:sz w:val="22"/>
          <w:szCs w:val="22"/>
        </w:rPr>
        <w:t>mywanie ich w pełnej sprawności,</w:t>
      </w:r>
    </w:p>
    <w:p w14:paraId="748000B1" w14:textId="0C728458" w:rsidR="00CD69C7" w:rsidRDefault="00CD69C7" w:rsidP="00BE1296">
      <w:pPr>
        <w:pStyle w:val="Akapitzlist"/>
        <w:numPr>
          <w:ilvl w:val="0"/>
          <w:numId w:val="72"/>
        </w:numPr>
        <w:spacing w:line="276" w:lineRule="auto"/>
        <w:jc w:val="both"/>
        <w:rPr>
          <w:sz w:val="22"/>
          <w:szCs w:val="22"/>
        </w:rPr>
      </w:pPr>
      <w:r w:rsidRPr="00514150">
        <w:rPr>
          <w:sz w:val="22"/>
          <w:szCs w:val="22"/>
        </w:rPr>
        <w:t xml:space="preserve">utrzymywanie drożności systemu wentylacyjnego poprzez systematyczną kontrolę </w:t>
      </w:r>
      <w:r w:rsidR="00DD703B" w:rsidRPr="00514150">
        <w:rPr>
          <w:sz w:val="22"/>
          <w:szCs w:val="22"/>
        </w:rPr>
        <w:br/>
      </w:r>
      <w:r w:rsidRPr="00514150">
        <w:rPr>
          <w:sz w:val="22"/>
          <w:szCs w:val="22"/>
        </w:rPr>
        <w:t>i okresowe czyszczenie kanałów wentylacyjnych.</w:t>
      </w:r>
    </w:p>
    <w:p w14:paraId="204BE755" w14:textId="4FD2B0AF" w:rsidR="00514150" w:rsidRDefault="00514150" w:rsidP="00514150">
      <w:pPr>
        <w:jc w:val="both"/>
      </w:pPr>
    </w:p>
    <w:p w14:paraId="60D10968" w14:textId="77777777" w:rsidR="00514150" w:rsidRPr="00514150" w:rsidRDefault="00514150" w:rsidP="00514150">
      <w:pPr>
        <w:jc w:val="both"/>
      </w:pPr>
    </w:p>
    <w:p w14:paraId="5787F628" w14:textId="77777777" w:rsidR="00CF6D72" w:rsidRPr="00514150" w:rsidRDefault="00CF6D72" w:rsidP="00CF6D72">
      <w:pPr>
        <w:pStyle w:val="Akapitzlist"/>
        <w:spacing w:line="276" w:lineRule="auto"/>
        <w:ind w:left="720"/>
        <w:jc w:val="both"/>
        <w:rPr>
          <w:b/>
          <w:sz w:val="22"/>
          <w:szCs w:val="22"/>
        </w:rPr>
      </w:pPr>
    </w:p>
    <w:p w14:paraId="2BE1BECE" w14:textId="1E5F450D" w:rsidR="00CD69C7" w:rsidRPr="00514150" w:rsidRDefault="00CF6D72" w:rsidP="00DB68E9">
      <w:pPr>
        <w:pStyle w:val="Akapitzlist"/>
        <w:numPr>
          <w:ilvl w:val="0"/>
          <w:numId w:val="84"/>
        </w:numPr>
        <w:tabs>
          <w:tab w:val="clear" w:pos="708"/>
        </w:tabs>
        <w:spacing w:line="276" w:lineRule="auto"/>
        <w:ind w:left="426" w:hanging="426"/>
        <w:jc w:val="both"/>
        <w:rPr>
          <w:b/>
          <w:sz w:val="22"/>
          <w:szCs w:val="22"/>
        </w:rPr>
      </w:pPr>
      <w:r w:rsidRPr="00514150">
        <w:rPr>
          <w:b/>
          <w:sz w:val="22"/>
          <w:szCs w:val="22"/>
        </w:rPr>
        <w:lastRenderedPageBreak/>
        <w:t>Me</w:t>
      </w:r>
      <w:r w:rsidR="005E316C" w:rsidRPr="00514150">
        <w:rPr>
          <w:b/>
          <w:sz w:val="22"/>
          <w:szCs w:val="22"/>
        </w:rPr>
        <w:t>tody</w:t>
      </w:r>
      <w:r w:rsidRPr="00514150">
        <w:rPr>
          <w:b/>
          <w:sz w:val="22"/>
          <w:szCs w:val="22"/>
        </w:rPr>
        <w:t xml:space="preserve"> ogranicz</w:t>
      </w:r>
      <w:r w:rsidR="00733CA4" w:rsidRPr="00514150">
        <w:rPr>
          <w:b/>
          <w:sz w:val="22"/>
          <w:szCs w:val="22"/>
        </w:rPr>
        <w:t>a</w:t>
      </w:r>
      <w:r w:rsidRPr="00514150">
        <w:rPr>
          <w:b/>
          <w:sz w:val="22"/>
          <w:szCs w:val="22"/>
        </w:rPr>
        <w:t>nia uciążliwości gospodarki odpadami:</w:t>
      </w:r>
    </w:p>
    <w:p w14:paraId="1796C5AC" w14:textId="77777777" w:rsidR="009D1FE2" w:rsidRPr="00514150" w:rsidRDefault="009D1FE2" w:rsidP="009D1FE2">
      <w:pPr>
        <w:tabs>
          <w:tab w:val="left" w:pos="708"/>
        </w:tabs>
        <w:suppressAutoHyphens/>
        <w:autoSpaceDN w:val="0"/>
        <w:spacing w:after="0" w:line="240" w:lineRule="auto"/>
        <w:jc w:val="both"/>
        <w:rPr>
          <w:rFonts w:ascii="Times New Roman" w:eastAsia="Times New Roman" w:hAnsi="Times New Roman" w:cs="Times New Roman"/>
          <w:b/>
          <w:bCs/>
          <w:kern w:val="3"/>
          <w:lang w:eastAsia="ar-SA"/>
        </w:rPr>
      </w:pPr>
    </w:p>
    <w:p w14:paraId="1D7658CF" w14:textId="77777777" w:rsidR="009D1FE2" w:rsidRPr="00514150" w:rsidRDefault="009D1FE2" w:rsidP="00BE1296">
      <w:pPr>
        <w:pStyle w:val="Akapitzlist"/>
        <w:numPr>
          <w:ilvl w:val="0"/>
          <w:numId w:val="85"/>
        </w:numPr>
        <w:spacing w:line="276" w:lineRule="auto"/>
        <w:ind w:left="714" w:hanging="357"/>
        <w:jc w:val="both"/>
        <w:rPr>
          <w:sz w:val="22"/>
          <w:szCs w:val="22"/>
          <w:lang w:eastAsia="ar-SA"/>
        </w:rPr>
      </w:pPr>
      <w:r w:rsidRPr="00514150">
        <w:rPr>
          <w:sz w:val="22"/>
          <w:szCs w:val="22"/>
          <w:lang w:eastAsia="ar-SA"/>
        </w:rPr>
        <w:t>prowadzenie działań mających na celu zapobieganie powstawaniu odpadów,</w:t>
      </w:r>
    </w:p>
    <w:p w14:paraId="0EF76BAB" w14:textId="77777777" w:rsidR="009D1FE2" w:rsidRPr="00514150" w:rsidRDefault="009D1FE2" w:rsidP="00BE1296">
      <w:pPr>
        <w:pStyle w:val="Akapitzlist"/>
        <w:numPr>
          <w:ilvl w:val="0"/>
          <w:numId w:val="85"/>
        </w:numPr>
        <w:spacing w:line="276" w:lineRule="auto"/>
        <w:ind w:left="714" w:hanging="357"/>
        <w:jc w:val="both"/>
        <w:rPr>
          <w:sz w:val="22"/>
          <w:szCs w:val="22"/>
          <w:lang w:eastAsia="ar-SA"/>
        </w:rPr>
      </w:pPr>
      <w:r w:rsidRPr="00514150">
        <w:rPr>
          <w:sz w:val="22"/>
          <w:szCs w:val="22"/>
          <w:lang w:eastAsia="ar-SA"/>
        </w:rPr>
        <w:t>odpady niebezpieczne oraz odpady inne niż niebezpieczne nie będą ze sobą mieszane,</w:t>
      </w:r>
    </w:p>
    <w:p w14:paraId="5337D1AD" w14:textId="289ECE18" w:rsidR="009D1FE2" w:rsidRPr="00514150" w:rsidRDefault="009D1FE2" w:rsidP="00BE1296">
      <w:pPr>
        <w:pStyle w:val="Akapitzlist"/>
        <w:numPr>
          <w:ilvl w:val="0"/>
          <w:numId w:val="85"/>
        </w:numPr>
        <w:spacing w:line="276" w:lineRule="auto"/>
        <w:ind w:left="714" w:hanging="357"/>
        <w:jc w:val="both"/>
        <w:rPr>
          <w:sz w:val="22"/>
          <w:szCs w:val="22"/>
          <w:lang w:eastAsia="ar-SA"/>
        </w:rPr>
      </w:pPr>
      <w:r w:rsidRPr="00514150">
        <w:rPr>
          <w:sz w:val="22"/>
          <w:szCs w:val="22"/>
          <w:lang w:eastAsia="ar-SA"/>
        </w:rPr>
        <w:t xml:space="preserve">odpady z miejsc powstawania do miejsca magazynowania dostarczane będą </w:t>
      </w:r>
      <w:r w:rsidR="000777A6" w:rsidRPr="00514150">
        <w:rPr>
          <w:sz w:val="22"/>
          <w:szCs w:val="22"/>
          <w:lang w:eastAsia="ar-SA"/>
        </w:rPr>
        <w:br/>
      </w:r>
      <w:r w:rsidRPr="00514150">
        <w:rPr>
          <w:sz w:val="22"/>
          <w:szCs w:val="22"/>
          <w:lang w:eastAsia="ar-SA"/>
        </w:rPr>
        <w:t>w pojemnikach zapewniających bezpieczeństwo ludzi i środowiska,</w:t>
      </w:r>
    </w:p>
    <w:p w14:paraId="6EDB0435" w14:textId="633D4AEE" w:rsidR="009D1FE2" w:rsidRPr="00514150" w:rsidRDefault="009D1FE2" w:rsidP="00BE1296">
      <w:pPr>
        <w:pStyle w:val="Akapitzlist"/>
        <w:numPr>
          <w:ilvl w:val="0"/>
          <w:numId w:val="85"/>
        </w:numPr>
        <w:spacing w:line="276" w:lineRule="auto"/>
        <w:ind w:left="714" w:hanging="357"/>
        <w:jc w:val="both"/>
        <w:rPr>
          <w:sz w:val="22"/>
          <w:szCs w:val="22"/>
          <w:lang w:eastAsia="ar-SA"/>
        </w:rPr>
      </w:pPr>
      <w:r w:rsidRPr="00514150">
        <w:rPr>
          <w:sz w:val="22"/>
          <w:szCs w:val="22"/>
          <w:lang w:eastAsia="ar-SA"/>
        </w:rPr>
        <w:t xml:space="preserve">gospodarowanie wytworzonymi odpadami będzie prowadzone zgodnie </w:t>
      </w:r>
      <w:r w:rsidRPr="00514150">
        <w:rPr>
          <w:sz w:val="22"/>
          <w:szCs w:val="22"/>
          <w:lang w:eastAsia="ar-SA"/>
        </w:rPr>
        <w:br/>
        <w:t>z hierarchią określoną w ustawie o odpadach,</w:t>
      </w:r>
    </w:p>
    <w:p w14:paraId="45D66CCC" w14:textId="2837C8F5" w:rsidR="009D1FE2" w:rsidRPr="00514150" w:rsidRDefault="009D1FE2" w:rsidP="00BE1296">
      <w:pPr>
        <w:pStyle w:val="Akapitzlist"/>
        <w:numPr>
          <w:ilvl w:val="0"/>
          <w:numId w:val="85"/>
        </w:numPr>
        <w:spacing w:line="276" w:lineRule="auto"/>
        <w:ind w:left="714" w:hanging="357"/>
        <w:jc w:val="both"/>
        <w:rPr>
          <w:sz w:val="22"/>
          <w:szCs w:val="22"/>
          <w:lang w:eastAsia="ar-SA"/>
        </w:rPr>
      </w:pPr>
      <w:r w:rsidRPr="00514150">
        <w:rPr>
          <w:sz w:val="22"/>
          <w:szCs w:val="22"/>
          <w:lang w:eastAsia="ar-SA"/>
        </w:rPr>
        <w:t xml:space="preserve">przekazywanie odpadów wyłącznie uprawnionym podmiotom lub osobom fizycznym </w:t>
      </w:r>
      <w:r w:rsidR="00DD703B" w:rsidRPr="00514150">
        <w:rPr>
          <w:sz w:val="22"/>
          <w:szCs w:val="22"/>
          <w:lang w:eastAsia="ar-SA"/>
        </w:rPr>
        <w:br/>
      </w:r>
      <w:r w:rsidRPr="00514150">
        <w:rPr>
          <w:sz w:val="22"/>
          <w:szCs w:val="22"/>
          <w:lang w:eastAsia="ar-SA"/>
        </w:rPr>
        <w:t>i jednostkom organizacyjnymi niebędącymi przedsiębiorcami, które wykorzystują odpady na potrzeby własne zgodnie z obowiązującymi przepisami,</w:t>
      </w:r>
    </w:p>
    <w:p w14:paraId="65D8E12F" w14:textId="75B542F3" w:rsidR="009D1FE2" w:rsidRPr="00514150" w:rsidRDefault="009D1FE2" w:rsidP="00BE1296">
      <w:pPr>
        <w:pStyle w:val="Akapitzlist"/>
        <w:numPr>
          <w:ilvl w:val="0"/>
          <w:numId w:val="85"/>
        </w:numPr>
        <w:spacing w:line="276" w:lineRule="auto"/>
        <w:ind w:left="714" w:hanging="357"/>
        <w:jc w:val="both"/>
        <w:rPr>
          <w:sz w:val="22"/>
          <w:szCs w:val="22"/>
          <w:lang w:eastAsia="ar-SA"/>
        </w:rPr>
      </w:pPr>
      <w:r w:rsidRPr="00514150">
        <w:rPr>
          <w:sz w:val="22"/>
          <w:szCs w:val="22"/>
          <w:lang w:eastAsia="ar-SA"/>
        </w:rPr>
        <w:t>magazynowanie odpadów w wyznaczonych i oznakowanych miejscach, zabezpieczonych przed dostępem osób postronnych i zwierząt.</w:t>
      </w:r>
    </w:p>
    <w:p w14:paraId="32C4E625" w14:textId="77777777" w:rsidR="00CF6D72" w:rsidRPr="00514150" w:rsidRDefault="00CF6D72" w:rsidP="009D1FE2">
      <w:pPr>
        <w:ind w:left="1140"/>
        <w:jc w:val="both"/>
        <w:rPr>
          <w:rFonts w:ascii="Times New Roman" w:hAnsi="Times New Roman" w:cs="Times New Roman"/>
          <w:b/>
        </w:rPr>
      </w:pPr>
    </w:p>
    <w:p w14:paraId="07E02CF4" w14:textId="4DA3AB82" w:rsidR="00245D06" w:rsidRPr="00514150" w:rsidRDefault="00245D06" w:rsidP="00D8606A">
      <w:pPr>
        <w:pStyle w:val="Akapitzlist"/>
        <w:numPr>
          <w:ilvl w:val="0"/>
          <w:numId w:val="84"/>
        </w:numPr>
        <w:tabs>
          <w:tab w:val="clear" w:pos="708"/>
          <w:tab w:val="left" w:pos="426"/>
        </w:tabs>
        <w:ind w:hanging="780"/>
        <w:jc w:val="both"/>
        <w:rPr>
          <w:b/>
          <w:sz w:val="22"/>
          <w:szCs w:val="22"/>
        </w:rPr>
      </w:pPr>
      <w:r w:rsidRPr="00514150">
        <w:rPr>
          <w:b/>
          <w:sz w:val="22"/>
          <w:szCs w:val="22"/>
        </w:rPr>
        <w:t>Metody ochrony powietrza:</w:t>
      </w:r>
    </w:p>
    <w:p w14:paraId="52874E4C" w14:textId="77777777" w:rsidR="00245D06" w:rsidRPr="00514150" w:rsidRDefault="00245D06" w:rsidP="00BE1296">
      <w:pPr>
        <w:pStyle w:val="Akapitzlist"/>
        <w:numPr>
          <w:ilvl w:val="0"/>
          <w:numId w:val="64"/>
        </w:numPr>
        <w:tabs>
          <w:tab w:val="clear" w:pos="708"/>
          <w:tab w:val="left" w:pos="567"/>
        </w:tabs>
        <w:spacing w:before="120" w:after="120" w:line="276" w:lineRule="auto"/>
        <w:ind w:left="567" w:hanging="436"/>
        <w:jc w:val="both"/>
        <w:textAlignment w:val="baseline"/>
        <w:rPr>
          <w:sz w:val="22"/>
          <w:szCs w:val="22"/>
        </w:rPr>
      </w:pPr>
      <w:r w:rsidRPr="00514150">
        <w:rPr>
          <w:sz w:val="22"/>
          <w:szCs w:val="22"/>
        </w:rPr>
        <w:t>stosowanie właściwie zbilansowanych pasz,</w:t>
      </w:r>
    </w:p>
    <w:p w14:paraId="380CA9FA" w14:textId="77777777" w:rsidR="00245D06" w:rsidRPr="00514150" w:rsidRDefault="00245D06" w:rsidP="00BE1296">
      <w:pPr>
        <w:pStyle w:val="Akapitzlist"/>
        <w:numPr>
          <w:ilvl w:val="0"/>
          <w:numId w:val="64"/>
        </w:numPr>
        <w:tabs>
          <w:tab w:val="clear" w:pos="708"/>
          <w:tab w:val="left" w:pos="567"/>
        </w:tabs>
        <w:spacing w:before="120" w:after="120" w:line="276" w:lineRule="auto"/>
        <w:ind w:left="567" w:hanging="436"/>
        <w:jc w:val="both"/>
        <w:textAlignment w:val="baseline"/>
        <w:rPr>
          <w:sz w:val="22"/>
          <w:szCs w:val="22"/>
        </w:rPr>
      </w:pPr>
      <w:r w:rsidRPr="00514150">
        <w:rPr>
          <w:sz w:val="22"/>
          <w:szCs w:val="22"/>
        </w:rPr>
        <w:t>utrzymywanie odpowiedniej temperatury i wilgotności wewnątrz budynków inwentarskich poprzez sterowany komputerowo, sprawny system wentylacji,</w:t>
      </w:r>
    </w:p>
    <w:p w14:paraId="6203941B" w14:textId="77777777" w:rsidR="00245D06" w:rsidRPr="00514150" w:rsidRDefault="00245D06" w:rsidP="00BE1296">
      <w:pPr>
        <w:pStyle w:val="Akapitzlist"/>
        <w:numPr>
          <w:ilvl w:val="0"/>
          <w:numId w:val="64"/>
        </w:numPr>
        <w:tabs>
          <w:tab w:val="clear" w:pos="708"/>
          <w:tab w:val="left" w:pos="567"/>
        </w:tabs>
        <w:spacing w:before="120" w:after="120" w:line="276" w:lineRule="auto"/>
        <w:ind w:left="567" w:hanging="436"/>
        <w:jc w:val="both"/>
        <w:textAlignment w:val="baseline"/>
        <w:rPr>
          <w:sz w:val="22"/>
          <w:szCs w:val="22"/>
        </w:rPr>
      </w:pPr>
      <w:r w:rsidRPr="00514150">
        <w:rPr>
          <w:sz w:val="22"/>
          <w:szCs w:val="22"/>
        </w:rPr>
        <w:t xml:space="preserve">stosowanie </w:t>
      </w:r>
      <w:proofErr w:type="spellStart"/>
      <w:r w:rsidRPr="00514150">
        <w:rPr>
          <w:sz w:val="22"/>
          <w:szCs w:val="22"/>
        </w:rPr>
        <w:t>palletu</w:t>
      </w:r>
      <w:proofErr w:type="spellEnd"/>
      <w:r w:rsidRPr="00514150">
        <w:rPr>
          <w:sz w:val="22"/>
          <w:szCs w:val="22"/>
        </w:rPr>
        <w:t xml:space="preserve"> w kotłach do ogrzewania budynków inwentarskich,</w:t>
      </w:r>
    </w:p>
    <w:p w14:paraId="3E55B27D" w14:textId="3B2152CF" w:rsidR="00245D06" w:rsidRPr="00514150" w:rsidRDefault="00245D06" w:rsidP="00BE1296">
      <w:pPr>
        <w:pStyle w:val="Default"/>
        <w:numPr>
          <w:ilvl w:val="0"/>
          <w:numId w:val="64"/>
        </w:numPr>
        <w:tabs>
          <w:tab w:val="left" w:pos="567"/>
        </w:tabs>
        <w:spacing w:before="120" w:after="120" w:line="276" w:lineRule="auto"/>
        <w:ind w:left="567" w:hanging="436"/>
        <w:jc w:val="both"/>
        <w:textAlignment w:val="baseline"/>
        <w:rPr>
          <w:rFonts w:ascii="Times New Roman" w:hAnsi="Times New Roman" w:cs="Times New Roman"/>
          <w:color w:val="auto"/>
          <w:sz w:val="22"/>
          <w:szCs w:val="22"/>
        </w:rPr>
      </w:pPr>
      <w:r w:rsidRPr="00514150">
        <w:rPr>
          <w:rFonts w:ascii="Times New Roman" w:hAnsi="Times New Roman" w:cs="Times New Roman"/>
          <w:color w:val="auto"/>
          <w:sz w:val="22"/>
          <w:szCs w:val="22"/>
        </w:rPr>
        <w:t xml:space="preserve">pneumatyczny załadunek pasz granulowanych do silosów z odpowietrznikami, wyposażonymi </w:t>
      </w:r>
      <w:r w:rsidR="00514150">
        <w:rPr>
          <w:rFonts w:ascii="Times New Roman" w:hAnsi="Times New Roman" w:cs="Times New Roman"/>
          <w:color w:val="auto"/>
          <w:sz w:val="22"/>
          <w:szCs w:val="22"/>
        </w:rPr>
        <w:br/>
      </w:r>
      <w:r w:rsidRPr="00514150">
        <w:rPr>
          <w:rFonts w:ascii="Times New Roman" w:hAnsi="Times New Roman" w:cs="Times New Roman"/>
          <w:color w:val="auto"/>
          <w:sz w:val="22"/>
          <w:szCs w:val="22"/>
        </w:rPr>
        <w:t>w filtry workowe ograniczające emisję pyłu.</w:t>
      </w:r>
    </w:p>
    <w:p w14:paraId="03C75605" w14:textId="77777777" w:rsidR="009D1FE2" w:rsidRPr="00514150" w:rsidRDefault="009D1FE2" w:rsidP="009D1FE2">
      <w:pPr>
        <w:pStyle w:val="Default"/>
        <w:tabs>
          <w:tab w:val="left" w:pos="567"/>
        </w:tabs>
        <w:spacing w:before="120" w:after="120" w:line="276" w:lineRule="auto"/>
        <w:ind w:left="567"/>
        <w:jc w:val="both"/>
        <w:textAlignment w:val="baseline"/>
        <w:rPr>
          <w:rFonts w:ascii="Times New Roman" w:hAnsi="Times New Roman" w:cs="Times New Roman"/>
          <w:color w:val="7030A0"/>
          <w:sz w:val="22"/>
          <w:szCs w:val="22"/>
        </w:rPr>
      </w:pPr>
    </w:p>
    <w:p w14:paraId="78AD47B7" w14:textId="7B1808E4" w:rsidR="00245D06" w:rsidRPr="00514150" w:rsidRDefault="00245D06" w:rsidP="007D78EF">
      <w:pPr>
        <w:pStyle w:val="Akapitzlist"/>
        <w:numPr>
          <w:ilvl w:val="0"/>
          <w:numId w:val="84"/>
        </w:numPr>
        <w:spacing w:before="120" w:after="120"/>
        <w:ind w:left="426" w:hanging="426"/>
        <w:jc w:val="both"/>
        <w:rPr>
          <w:b/>
          <w:sz w:val="22"/>
          <w:szCs w:val="22"/>
        </w:rPr>
      </w:pPr>
      <w:r w:rsidRPr="00514150">
        <w:rPr>
          <w:b/>
          <w:sz w:val="22"/>
          <w:szCs w:val="22"/>
        </w:rPr>
        <w:t>Metody ochrony przed hałasem:</w:t>
      </w:r>
    </w:p>
    <w:p w14:paraId="2AA51D4F" w14:textId="77777777" w:rsidR="00245D06" w:rsidRPr="00514150" w:rsidRDefault="00245D06" w:rsidP="00BE1296">
      <w:pPr>
        <w:pStyle w:val="Akapitzlist"/>
        <w:numPr>
          <w:ilvl w:val="0"/>
          <w:numId w:val="65"/>
        </w:numPr>
        <w:tabs>
          <w:tab w:val="clear" w:pos="708"/>
        </w:tabs>
        <w:spacing w:before="120" w:after="120" w:line="276" w:lineRule="auto"/>
        <w:ind w:left="567" w:hanging="425"/>
        <w:jc w:val="both"/>
        <w:textAlignment w:val="baseline"/>
        <w:rPr>
          <w:sz w:val="22"/>
          <w:szCs w:val="22"/>
        </w:rPr>
      </w:pPr>
      <w:r w:rsidRPr="00514150">
        <w:rPr>
          <w:sz w:val="22"/>
          <w:szCs w:val="22"/>
        </w:rPr>
        <w:t>wykonanie pasa zieleni izolującej wzdłuż granicy terenu działki nr 321/9,</w:t>
      </w:r>
    </w:p>
    <w:p w14:paraId="1B6233D9" w14:textId="75A17EF5" w:rsidR="00245D06" w:rsidRPr="00514150" w:rsidRDefault="00245D06" w:rsidP="00BE1296">
      <w:pPr>
        <w:pStyle w:val="Akapitzlist"/>
        <w:numPr>
          <w:ilvl w:val="0"/>
          <w:numId w:val="65"/>
        </w:numPr>
        <w:tabs>
          <w:tab w:val="clear" w:pos="708"/>
        </w:tabs>
        <w:spacing w:before="120" w:after="120" w:line="276" w:lineRule="auto"/>
        <w:ind w:left="567" w:hanging="425"/>
        <w:jc w:val="both"/>
        <w:textAlignment w:val="baseline"/>
        <w:rPr>
          <w:sz w:val="22"/>
          <w:szCs w:val="22"/>
        </w:rPr>
      </w:pPr>
      <w:r w:rsidRPr="00514150">
        <w:rPr>
          <w:sz w:val="22"/>
          <w:szCs w:val="22"/>
        </w:rPr>
        <w:t>obudowa zgrupowanych obok siebie wentylatorów ściennych (po 2 na budynek)</w:t>
      </w:r>
      <w:r w:rsidR="0027291C" w:rsidRPr="00514150">
        <w:rPr>
          <w:sz w:val="22"/>
          <w:szCs w:val="22"/>
        </w:rPr>
        <w:t>,</w:t>
      </w:r>
      <w:r w:rsidRPr="00514150">
        <w:rPr>
          <w:sz w:val="22"/>
          <w:szCs w:val="22"/>
        </w:rPr>
        <w:t xml:space="preserve"> </w:t>
      </w:r>
    </w:p>
    <w:p w14:paraId="216BBEA3" w14:textId="28AD5A74" w:rsidR="00245D06" w:rsidRPr="00514150" w:rsidRDefault="00245D06" w:rsidP="00BE1296">
      <w:pPr>
        <w:pStyle w:val="Akapitzlist"/>
        <w:numPr>
          <w:ilvl w:val="0"/>
          <w:numId w:val="65"/>
        </w:numPr>
        <w:tabs>
          <w:tab w:val="clear" w:pos="708"/>
        </w:tabs>
        <w:spacing w:before="120" w:after="120" w:line="276" w:lineRule="auto"/>
        <w:ind w:left="567" w:hanging="425"/>
        <w:jc w:val="both"/>
        <w:textAlignment w:val="baseline"/>
        <w:rPr>
          <w:sz w:val="22"/>
          <w:szCs w:val="22"/>
        </w:rPr>
      </w:pPr>
      <w:r w:rsidRPr="00514150">
        <w:rPr>
          <w:sz w:val="22"/>
          <w:szCs w:val="22"/>
        </w:rPr>
        <w:t xml:space="preserve">planowanie czynności generujących hałas (np. dostawy, przeładunek paszy, wywóz zwierząt) </w:t>
      </w:r>
      <w:r w:rsidR="00514150">
        <w:rPr>
          <w:sz w:val="22"/>
          <w:szCs w:val="22"/>
        </w:rPr>
        <w:br/>
      </w:r>
      <w:r w:rsidRPr="00514150">
        <w:rPr>
          <w:sz w:val="22"/>
          <w:szCs w:val="22"/>
        </w:rPr>
        <w:t>w miarę możliwości w porze dnia (od 6.00 do 22.00),</w:t>
      </w:r>
    </w:p>
    <w:p w14:paraId="3D7D2C89" w14:textId="77777777" w:rsidR="00245D06" w:rsidRPr="00514150" w:rsidRDefault="00245D06" w:rsidP="00BE1296">
      <w:pPr>
        <w:pStyle w:val="Akapitzlist"/>
        <w:numPr>
          <w:ilvl w:val="0"/>
          <w:numId w:val="65"/>
        </w:numPr>
        <w:tabs>
          <w:tab w:val="clear" w:pos="708"/>
        </w:tabs>
        <w:spacing w:before="120" w:after="120" w:line="276" w:lineRule="auto"/>
        <w:ind w:left="567" w:hanging="425"/>
        <w:jc w:val="both"/>
        <w:textAlignment w:val="baseline"/>
        <w:rPr>
          <w:sz w:val="22"/>
          <w:szCs w:val="22"/>
        </w:rPr>
      </w:pPr>
      <w:r w:rsidRPr="00514150">
        <w:rPr>
          <w:sz w:val="22"/>
          <w:szCs w:val="22"/>
        </w:rPr>
        <w:t>zastosowanie wysokosprawnych wentylatorów,</w:t>
      </w:r>
    </w:p>
    <w:p w14:paraId="06225BE4" w14:textId="77777777" w:rsidR="00245D06" w:rsidRPr="00514150" w:rsidRDefault="00245D06" w:rsidP="00BE1296">
      <w:pPr>
        <w:pStyle w:val="Akapitzlist"/>
        <w:numPr>
          <w:ilvl w:val="0"/>
          <w:numId w:val="65"/>
        </w:numPr>
        <w:tabs>
          <w:tab w:val="clear" w:pos="708"/>
        </w:tabs>
        <w:spacing w:before="120" w:after="120" w:line="276" w:lineRule="auto"/>
        <w:ind w:left="567" w:hanging="425"/>
        <w:jc w:val="both"/>
        <w:textAlignment w:val="baseline"/>
        <w:rPr>
          <w:sz w:val="22"/>
          <w:szCs w:val="22"/>
        </w:rPr>
      </w:pPr>
      <w:r w:rsidRPr="00514150">
        <w:rPr>
          <w:sz w:val="22"/>
          <w:szCs w:val="22"/>
        </w:rPr>
        <w:t>zainstalowanie niskoszumowego wyposażenia,</w:t>
      </w:r>
    </w:p>
    <w:p w14:paraId="6F2BDE51" w14:textId="77777777" w:rsidR="00245D06" w:rsidRPr="00514150" w:rsidRDefault="00245D06" w:rsidP="00BE1296">
      <w:pPr>
        <w:pStyle w:val="Akapitzlist"/>
        <w:numPr>
          <w:ilvl w:val="0"/>
          <w:numId w:val="65"/>
        </w:numPr>
        <w:tabs>
          <w:tab w:val="clear" w:pos="708"/>
        </w:tabs>
        <w:spacing w:before="120" w:after="120" w:line="276" w:lineRule="auto"/>
        <w:ind w:left="567" w:hanging="425"/>
        <w:jc w:val="both"/>
        <w:textAlignment w:val="baseline"/>
        <w:rPr>
          <w:sz w:val="22"/>
          <w:szCs w:val="22"/>
        </w:rPr>
      </w:pPr>
      <w:r w:rsidRPr="00514150">
        <w:rPr>
          <w:sz w:val="22"/>
          <w:szCs w:val="22"/>
        </w:rPr>
        <w:t>wykorzystanie obiektów o konstrukcji murowanej, dźwiękochłonnej,</w:t>
      </w:r>
    </w:p>
    <w:p w14:paraId="00FCB4E1" w14:textId="77777777" w:rsidR="00245D06" w:rsidRPr="00514150" w:rsidRDefault="00245D06" w:rsidP="00BE1296">
      <w:pPr>
        <w:pStyle w:val="Akapitzlist"/>
        <w:numPr>
          <w:ilvl w:val="0"/>
          <w:numId w:val="65"/>
        </w:numPr>
        <w:tabs>
          <w:tab w:val="clear" w:pos="708"/>
        </w:tabs>
        <w:spacing w:before="120" w:after="120" w:line="276" w:lineRule="auto"/>
        <w:ind w:left="567" w:hanging="425"/>
        <w:jc w:val="both"/>
        <w:textAlignment w:val="baseline"/>
        <w:rPr>
          <w:sz w:val="22"/>
          <w:szCs w:val="22"/>
        </w:rPr>
      </w:pPr>
      <w:r w:rsidRPr="00514150">
        <w:rPr>
          <w:sz w:val="22"/>
          <w:szCs w:val="22"/>
        </w:rPr>
        <w:t>unikanie niepotrzebnego niepokojenia zwierząt w czasie karmienia i komunikacji wewnątrz hal,</w:t>
      </w:r>
    </w:p>
    <w:p w14:paraId="0555C8F9" w14:textId="21340E68" w:rsidR="004E024F" w:rsidRPr="00514150" w:rsidRDefault="00245D06" w:rsidP="00DD703B">
      <w:pPr>
        <w:pStyle w:val="Akapitzlist"/>
        <w:numPr>
          <w:ilvl w:val="0"/>
          <w:numId w:val="65"/>
        </w:numPr>
        <w:tabs>
          <w:tab w:val="clear" w:pos="708"/>
        </w:tabs>
        <w:spacing w:before="120" w:after="120" w:line="276" w:lineRule="auto"/>
        <w:ind w:left="567" w:hanging="425"/>
        <w:jc w:val="both"/>
        <w:textAlignment w:val="baseline"/>
        <w:rPr>
          <w:sz w:val="22"/>
          <w:szCs w:val="22"/>
        </w:rPr>
      </w:pPr>
      <w:r w:rsidRPr="00514150">
        <w:rPr>
          <w:sz w:val="22"/>
          <w:szCs w:val="22"/>
        </w:rPr>
        <w:t>wykorzystanie sprawnych maszyn i urządzeń.</w:t>
      </w:r>
    </w:p>
    <w:p w14:paraId="651962B4" w14:textId="77777777" w:rsidR="00DD703B" w:rsidRPr="00514150" w:rsidRDefault="00DD703B" w:rsidP="00DD703B">
      <w:pPr>
        <w:pStyle w:val="Akapitzlist"/>
        <w:tabs>
          <w:tab w:val="clear" w:pos="708"/>
        </w:tabs>
        <w:spacing w:before="120" w:after="120" w:line="276" w:lineRule="auto"/>
        <w:ind w:left="567"/>
        <w:jc w:val="both"/>
        <w:textAlignment w:val="baseline"/>
        <w:rPr>
          <w:sz w:val="22"/>
          <w:szCs w:val="22"/>
        </w:rPr>
      </w:pPr>
    </w:p>
    <w:p w14:paraId="7F1EE54F" w14:textId="77777777" w:rsidR="00245D06" w:rsidRPr="00514150" w:rsidRDefault="00245D06" w:rsidP="00BE2941">
      <w:pPr>
        <w:pStyle w:val="Akapitzlist"/>
        <w:numPr>
          <w:ilvl w:val="0"/>
          <w:numId w:val="84"/>
        </w:numPr>
        <w:spacing w:before="120" w:after="120" w:line="276" w:lineRule="auto"/>
        <w:ind w:left="426" w:hanging="426"/>
        <w:jc w:val="both"/>
        <w:rPr>
          <w:b/>
          <w:sz w:val="22"/>
          <w:szCs w:val="22"/>
        </w:rPr>
      </w:pPr>
      <w:r w:rsidRPr="00514150">
        <w:rPr>
          <w:b/>
          <w:sz w:val="22"/>
          <w:szCs w:val="22"/>
        </w:rPr>
        <w:t xml:space="preserve">W celu osiągania wysokiego </w:t>
      </w:r>
      <w:r w:rsidRPr="00514150">
        <w:rPr>
          <w:b/>
          <w:bCs/>
          <w:sz w:val="22"/>
          <w:szCs w:val="22"/>
        </w:rPr>
        <w:t>poziomu ochrony środowiska jako całości prowadzący instalację zobowiązany jest do:</w:t>
      </w:r>
    </w:p>
    <w:p w14:paraId="5F500AE6" w14:textId="46C22905" w:rsidR="00245D06" w:rsidRPr="00514150" w:rsidRDefault="00245D06" w:rsidP="00BE1296">
      <w:pPr>
        <w:pStyle w:val="Tekstpodstawowywcity"/>
        <w:numPr>
          <w:ilvl w:val="0"/>
          <w:numId w:val="58"/>
        </w:numPr>
        <w:tabs>
          <w:tab w:val="clear" w:pos="708"/>
          <w:tab w:val="clear" w:pos="2160"/>
        </w:tabs>
        <w:autoSpaceDN/>
        <w:spacing w:before="120" w:line="276" w:lineRule="auto"/>
        <w:ind w:left="709" w:hanging="283"/>
        <w:jc w:val="both"/>
        <w:rPr>
          <w:rFonts w:cs="Times New Roman"/>
          <w:bCs/>
          <w:sz w:val="22"/>
          <w:szCs w:val="22"/>
        </w:rPr>
      </w:pPr>
      <w:r w:rsidRPr="00514150">
        <w:rPr>
          <w:rFonts w:cs="Times New Roman"/>
          <w:bCs/>
          <w:sz w:val="22"/>
          <w:szCs w:val="22"/>
        </w:rPr>
        <w:t>zapewnienia odpowiedniej techniki żywienia drobiu poprzez dobór pasz dostosowanych do wieku i zapotrzebowania zwierząt, co przekłada się na zmniejszenie wydala</w:t>
      </w:r>
      <w:r w:rsidR="009D1FE2" w:rsidRPr="00514150">
        <w:rPr>
          <w:rFonts w:cs="Times New Roman"/>
          <w:bCs/>
          <w:sz w:val="22"/>
          <w:szCs w:val="22"/>
        </w:rPr>
        <w:t>nego azotu i fosforu w oborniku,</w:t>
      </w:r>
    </w:p>
    <w:p w14:paraId="1CBEF57F" w14:textId="06E287FB" w:rsidR="00245D06" w:rsidRPr="00514150" w:rsidRDefault="00245D06" w:rsidP="00BE1296">
      <w:pPr>
        <w:pStyle w:val="Tekstpodstawowywcity"/>
        <w:numPr>
          <w:ilvl w:val="0"/>
          <w:numId w:val="58"/>
        </w:numPr>
        <w:tabs>
          <w:tab w:val="clear" w:pos="708"/>
          <w:tab w:val="clear" w:pos="2160"/>
        </w:tabs>
        <w:autoSpaceDN/>
        <w:spacing w:before="120" w:line="276" w:lineRule="auto"/>
        <w:ind w:left="709" w:hanging="283"/>
        <w:jc w:val="both"/>
        <w:rPr>
          <w:rFonts w:cs="Times New Roman"/>
          <w:bCs/>
          <w:sz w:val="22"/>
          <w:szCs w:val="22"/>
        </w:rPr>
      </w:pPr>
      <w:r w:rsidRPr="00514150">
        <w:rPr>
          <w:rFonts w:cs="Times New Roman"/>
          <w:bCs/>
          <w:sz w:val="22"/>
          <w:szCs w:val="22"/>
        </w:rPr>
        <w:t>przestrzegania obowiązujących przepisów i zas</w:t>
      </w:r>
      <w:r w:rsidR="009D1FE2" w:rsidRPr="00514150">
        <w:rPr>
          <w:rFonts w:cs="Times New Roman"/>
          <w:bCs/>
          <w:sz w:val="22"/>
          <w:szCs w:val="22"/>
        </w:rPr>
        <w:t>ad z zakresu ochrony środowiska,</w:t>
      </w:r>
    </w:p>
    <w:p w14:paraId="64DCB7BD" w14:textId="7C303196" w:rsidR="00245D06" w:rsidRPr="00514150" w:rsidRDefault="00245D06" w:rsidP="00BE1296">
      <w:pPr>
        <w:pStyle w:val="Tekstpodstawowywcity"/>
        <w:numPr>
          <w:ilvl w:val="0"/>
          <w:numId w:val="58"/>
        </w:numPr>
        <w:tabs>
          <w:tab w:val="clear" w:pos="708"/>
          <w:tab w:val="clear" w:pos="2160"/>
        </w:tabs>
        <w:autoSpaceDN/>
        <w:spacing w:before="120" w:line="276" w:lineRule="auto"/>
        <w:ind w:left="709" w:hanging="283"/>
        <w:jc w:val="both"/>
        <w:rPr>
          <w:rFonts w:cs="Times New Roman"/>
          <w:bCs/>
          <w:sz w:val="22"/>
          <w:szCs w:val="22"/>
        </w:rPr>
      </w:pPr>
      <w:r w:rsidRPr="00514150">
        <w:rPr>
          <w:rFonts w:cs="Times New Roman"/>
          <w:bCs/>
          <w:sz w:val="22"/>
          <w:szCs w:val="22"/>
        </w:rPr>
        <w:lastRenderedPageBreak/>
        <w:t>ciągłego doskonalenia sposobu zarzadzania środow</w:t>
      </w:r>
      <w:r w:rsidR="009D1FE2" w:rsidRPr="00514150">
        <w:rPr>
          <w:rFonts w:cs="Times New Roman"/>
          <w:bCs/>
          <w:sz w:val="22"/>
          <w:szCs w:val="22"/>
        </w:rPr>
        <w:t>iskowego,</w:t>
      </w:r>
    </w:p>
    <w:p w14:paraId="0281CD1E" w14:textId="6307DF3B" w:rsidR="00245D06" w:rsidRPr="00514150" w:rsidRDefault="00245D06" w:rsidP="00BE1296">
      <w:pPr>
        <w:pStyle w:val="Tekstpodstawowywcity"/>
        <w:numPr>
          <w:ilvl w:val="0"/>
          <w:numId w:val="58"/>
        </w:numPr>
        <w:tabs>
          <w:tab w:val="clear" w:pos="708"/>
          <w:tab w:val="clear" w:pos="2160"/>
        </w:tabs>
        <w:autoSpaceDN/>
        <w:spacing w:before="120" w:line="276" w:lineRule="auto"/>
        <w:ind w:left="709" w:hanging="283"/>
        <w:jc w:val="both"/>
        <w:rPr>
          <w:rFonts w:cs="Times New Roman"/>
          <w:bCs/>
          <w:sz w:val="22"/>
          <w:szCs w:val="22"/>
        </w:rPr>
      </w:pPr>
      <w:r w:rsidRPr="00514150">
        <w:rPr>
          <w:rFonts w:cs="Times New Roman"/>
          <w:bCs/>
          <w:sz w:val="22"/>
          <w:szCs w:val="22"/>
        </w:rPr>
        <w:t>stosowania materiałów, surowców i paliw gwarantujących dotrzymanie wymogów najlepszej dostępnej tech</w:t>
      </w:r>
      <w:r w:rsidR="009D1FE2" w:rsidRPr="00514150">
        <w:rPr>
          <w:rFonts w:cs="Times New Roman"/>
          <w:bCs/>
          <w:sz w:val="22"/>
          <w:szCs w:val="22"/>
        </w:rPr>
        <w:t>niki oraz standardów środowiska,</w:t>
      </w:r>
    </w:p>
    <w:p w14:paraId="48A6AA40" w14:textId="60DEBFD1" w:rsidR="00245D06" w:rsidRPr="00514150" w:rsidRDefault="00245D06" w:rsidP="00BE1296">
      <w:pPr>
        <w:pStyle w:val="Tekstpodstawowywcity"/>
        <w:numPr>
          <w:ilvl w:val="0"/>
          <w:numId w:val="58"/>
        </w:numPr>
        <w:tabs>
          <w:tab w:val="clear" w:pos="708"/>
          <w:tab w:val="clear" w:pos="2160"/>
        </w:tabs>
        <w:autoSpaceDN/>
        <w:spacing w:before="120" w:line="276" w:lineRule="auto"/>
        <w:ind w:left="709" w:hanging="283"/>
        <w:jc w:val="both"/>
        <w:rPr>
          <w:rFonts w:cs="Times New Roman"/>
          <w:bCs/>
          <w:sz w:val="22"/>
          <w:szCs w:val="22"/>
        </w:rPr>
      </w:pPr>
      <w:r w:rsidRPr="00514150">
        <w:rPr>
          <w:rFonts w:cs="Times New Roman"/>
          <w:bCs/>
          <w:sz w:val="22"/>
          <w:szCs w:val="22"/>
        </w:rPr>
        <w:t>utrzymywania budynków i urządzeń wchodzących w skład instalacji we właściwym stanie technicznym oraz przeprowadzania</w:t>
      </w:r>
      <w:r w:rsidR="00514150">
        <w:rPr>
          <w:rFonts w:cs="Times New Roman"/>
          <w:bCs/>
          <w:sz w:val="22"/>
          <w:szCs w:val="22"/>
        </w:rPr>
        <w:t xml:space="preserve"> koniecznych remontów </w:t>
      </w:r>
      <w:r w:rsidR="009D1FE2" w:rsidRPr="00514150">
        <w:rPr>
          <w:rFonts w:cs="Times New Roman"/>
          <w:bCs/>
          <w:sz w:val="22"/>
          <w:szCs w:val="22"/>
        </w:rPr>
        <w:t>i napraw,</w:t>
      </w:r>
    </w:p>
    <w:p w14:paraId="3CDE357D" w14:textId="42EED8F2" w:rsidR="00245D06" w:rsidRPr="00514150" w:rsidRDefault="00245D06" w:rsidP="00BE1296">
      <w:pPr>
        <w:pStyle w:val="Tekstpodstawowywcity"/>
        <w:numPr>
          <w:ilvl w:val="0"/>
          <w:numId w:val="58"/>
        </w:numPr>
        <w:tabs>
          <w:tab w:val="clear" w:pos="708"/>
          <w:tab w:val="clear" w:pos="2160"/>
        </w:tabs>
        <w:autoSpaceDN/>
        <w:spacing w:before="120" w:line="276" w:lineRule="auto"/>
        <w:ind w:left="709" w:hanging="283"/>
        <w:jc w:val="both"/>
        <w:rPr>
          <w:rFonts w:cs="Times New Roman"/>
          <w:bCs/>
          <w:sz w:val="22"/>
          <w:szCs w:val="22"/>
        </w:rPr>
      </w:pPr>
      <w:r w:rsidRPr="00514150">
        <w:rPr>
          <w:rFonts w:cs="Times New Roman"/>
          <w:bCs/>
          <w:sz w:val="22"/>
          <w:szCs w:val="22"/>
        </w:rPr>
        <w:t>utrzymywania budynków chowu w czystości oraz zapewnienia odpowiedniej temperatury i w</w:t>
      </w:r>
      <w:r w:rsidR="009D1FE2" w:rsidRPr="00514150">
        <w:rPr>
          <w:rFonts w:cs="Times New Roman"/>
          <w:bCs/>
          <w:sz w:val="22"/>
          <w:szCs w:val="22"/>
        </w:rPr>
        <w:t>ilgotności wewnątrz pomieszczeń,</w:t>
      </w:r>
    </w:p>
    <w:p w14:paraId="33B6DDE5" w14:textId="5BEEFCC6" w:rsidR="00245D06" w:rsidRPr="00514150" w:rsidRDefault="00245D06" w:rsidP="00BE1296">
      <w:pPr>
        <w:pStyle w:val="Tekstpodstawowywcity"/>
        <w:numPr>
          <w:ilvl w:val="0"/>
          <w:numId w:val="58"/>
        </w:numPr>
        <w:tabs>
          <w:tab w:val="clear" w:pos="708"/>
          <w:tab w:val="clear" w:pos="2160"/>
        </w:tabs>
        <w:autoSpaceDN/>
        <w:spacing w:before="120" w:line="276" w:lineRule="auto"/>
        <w:ind w:left="709" w:hanging="283"/>
        <w:jc w:val="both"/>
        <w:rPr>
          <w:rFonts w:cs="Times New Roman"/>
          <w:bCs/>
          <w:sz w:val="22"/>
          <w:szCs w:val="22"/>
        </w:rPr>
      </w:pPr>
      <w:r w:rsidRPr="00514150">
        <w:rPr>
          <w:rFonts w:cs="Times New Roman"/>
          <w:bCs/>
          <w:sz w:val="22"/>
          <w:szCs w:val="22"/>
        </w:rPr>
        <w:t>dokonywania systematycznych przeg</w:t>
      </w:r>
      <w:r w:rsidR="00514150">
        <w:rPr>
          <w:rFonts w:cs="Times New Roman"/>
          <w:bCs/>
          <w:sz w:val="22"/>
          <w:szCs w:val="22"/>
        </w:rPr>
        <w:t xml:space="preserve">lądów instalacji wentylacyjnej </w:t>
      </w:r>
      <w:r w:rsidRPr="00514150">
        <w:rPr>
          <w:rFonts w:cs="Times New Roman"/>
          <w:bCs/>
          <w:sz w:val="22"/>
          <w:szCs w:val="22"/>
        </w:rPr>
        <w:t>i urządzeń produkcyjnych, w celu zapewnienia ef</w:t>
      </w:r>
      <w:r w:rsidR="009D1FE2" w:rsidRPr="00514150">
        <w:rPr>
          <w:rFonts w:cs="Times New Roman"/>
          <w:bCs/>
          <w:sz w:val="22"/>
          <w:szCs w:val="22"/>
        </w:rPr>
        <w:t>ektywnego wykorzystania energii,</w:t>
      </w:r>
    </w:p>
    <w:p w14:paraId="096B59BC" w14:textId="7DF637F6" w:rsidR="00245D06" w:rsidRPr="00514150" w:rsidRDefault="00245D06" w:rsidP="00BE1296">
      <w:pPr>
        <w:pStyle w:val="Tekstpodstawowywcity"/>
        <w:numPr>
          <w:ilvl w:val="0"/>
          <w:numId w:val="58"/>
        </w:numPr>
        <w:tabs>
          <w:tab w:val="clear" w:pos="708"/>
          <w:tab w:val="clear" w:pos="2160"/>
        </w:tabs>
        <w:autoSpaceDN/>
        <w:spacing w:before="120" w:line="276" w:lineRule="auto"/>
        <w:ind w:left="709" w:hanging="283"/>
        <w:jc w:val="both"/>
        <w:rPr>
          <w:rFonts w:cs="Times New Roman"/>
          <w:bCs/>
          <w:sz w:val="22"/>
          <w:szCs w:val="22"/>
        </w:rPr>
      </w:pPr>
      <w:r w:rsidRPr="00514150">
        <w:rPr>
          <w:rFonts w:cs="Times New Roman"/>
          <w:bCs/>
          <w:sz w:val="22"/>
          <w:szCs w:val="22"/>
        </w:rPr>
        <w:t>ograniczania wielkości emisji niezorganizowanej pyłu poprzez likwidację wszelkich nieszczelności syst</w:t>
      </w:r>
      <w:r w:rsidR="009D1FE2" w:rsidRPr="00514150">
        <w:rPr>
          <w:rFonts w:cs="Times New Roman"/>
          <w:bCs/>
          <w:sz w:val="22"/>
          <w:szCs w:val="22"/>
        </w:rPr>
        <w:t>emu transportu paszy do silosów,</w:t>
      </w:r>
    </w:p>
    <w:p w14:paraId="765E35F8" w14:textId="737D3361" w:rsidR="00245D06" w:rsidRPr="00514150" w:rsidRDefault="00245D06" w:rsidP="00BE1296">
      <w:pPr>
        <w:pStyle w:val="Tekstpodstawowywcity"/>
        <w:numPr>
          <w:ilvl w:val="0"/>
          <w:numId w:val="58"/>
        </w:numPr>
        <w:tabs>
          <w:tab w:val="clear" w:pos="708"/>
          <w:tab w:val="clear" w:pos="2160"/>
        </w:tabs>
        <w:autoSpaceDN/>
        <w:spacing w:before="120" w:line="276" w:lineRule="auto"/>
        <w:ind w:left="709" w:hanging="283"/>
        <w:jc w:val="both"/>
        <w:rPr>
          <w:rFonts w:cs="Times New Roman"/>
          <w:bCs/>
          <w:sz w:val="22"/>
          <w:szCs w:val="22"/>
        </w:rPr>
      </w:pPr>
      <w:r w:rsidRPr="00514150">
        <w:rPr>
          <w:rFonts w:cs="Times New Roman"/>
          <w:sz w:val="22"/>
          <w:szCs w:val="22"/>
        </w:rPr>
        <w:t>wywożenia obornika odpowiednio zabezpieczonymi środkami transportu, ograniczającymi emisję z</w:t>
      </w:r>
      <w:r w:rsidR="009D1FE2" w:rsidRPr="00514150">
        <w:rPr>
          <w:rFonts w:cs="Times New Roman"/>
          <w:sz w:val="22"/>
          <w:szCs w:val="22"/>
        </w:rPr>
        <w:t>wiązków złowonnych do powietrza,</w:t>
      </w:r>
    </w:p>
    <w:p w14:paraId="17495F89" w14:textId="5DCA8F12" w:rsidR="00245D06" w:rsidRPr="00514150" w:rsidRDefault="00245D06" w:rsidP="00BE1296">
      <w:pPr>
        <w:pStyle w:val="Tekstpodstawowywcity"/>
        <w:numPr>
          <w:ilvl w:val="0"/>
          <w:numId w:val="58"/>
        </w:numPr>
        <w:tabs>
          <w:tab w:val="clear" w:pos="708"/>
          <w:tab w:val="clear" w:pos="2160"/>
        </w:tabs>
        <w:autoSpaceDN/>
        <w:spacing w:before="120" w:line="276" w:lineRule="auto"/>
        <w:ind w:left="709" w:hanging="283"/>
        <w:jc w:val="both"/>
        <w:rPr>
          <w:rFonts w:cs="Times New Roman"/>
          <w:bCs/>
          <w:sz w:val="22"/>
          <w:szCs w:val="22"/>
        </w:rPr>
      </w:pPr>
      <w:r w:rsidRPr="00514150">
        <w:rPr>
          <w:rFonts w:cs="Times New Roman"/>
          <w:bCs/>
          <w:sz w:val="22"/>
          <w:szCs w:val="22"/>
        </w:rPr>
        <w:t>zbierania ścieków przemysłowych z mycia budynków w szczeln</w:t>
      </w:r>
      <w:r w:rsidR="009D1FE2" w:rsidRPr="00514150">
        <w:rPr>
          <w:rFonts w:cs="Times New Roman"/>
          <w:bCs/>
          <w:sz w:val="22"/>
          <w:szCs w:val="22"/>
        </w:rPr>
        <w:t>ych zbiornikach bezodpływowych,</w:t>
      </w:r>
    </w:p>
    <w:p w14:paraId="73BBB6A2" w14:textId="5309EB3C" w:rsidR="009D1FE2" w:rsidRDefault="00245D06" w:rsidP="00DD703B">
      <w:pPr>
        <w:pStyle w:val="Tekstpodstawowywcity"/>
        <w:numPr>
          <w:ilvl w:val="0"/>
          <w:numId w:val="58"/>
        </w:numPr>
        <w:tabs>
          <w:tab w:val="clear" w:pos="708"/>
          <w:tab w:val="clear" w:pos="2160"/>
        </w:tabs>
        <w:autoSpaceDN/>
        <w:spacing w:before="120" w:line="276" w:lineRule="auto"/>
        <w:ind w:left="709" w:hanging="283"/>
        <w:jc w:val="both"/>
        <w:rPr>
          <w:rFonts w:cs="Times New Roman"/>
          <w:bCs/>
          <w:sz w:val="22"/>
          <w:szCs w:val="22"/>
        </w:rPr>
      </w:pPr>
      <w:r w:rsidRPr="00514150">
        <w:rPr>
          <w:rFonts w:cs="Times New Roman"/>
          <w:bCs/>
          <w:sz w:val="22"/>
          <w:szCs w:val="22"/>
        </w:rPr>
        <w:t>dokonywania okresowych przeglądów najbardziej uciążliwych pod względem akustycznym urządzeń, w celu wyeliminowania nadmiernego zużycia elementów będących źródłem hałasu.</w:t>
      </w:r>
    </w:p>
    <w:p w14:paraId="3E923596" w14:textId="77777777" w:rsidR="00514150" w:rsidRPr="00514150" w:rsidRDefault="00514150" w:rsidP="00514150">
      <w:pPr>
        <w:pStyle w:val="Tekstpodstawowywcity"/>
        <w:tabs>
          <w:tab w:val="clear" w:pos="708"/>
        </w:tabs>
        <w:autoSpaceDN/>
        <w:spacing w:before="120" w:line="276" w:lineRule="auto"/>
        <w:ind w:left="709"/>
        <w:jc w:val="both"/>
        <w:rPr>
          <w:rFonts w:cs="Times New Roman"/>
          <w:bCs/>
          <w:sz w:val="22"/>
          <w:szCs w:val="22"/>
        </w:rPr>
      </w:pPr>
    </w:p>
    <w:p w14:paraId="6233938E" w14:textId="2D422386" w:rsidR="003F5397" w:rsidRPr="00514150" w:rsidRDefault="003F5397" w:rsidP="00BE1296">
      <w:pPr>
        <w:pStyle w:val="Akapitzlist"/>
        <w:widowControl w:val="0"/>
        <w:numPr>
          <w:ilvl w:val="0"/>
          <w:numId w:val="73"/>
        </w:numPr>
        <w:tabs>
          <w:tab w:val="clear" w:pos="708"/>
        </w:tabs>
        <w:snapToGrid w:val="0"/>
        <w:ind w:left="567" w:hanging="425"/>
        <w:jc w:val="both"/>
        <w:rPr>
          <w:b/>
          <w:spacing w:val="-3"/>
          <w:sz w:val="22"/>
          <w:szCs w:val="22"/>
        </w:rPr>
      </w:pPr>
      <w:r w:rsidRPr="00514150">
        <w:rPr>
          <w:b/>
          <w:spacing w:val="-3"/>
          <w:sz w:val="22"/>
          <w:szCs w:val="22"/>
        </w:rPr>
        <w:t>WYMAGANIA ZAPEWNIAJĄCE OCHRONĘ GLEBY, ZIEMI I WÓD GRUNTOWYCH, W TYM ŚRODKI MAJĄCE NA CELU ZAPOBIEGANIE EMISJOM DO GLEBY, ZIEMI I WÓD GRUNTOWYCH ORAZ SPOSÓB ICH SYSTEMATYCZNEGO NADZOROWANIA</w:t>
      </w:r>
    </w:p>
    <w:p w14:paraId="6EEB98AC" w14:textId="77777777" w:rsidR="000F6FDC" w:rsidRPr="00514150" w:rsidRDefault="000F6FDC" w:rsidP="000F6FDC">
      <w:pPr>
        <w:tabs>
          <w:tab w:val="left" w:pos="708"/>
        </w:tabs>
        <w:suppressAutoHyphens/>
        <w:autoSpaceDN w:val="0"/>
        <w:spacing w:after="0" w:line="300" w:lineRule="auto"/>
        <w:ind w:left="360"/>
        <w:jc w:val="both"/>
        <w:textAlignment w:val="baseline"/>
        <w:rPr>
          <w:rFonts w:ascii="Times New Roman" w:eastAsia="Times New Roman" w:hAnsi="Times New Roman" w:cs="Times New Roman"/>
          <w:b/>
          <w:kern w:val="3"/>
          <w:lang w:eastAsia="zh-CN"/>
        </w:rPr>
      </w:pPr>
    </w:p>
    <w:p w14:paraId="5F4CFE28" w14:textId="1F35CE1F" w:rsidR="000F6FDC" w:rsidRPr="00514150" w:rsidRDefault="000F6FDC" w:rsidP="00BE1296">
      <w:pPr>
        <w:numPr>
          <w:ilvl w:val="0"/>
          <w:numId w:val="86"/>
        </w:numPr>
        <w:tabs>
          <w:tab w:val="left" w:pos="708"/>
        </w:tabs>
        <w:suppressAutoHyphens/>
        <w:autoSpaceDN w:val="0"/>
        <w:spacing w:after="0" w:line="300" w:lineRule="auto"/>
        <w:jc w:val="both"/>
        <w:textAlignment w:val="baseline"/>
        <w:rPr>
          <w:rFonts w:ascii="Times New Roman" w:eastAsia="Times New Roman" w:hAnsi="Times New Roman" w:cs="Times New Roman"/>
          <w:bCs/>
          <w:kern w:val="3"/>
          <w:lang w:eastAsia="zh-CN"/>
        </w:rPr>
      </w:pPr>
      <w:r w:rsidRPr="00514150">
        <w:rPr>
          <w:rFonts w:ascii="Times New Roman" w:eastAsia="Times New Roman" w:hAnsi="Times New Roman" w:cs="Times New Roman"/>
          <w:bCs/>
          <w:kern w:val="3"/>
          <w:lang w:eastAsia="zh-CN"/>
        </w:rPr>
        <w:t>utrzymywanie w należytym stanie obiektów inwentarskich,</w:t>
      </w:r>
    </w:p>
    <w:p w14:paraId="27BF2AA9" w14:textId="31A0895F" w:rsidR="000F6FDC" w:rsidRPr="00514150" w:rsidRDefault="000F6FDC" w:rsidP="00BE1296">
      <w:pPr>
        <w:numPr>
          <w:ilvl w:val="0"/>
          <w:numId w:val="86"/>
        </w:numPr>
        <w:tabs>
          <w:tab w:val="left" w:pos="708"/>
        </w:tabs>
        <w:suppressAutoHyphens/>
        <w:autoSpaceDN w:val="0"/>
        <w:spacing w:after="0" w:line="300" w:lineRule="auto"/>
        <w:jc w:val="both"/>
        <w:textAlignment w:val="baseline"/>
        <w:rPr>
          <w:rFonts w:ascii="Times New Roman" w:eastAsia="Times New Roman" w:hAnsi="Times New Roman" w:cs="Times New Roman"/>
          <w:bCs/>
          <w:kern w:val="3"/>
          <w:lang w:eastAsia="zh-CN"/>
        </w:rPr>
      </w:pPr>
      <w:r w:rsidRPr="00514150">
        <w:rPr>
          <w:rFonts w:ascii="Times New Roman" w:eastAsia="Times New Roman" w:hAnsi="Times New Roman" w:cs="Times New Roman"/>
          <w:bCs/>
          <w:kern w:val="3"/>
          <w:lang w:eastAsia="zh-CN"/>
        </w:rPr>
        <w:t>mycie obiektów inwentarskich przy użyciu myjki wysokociśnieniowej,</w:t>
      </w:r>
    </w:p>
    <w:p w14:paraId="6BD45EF9" w14:textId="4137BB01" w:rsidR="000F6FDC" w:rsidRPr="00514150" w:rsidRDefault="000F6FDC" w:rsidP="00BE1296">
      <w:pPr>
        <w:numPr>
          <w:ilvl w:val="0"/>
          <w:numId w:val="86"/>
        </w:numPr>
        <w:tabs>
          <w:tab w:val="left" w:pos="708"/>
        </w:tabs>
        <w:suppressAutoHyphens/>
        <w:autoSpaceDN w:val="0"/>
        <w:spacing w:after="0" w:line="300" w:lineRule="auto"/>
        <w:jc w:val="both"/>
        <w:textAlignment w:val="baseline"/>
        <w:rPr>
          <w:rFonts w:ascii="Times New Roman" w:eastAsia="Times New Roman" w:hAnsi="Times New Roman" w:cs="Times New Roman"/>
          <w:bCs/>
          <w:kern w:val="3"/>
          <w:lang w:eastAsia="zh-CN"/>
        </w:rPr>
      </w:pPr>
      <w:r w:rsidRPr="00514150">
        <w:rPr>
          <w:rFonts w:ascii="Times New Roman" w:eastAsia="Times New Roman" w:hAnsi="Times New Roman" w:cs="Times New Roman"/>
          <w:bCs/>
          <w:kern w:val="3"/>
          <w:lang w:eastAsia="zh-CN"/>
        </w:rPr>
        <w:t>utrzymywanie w należytym stanie przewodów kanalizacyjnych,</w:t>
      </w:r>
    </w:p>
    <w:p w14:paraId="4D4C5E88" w14:textId="156156DE" w:rsidR="000F6FDC" w:rsidRPr="00514150" w:rsidRDefault="000F6FDC" w:rsidP="00BE1296">
      <w:pPr>
        <w:numPr>
          <w:ilvl w:val="0"/>
          <w:numId w:val="86"/>
        </w:numPr>
        <w:tabs>
          <w:tab w:val="left" w:pos="708"/>
        </w:tabs>
        <w:suppressAutoHyphens/>
        <w:autoSpaceDN w:val="0"/>
        <w:spacing w:after="0" w:line="300" w:lineRule="auto"/>
        <w:jc w:val="both"/>
        <w:textAlignment w:val="baseline"/>
        <w:rPr>
          <w:rFonts w:ascii="Times New Roman" w:eastAsia="Times New Roman" w:hAnsi="Times New Roman" w:cs="Times New Roman"/>
          <w:bCs/>
          <w:kern w:val="3"/>
          <w:lang w:eastAsia="zh-CN"/>
        </w:rPr>
      </w:pPr>
      <w:r w:rsidRPr="00514150">
        <w:rPr>
          <w:rFonts w:ascii="Times New Roman" w:eastAsia="Times New Roman" w:hAnsi="Times New Roman" w:cs="Times New Roman"/>
          <w:bCs/>
          <w:kern w:val="3"/>
          <w:lang w:eastAsia="zh-CN"/>
        </w:rPr>
        <w:t>systematyczne kontrolowanie stanu technicznego instalacji, mające na celu wykrycie ewentualnych nieszczelności,</w:t>
      </w:r>
    </w:p>
    <w:p w14:paraId="00A6F8DB" w14:textId="12B43081" w:rsidR="003F5397" w:rsidRPr="00514150" w:rsidRDefault="000F6FDC" w:rsidP="00BE1296">
      <w:pPr>
        <w:numPr>
          <w:ilvl w:val="0"/>
          <w:numId w:val="86"/>
        </w:numPr>
        <w:tabs>
          <w:tab w:val="left" w:pos="708"/>
        </w:tabs>
        <w:suppressAutoHyphens/>
        <w:autoSpaceDN w:val="0"/>
        <w:spacing w:after="0" w:line="300" w:lineRule="auto"/>
        <w:jc w:val="both"/>
        <w:textAlignment w:val="baseline"/>
        <w:rPr>
          <w:rFonts w:ascii="Times New Roman" w:eastAsia="Times New Roman" w:hAnsi="Times New Roman" w:cs="Times New Roman"/>
          <w:bCs/>
          <w:kern w:val="3"/>
          <w:lang w:eastAsia="zh-CN"/>
        </w:rPr>
      </w:pPr>
      <w:r w:rsidRPr="00514150">
        <w:rPr>
          <w:rFonts w:ascii="Times New Roman" w:eastAsia="Times New Roman" w:hAnsi="Times New Roman" w:cs="Times New Roman"/>
          <w:bCs/>
          <w:kern w:val="3"/>
          <w:lang w:eastAsia="zh-CN"/>
        </w:rPr>
        <w:t xml:space="preserve">magazynowanie odpadów i postępowanie z odpadami w sposób zgodny </w:t>
      </w:r>
      <w:r w:rsidR="000777A6" w:rsidRPr="00514150">
        <w:rPr>
          <w:rFonts w:ascii="Times New Roman" w:eastAsia="Times New Roman" w:hAnsi="Times New Roman" w:cs="Times New Roman"/>
          <w:bCs/>
          <w:kern w:val="3"/>
          <w:lang w:eastAsia="zh-CN"/>
        </w:rPr>
        <w:br/>
      </w:r>
      <w:r w:rsidRPr="00514150">
        <w:rPr>
          <w:rFonts w:ascii="Times New Roman" w:eastAsia="Times New Roman" w:hAnsi="Times New Roman" w:cs="Times New Roman"/>
          <w:bCs/>
          <w:kern w:val="3"/>
          <w:lang w:eastAsia="zh-CN"/>
        </w:rPr>
        <w:t>z warunkami pozwolenia</w:t>
      </w:r>
      <w:r w:rsidR="00D72C3C" w:rsidRPr="00514150">
        <w:rPr>
          <w:rFonts w:ascii="Times New Roman" w:eastAsia="Times New Roman" w:hAnsi="Times New Roman" w:cs="Times New Roman"/>
          <w:bCs/>
          <w:kern w:val="3"/>
          <w:lang w:eastAsia="zh-CN"/>
        </w:rPr>
        <w:t xml:space="preserve"> i obowiązującymi przepisami</w:t>
      </w:r>
      <w:r w:rsidRPr="00514150">
        <w:rPr>
          <w:rFonts w:ascii="Times New Roman" w:eastAsia="Times New Roman" w:hAnsi="Times New Roman" w:cs="Times New Roman"/>
          <w:bCs/>
          <w:kern w:val="3"/>
          <w:lang w:eastAsia="zh-CN"/>
        </w:rPr>
        <w:t>.</w:t>
      </w:r>
    </w:p>
    <w:p w14:paraId="20A5A282" w14:textId="77777777" w:rsidR="003F5397" w:rsidRPr="00514150" w:rsidRDefault="003F5397" w:rsidP="00BE1296">
      <w:pPr>
        <w:widowControl w:val="0"/>
        <w:numPr>
          <w:ilvl w:val="0"/>
          <w:numId w:val="70"/>
        </w:numPr>
        <w:tabs>
          <w:tab w:val="left" w:pos="708"/>
        </w:tabs>
        <w:suppressAutoHyphens/>
        <w:autoSpaceDN w:val="0"/>
        <w:spacing w:after="0" w:line="240" w:lineRule="auto"/>
        <w:ind w:left="284" w:hanging="284"/>
        <w:jc w:val="both"/>
        <w:rPr>
          <w:rFonts w:ascii="Times New Roman" w:eastAsia="Times New Roman" w:hAnsi="Times New Roman" w:cs="Times New Roman"/>
          <w:b/>
          <w:vanish/>
          <w:color w:val="FF0000"/>
          <w:spacing w:val="-3"/>
          <w:kern w:val="3"/>
          <w:lang w:eastAsia="zh-CN"/>
        </w:rPr>
      </w:pPr>
    </w:p>
    <w:p w14:paraId="0D580A81" w14:textId="77777777" w:rsidR="003F5397" w:rsidRPr="00514150" w:rsidRDefault="003F5397" w:rsidP="000F6FDC">
      <w:pPr>
        <w:widowControl w:val="0"/>
        <w:tabs>
          <w:tab w:val="left" w:pos="708"/>
        </w:tabs>
        <w:suppressAutoHyphens/>
        <w:autoSpaceDN w:val="0"/>
        <w:spacing w:after="0" w:line="240" w:lineRule="auto"/>
        <w:ind w:left="284"/>
        <w:jc w:val="both"/>
        <w:rPr>
          <w:rFonts w:ascii="Times New Roman" w:eastAsia="Times New Roman" w:hAnsi="Times New Roman" w:cs="Times New Roman"/>
          <w:color w:val="FF0000"/>
          <w:kern w:val="3"/>
          <w:lang w:eastAsia="zh-CN"/>
        </w:rPr>
      </w:pPr>
    </w:p>
    <w:p w14:paraId="28FF6FBA" w14:textId="5AB8F8C9" w:rsidR="003F5397" w:rsidRPr="00514150" w:rsidRDefault="000F6FDC" w:rsidP="00BE1296">
      <w:pPr>
        <w:pStyle w:val="Akapitzlist"/>
        <w:widowControl w:val="0"/>
        <w:numPr>
          <w:ilvl w:val="0"/>
          <w:numId w:val="73"/>
        </w:numPr>
        <w:tabs>
          <w:tab w:val="clear" w:pos="708"/>
        </w:tabs>
        <w:ind w:left="567" w:hanging="567"/>
        <w:jc w:val="both"/>
        <w:rPr>
          <w:b/>
          <w:sz w:val="22"/>
          <w:szCs w:val="22"/>
        </w:rPr>
      </w:pPr>
      <w:r w:rsidRPr="00514150">
        <w:rPr>
          <w:b/>
          <w:spacing w:val="-3"/>
          <w:sz w:val="22"/>
          <w:szCs w:val="22"/>
        </w:rPr>
        <w:t xml:space="preserve">MONITOROWANIE PROCESÓW TECHNOLOGICZNYCH, POMIAR </w:t>
      </w:r>
      <w:r w:rsidR="00514150">
        <w:rPr>
          <w:b/>
          <w:spacing w:val="-3"/>
          <w:sz w:val="22"/>
          <w:szCs w:val="22"/>
        </w:rPr>
        <w:br/>
      </w:r>
      <w:r w:rsidRPr="00514150">
        <w:rPr>
          <w:b/>
          <w:spacing w:val="-3"/>
          <w:sz w:val="22"/>
          <w:szCs w:val="22"/>
        </w:rPr>
        <w:t>I EWIDENCJONOWANIE EMISJI</w:t>
      </w:r>
    </w:p>
    <w:p w14:paraId="14A4E5F2" w14:textId="2940B238" w:rsidR="000F6FDC" w:rsidRPr="00514150" w:rsidRDefault="000F6FDC" w:rsidP="00BE1296">
      <w:pPr>
        <w:pStyle w:val="Akapitzlist"/>
        <w:numPr>
          <w:ilvl w:val="0"/>
          <w:numId w:val="68"/>
        </w:numPr>
        <w:spacing w:before="120" w:after="120" w:line="276" w:lineRule="auto"/>
        <w:jc w:val="both"/>
        <w:rPr>
          <w:b/>
          <w:sz w:val="22"/>
          <w:szCs w:val="22"/>
        </w:rPr>
      </w:pPr>
      <w:r w:rsidRPr="00514150">
        <w:rPr>
          <w:b/>
          <w:sz w:val="22"/>
          <w:szCs w:val="22"/>
        </w:rPr>
        <w:t>Monitorowanie procesów technologicznych:</w:t>
      </w:r>
    </w:p>
    <w:p w14:paraId="3201CF88" w14:textId="1CAB7927" w:rsidR="000F6FDC" w:rsidRPr="00514150" w:rsidRDefault="000F6FDC" w:rsidP="00BE1296">
      <w:pPr>
        <w:pStyle w:val="Akapitzlist"/>
        <w:numPr>
          <w:ilvl w:val="0"/>
          <w:numId w:val="87"/>
        </w:numPr>
        <w:spacing w:before="120" w:after="120" w:line="276" w:lineRule="auto"/>
        <w:jc w:val="both"/>
        <w:rPr>
          <w:sz w:val="22"/>
          <w:szCs w:val="22"/>
        </w:rPr>
      </w:pPr>
      <w:r w:rsidRPr="00514150">
        <w:rPr>
          <w:sz w:val="22"/>
          <w:szCs w:val="22"/>
        </w:rPr>
        <w:t>monitorowanie ilości zuży</w:t>
      </w:r>
      <w:r w:rsidR="00480355" w:rsidRPr="00514150">
        <w:rPr>
          <w:sz w:val="22"/>
          <w:szCs w:val="22"/>
        </w:rPr>
        <w:t>wan</w:t>
      </w:r>
      <w:r w:rsidRPr="00514150">
        <w:rPr>
          <w:sz w:val="22"/>
          <w:szCs w:val="22"/>
        </w:rPr>
        <w:t xml:space="preserve">ej wody </w:t>
      </w:r>
      <w:r w:rsidR="00864E58" w:rsidRPr="00514150">
        <w:rPr>
          <w:sz w:val="22"/>
          <w:szCs w:val="22"/>
        </w:rPr>
        <w:t>w oparciu o odczyty wskazań wodomierza</w:t>
      </w:r>
      <w:r w:rsidR="00E61F5B" w:rsidRPr="00514150">
        <w:rPr>
          <w:sz w:val="22"/>
          <w:szCs w:val="22"/>
        </w:rPr>
        <w:t xml:space="preserve"> </w:t>
      </w:r>
      <w:r w:rsidR="00514150">
        <w:rPr>
          <w:sz w:val="22"/>
          <w:szCs w:val="22"/>
        </w:rPr>
        <w:br/>
      </w:r>
      <w:r w:rsidR="00E61F5B" w:rsidRPr="00514150">
        <w:rPr>
          <w:sz w:val="22"/>
          <w:szCs w:val="22"/>
        </w:rPr>
        <w:t>z częstotliwością co najmniej raz w miesiącu, dodatkowo przed rozpoczęciem każdego cyklu oraz po jego zakończeniu,</w:t>
      </w:r>
    </w:p>
    <w:p w14:paraId="3D6422A7" w14:textId="071524A9" w:rsidR="000F6FDC" w:rsidRPr="00514150" w:rsidRDefault="00E06665" w:rsidP="00BE1296">
      <w:pPr>
        <w:pStyle w:val="Akapitzlist"/>
        <w:numPr>
          <w:ilvl w:val="0"/>
          <w:numId w:val="87"/>
        </w:numPr>
        <w:spacing w:before="120" w:after="120" w:line="276" w:lineRule="auto"/>
        <w:jc w:val="both"/>
        <w:rPr>
          <w:sz w:val="22"/>
          <w:szCs w:val="22"/>
        </w:rPr>
      </w:pPr>
      <w:r w:rsidRPr="00514150">
        <w:rPr>
          <w:sz w:val="22"/>
          <w:szCs w:val="22"/>
        </w:rPr>
        <w:t>monitorowanie ilości zuży</w:t>
      </w:r>
      <w:r w:rsidR="0068379D" w:rsidRPr="00514150">
        <w:rPr>
          <w:sz w:val="22"/>
          <w:szCs w:val="22"/>
        </w:rPr>
        <w:t>wan</w:t>
      </w:r>
      <w:r w:rsidRPr="00514150">
        <w:rPr>
          <w:sz w:val="22"/>
          <w:szCs w:val="22"/>
        </w:rPr>
        <w:t xml:space="preserve">ej energii elektrycznej w oparciu o </w:t>
      </w:r>
      <w:r w:rsidR="00E61F5B" w:rsidRPr="00514150">
        <w:rPr>
          <w:sz w:val="22"/>
          <w:szCs w:val="22"/>
        </w:rPr>
        <w:t xml:space="preserve">liczniki, podliczniki lub na podstawie odpowiednich </w:t>
      </w:r>
      <w:r w:rsidRPr="00514150">
        <w:rPr>
          <w:sz w:val="22"/>
          <w:szCs w:val="22"/>
        </w:rPr>
        <w:t>faktur</w:t>
      </w:r>
      <w:r w:rsidR="00E61F5B" w:rsidRPr="00514150">
        <w:rPr>
          <w:sz w:val="22"/>
          <w:szCs w:val="22"/>
        </w:rPr>
        <w:t xml:space="preserve"> z częstotliwością raz w roku</w:t>
      </w:r>
      <w:r w:rsidRPr="00514150">
        <w:rPr>
          <w:sz w:val="22"/>
          <w:szCs w:val="22"/>
        </w:rPr>
        <w:t>,</w:t>
      </w:r>
    </w:p>
    <w:p w14:paraId="711A0CED" w14:textId="0ABF36C4" w:rsidR="00E06665" w:rsidRPr="00514150" w:rsidRDefault="00E06665" w:rsidP="00BE1296">
      <w:pPr>
        <w:pStyle w:val="Akapitzlist"/>
        <w:numPr>
          <w:ilvl w:val="0"/>
          <w:numId w:val="87"/>
        </w:numPr>
        <w:spacing w:before="120" w:after="120" w:line="276" w:lineRule="auto"/>
        <w:jc w:val="both"/>
        <w:rPr>
          <w:sz w:val="22"/>
          <w:szCs w:val="22"/>
        </w:rPr>
      </w:pPr>
      <w:r w:rsidRPr="00514150">
        <w:rPr>
          <w:sz w:val="22"/>
          <w:szCs w:val="22"/>
        </w:rPr>
        <w:t>monitorowanie liczebności stada, uwzględniając ilość upadków oraz selekcję stada, na podstawie prowadzon</w:t>
      </w:r>
      <w:r w:rsidR="002E065F" w:rsidRPr="00514150">
        <w:rPr>
          <w:sz w:val="22"/>
          <w:szCs w:val="22"/>
        </w:rPr>
        <w:t>ych</w:t>
      </w:r>
      <w:r w:rsidRPr="00514150">
        <w:rPr>
          <w:sz w:val="22"/>
          <w:szCs w:val="22"/>
        </w:rPr>
        <w:t xml:space="preserve"> rejestr</w:t>
      </w:r>
      <w:r w:rsidR="002E065F" w:rsidRPr="00514150">
        <w:rPr>
          <w:sz w:val="22"/>
          <w:szCs w:val="22"/>
        </w:rPr>
        <w:t>ów</w:t>
      </w:r>
      <w:r w:rsidR="00E61F5B" w:rsidRPr="00514150">
        <w:rPr>
          <w:sz w:val="22"/>
          <w:szCs w:val="22"/>
        </w:rPr>
        <w:t xml:space="preserve"> po zakończeniu każdego cyklu</w:t>
      </w:r>
      <w:r w:rsidRPr="00514150">
        <w:rPr>
          <w:sz w:val="22"/>
          <w:szCs w:val="22"/>
        </w:rPr>
        <w:t>,</w:t>
      </w:r>
    </w:p>
    <w:p w14:paraId="3BB460C7" w14:textId="5268B1A6" w:rsidR="00E06665" w:rsidRPr="00514150" w:rsidRDefault="00E06665" w:rsidP="00BE1296">
      <w:pPr>
        <w:pStyle w:val="Akapitzlist"/>
        <w:numPr>
          <w:ilvl w:val="0"/>
          <w:numId w:val="87"/>
        </w:numPr>
        <w:spacing w:before="120" w:after="120" w:line="276" w:lineRule="auto"/>
        <w:jc w:val="both"/>
        <w:rPr>
          <w:sz w:val="22"/>
          <w:szCs w:val="22"/>
        </w:rPr>
      </w:pPr>
      <w:r w:rsidRPr="00514150">
        <w:rPr>
          <w:sz w:val="22"/>
          <w:szCs w:val="22"/>
        </w:rPr>
        <w:lastRenderedPageBreak/>
        <w:t>monitorowanie ilości zadawanej paszy</w:t>
      </w:r>
      <w:r w:rsidR="00793477" w:rsidRPr="00514150">
        <w:rPr>
          <w:sz w:val="22"/>
          <w:szCs w:val="22"/>
        </w:rPr>
        <w:t xml:space="preserve"> po każdym cyklu oraz sumarycznie raz </w:t>
      </w:r>
      <w:r w:rsidR="00DD703B" w:rsidRPr="00514150">
        <w:rPr>
          <w:sz w:val="22"/>
          <w:szCs w:val="22"/>
        </w:rPr>
        <w:br/>
      </w:r>
      <w:r w:rsidR="00793477" w:rsidRPr="00514150">
        <w:rPr>
          <w:sz w:val="22"/>
          <w:szCs w:val="22"/>
        </w:rPr>
        <w:t>w roku</w:t>
      </w:r>
      <w:r w:rsidRPr="00514150">
        <w:rPr>
          <w:sz w:val="22"/>
          <w:szCs w:val="22"/>
        </w:rPr>
        <w:t>,</w:t>
      </w:r>
    </w:p>
    <w:p w14:paraId="65948EDB" w14:textId="64A4BFD0" w:rsidR="00793477" w:rsidRPr="00514150" w:rsidRDefault="00E06665" w:rsidP="00BE1296">
      <w:pPr>
        <w:pStyle w:val="Akapitzlist"/>
        <w:numPr>
          <w:ilvl w:val="0"/>
          <w:numId w:val="87"/>
        </w:numPr>
        <w:spacing w:before="120" w:after="120" w:line="276" w:lineRule="auto"/>
        <w:jc w:val="both"/>
        <w:rPr>
          <w:sz w:val="22"/>
          <w:szCs w:val="22"/>
        </w:rPr>
      </w:pPr>
      <w:r w:rsidRPr="00514150">
        <w:rPr>
          <w:sz w:val="22"/>
          <w:szCs w:val="22"/>
        </w:rPr>
        <w:t xml:space="preserve">monitorowanie produkcji obornika w oparciu o odczyty wagi </w:t>
      </w:r>
      <w:r w:rsidR="00152159" w:rsidRPr="00514150">
        <w:rPr>
          <w:sz w:val="22"/>
          <w:szCs w:val="22"/>
        </w:rPr>
        <w:t xml:space="preserve">podczas </w:t>
      </w:r>
      <w:r w:rsidRPr="00514150">
        <w:rPr>
          <w:sz w:val="22"/>
          <w:szCs w:val="22"/>
        </w:rPr>
        <w:t>wywoż</w:t>
      </w:r>
      <w:r w:rsidR="00152159" w:rsidRPr="00514150">
        <w:rPr>
          <w:sz w:val="22"/>
          <w:szCs w:val="22"/>
        </w:rPr>
        <w:t>enia</w:t>
      </w:r>
      <w:r w:rsidRPr="00514150">
        <w:rPr>
          <w:sz w:val="22"/>
          <w:szCs w:val="22"/>
        </w:rPr>
        <w:t xml:space="preserve"> obornik</w:t>
      </w:r>
      <w:r w:rsidR="00152159" w:rsidRPr="00514150">
        <w:rPr>
          <w:sz w:val="22"/>
          <w:szCs w:val="22"/>
        </w:rPr>
        <w:t>a z terenu fermy</w:t>
      </w:r>
      <w:r w:rsidR="00793477" w:rsidRPr="00514150">
        <w:rPr>
          <w:sz w:val="22"/>
          <w:szCs w:val="22"/>
        </w:rPr>
        <w:t xml:space="preserve"> z częstotliwością raz na cykl oraz sumarycznie raz w roku,</w:t>
      </w:r>
    </w:p>
    <w:p w14:paraId="096E5114" w14:textId="33538A4A" w:rsidR="00E06665" w:rsidRPr="00514150" w:rsidRDefault="00793477" w:rsidP="00BE1296">
      <w:pPr>
        <w:pStyle w:val="Akapitzlist"/>
        <w:numPr>
          <w:ilvl w:val="0"/>
          <w:numId w:val="87"/>
        </w:numPr>
        <w:spacing w:before="120" w:after="120" w:line="276" w:lineRule="auto"/>
        <w:jc w:val="both"/>
        <w:rPr>
          <w:sz w:val="22"/>
          <w:szCs w:val="22"/>
        </w:rPr>
      </w:pPr>
      <w:r w:rsidRPr="00514150">
        <w:rPr>
          <w:sz w:val="22"/>
          <w:szCs w:val="22"/>
        </w:rPr>
        <w:t xml:space="preserve">monitorowanie ilości zużytego paliwa na podstawie odpowiednich faktur </w:t>
      </w:r>
      <w:r w:rsidR="00DD703B" w:rsidRPr="00514150">
        <w:rPr>
          <w:sz w:val="22"/>
          <w:szCs w:val="22"/>
        </w:rPr>
        <w:br/>
      </w:r>
      <w:r w:rsidRPr="00514150">
        <w:rPr>
          <w:sz w:val="22"/>
          <w:szCs w:val="22"/>
        </w:rPr>
        <w:t>z częstotliwością raz w roku.</w:t>
      </w:r>
    </w:p>
    <w:p w14:paraId="47603E2D" w14:textId="77777777" w:rsidR="00A16D67" w:rsidRPr="00514150" w:rsidRDefault="00A16D67" w:rsidP="00DD703B">
      <w:pPr>
        <w:spacing w:before="120" w:after="120"/>
        <w:ind w:left="720"/>
        <w:jc w:val="both"/>
      </w:pPr>
    </w:p>
    <w:p w14:paraId="7CD3582E" w14:textId="77DDD798" w:rsidR="00245D06" w:rsidRPr="00514150" w:rsidRDefault="00245D06" w:rsidP="00BE1296">
      <w:pPr>
        <w:pStyle w:val="Akapitzlist"/>
        <w:numPr>
          <w:ilvl w:val="0"/>
          <w:numId w:val="68"/>
        </w:numPr>
        <w:spacing w:before="120" w:after="120" w:line="276" w:lineRule="auto"/>
        <w:jc w:val="both"/>
        <w:rPr>
          <w:b/>
          <w:sz w:val="22"/>
          <w:szCs w:val="22"/>
        </w:rPr>
      </w:pPr>
      <w:r w:rsidRPr="00514150">
        <w:rPr>
          <w:b/>
          <w:sz w:val="22"/>
          <w:szCs w:val="22"/>
        </w:rPr>
        <w:t>Monitoring emisji do powietrza</w:t>
      </w:r>
    </w:p>
    <w:p w14:paraId="52EAC6F5" w14:textId="5D64D6E3" w:rsidR="00245D06" w:rsidRPr="00514150" w:rsidRDefault="00245D06" w:rsidP="00BE1296">
      <w:pPr>
        <w:pStyle w:val="Akapitzlist"/>
        <w:numPr>
          <w:ilvl w:val="1"/>
          <w:numId w:val="68"/>
        </w:numPr>
        <w:tabs>
          <w:tab w:val="clear" w:pos="708"/>
          <w:tab w:val="left" w:pos="1428"/>
        </w:tabs>
        <w:spacing w:before="120" w:after="120" w:line="276" w:lineRule="auto"/>
        <w:ind w:left="709" w:hanging="650"/>
        <w:jc w:val="both"/>
        <w:textAlignment w:val="baseline"/>
        <w:rPr>
          <w:sz w:val="22"/>
          <w:szCs w:val="22"/>
        </w:rPr>
      </w:pPr>
      <w:r w:rsidRPr="00514150">
        <w:rPr>
          <w:sz w:val="22"/>
          <w:szCs w:val="22"/>
          <w:lang w:eastAsia="pl-PL"/>
        </w:rPr>
        <w:t xml:space="preserve">Zgodnie z rozporządzeniem Ministra Klimatu i Środowiska z dnia 7 września 2021 </w:t>
      </w:r>
      <w:r w:rsidR="00514150">
        <w:rPr>
          <w:sz w:val="22"/>
          <w:szCs w:val="22"/>
          <w:lang w:eastAsia="pl-PL"/>
        </w:rPr>
        <w:br/>
      </w:r>
      <w:r w:rsidRPr="00514150">
        <w:rPr>
          <w:sz w:val="22"/>
          <w:szCs w:val="22"/>
          <w:lang w:eastAsia="pl-PL"/>
        </w:rPr>
        <w:t xml:space="preserve">r. </w:t>
      </w:r>
      <w:r w:rsidRPr="00514150">
        <w:rPr>
          <w:i/>
          <w:iCs/>
          <w:sz w:val="22"/>
          <w:szCs w:val="22"/>
          <w:lang w:eastAsia="pl-PL"/>
        </w:rPr>
        <w:t>w sprawie wymagań w zakresie prowadzenia pomiarów wielkości emisji</w:t>
      </w:r>
      <w:r w:rsidRPr="00514150">
        <w:rPr>
          <w:sz w:val="22"/>
          <w:szCs w:val="22"/>
          <w:lang w:eastAsia="pl-PL"/>
        </w:rPr>
        <w:t xml:space="preserve"> przedmiotowa instalacja nie podlega obowiązkowi wykonywania pomiarów emisji zarówno ciągłych, jak </w:t>
      </w:r>
      <w:r w:rsidR="00514150">
        <w:rPr>
          <w:sz w:val="22"/>
          <w:szCs w:val="22"/>
          <w:lang w:eastAsia="pl-PL"/>
        </w:rPr>
        <w:br/>
      </w:r>
      <w:r w:rsidRPr="00514150">
        <w:rPr>
          <w:sz w:val="22"/>
          <w:szCs w:val="22"/>
          <w:lang w:eastAsia="pl-PL"/>
        </w:rPr>
        <w:t>i okresowych.</w:t>
      </w:r>
    </w:p>
    <w:p w14:paraId="13DF94BA" w14:textId="52095D01" w:rsidR="00245D06" w:rsidRPr="00514150" w:rsidRDefault="00245D06" w:rsidP="00BE1296">
      <w:pPr>
        <w:pStyle w:val="Akapitzlist"/>
        <w:numPr>
          <w:ilvl w:val="1"/>
          <w:numId w:val="68"/>
        </w:numPr>
        <w:tabs>
          <w:tab w:val="clear" w:pos="708"/>
          <w:tab w:val="left" w:pos="1428"/>
        </w:tabs>
        <w:spacing w:before="120" w:after="120" w:line="276" w:lineRule="auto"/>
        <w:ind w:left="709" w:hanging="650"/>
        <w:jc w:val="both"/>
        <w:textAlignment w:val="baseline"/>
        <w:rPr>
          <w:sz w:val="22"/>
          <w:szCs w:val="22"/>
        </w:rPr>
      </w:pPr>
      <w:r w:rsidRPr="00514150">
        <w:rPr>
          <w:sz w:val="22"/>
          <w:szCs w:val="22"/>
          <w:lang w:eastAsia="pl-PL"/>
        </w:rPr>
        <w:t xml:space="preserve">Zobowiązuje się prowadzącego przedmiotową instalację do poinformowania </w:t>
      </w:r>
      <w:r w:rsidRPr="00514150">
        <w:rPr>
          <w:sz w:val="22"/>
          <w:szCs w:val="22"/>
          <w:lang w:eastAsia="pl-PL"/>
        </w:rPr>
        <w:br/>
        <w:t>tut. Organ</w:t>
      </w:r>
      <w:r w:rsidR="004D62F0" w:rsidRPr="00514150">
        <w:rPr>
          <w:sz w:val="22"/>
          <w:szCs w:val="22"/>
          <w:lang w:eastAsia="pl-PL"/>
        </w:rPr>
        <w:t>u</w:t>
      </w:r>
      <w:r w:rsidRPr="00514150">
        <w:rPr>
          <w:sz w:val="22"/>
          <w:szCs w:val="22"/>
          <w:lang w:eastAsia="pl-PL"/>
        </w:rPr>
        <w:t xml:space="preserve"> o terminie (dzień, miesiąc, rok) rozpoczęcia działalności polegającej na chowie brojlerów kurzych.</w:t>
      </w:r>
    </w:p>
    <w:p w14:paraId="03595062" w14:textId="529DF2F7" w:rsidR="00245D06" w:rsidRPr="00514150" w:rsidRDefault="00245D06" w:rsidP="00BE1296">
      <w:pPr>
        <w:pStyle w:val="Akapitzlist"/>
        <w:numPr>
          <w:ilvl w:val="1"/>
          <w:numId w:val="68"/>
        </w:numPr>
        <w:tabs>
          <w:tab w:val="clear" w:pos="708"/>
          <w:tab w:val="left" w:pos="1428"/>
        </w:tabs>
        <w:spacing w:before="120" w:after="120" w:line="276" w:lineRule="auto"/>
        <w:ind w:left="709" w:hanging="650"/>
        <w:jc w:val="both"/>
        <w:textAlignment w:val="baseline"/>
        <w:rPr>
          <w:sz w:val="22"/>
          <w:szCs w:val="22"/>
        </w:rPr>
      </w:pPr>
      <w:r w:rsidRPr="00514150">
        <w:rPr>
          <w:sz w:val="22"/>
          <w:szCs w:val="22"/>
          <w:lang w:eastAsia="pl-PL"/>
        </w:rPr>
        <w:t xml:space="preserve">Ponadto zobowiązuje się prowadzącego instalację do zapewnienia stanowisk do przeprowadzenia pomiarów wielkości emisji (wstępnych i kontrolnych) zgodnie </w:t>
      </w:r>
      <w:r w:rsidR="00DD703B" w:rsidRPr="00514150">
        <w:rPr>
          <w:sz w:val="22"/>
          <w:szCs w:val="22"/>
          <w:lang w:eastAsia="pl-PL"/>
        </w:rPr>
        <w:br/>
      </w:r>
      <w:r w:rsidRPr="00514150">
        <w:rPr>
          <w:sz w:val="22"/>
          <w:szCs w:val="22"/>
          <w:lang w:eastAsia="pl-PL"/>
        </w:rPr>
        <w:t>z obowiązującą metodyką pomiarową i z zachowaniem wymogów BHP na następujących emitorach:</w:t>
      </w:r>
    </w:p>
    <w:p w14:paraId="146D648B" w14:textId="77777777" w:rsidR="00245D06" w:rsidRPr="00514150" w:rsidRDefault="00245D06" w:rsidP="00245D06">
      <w:pPr>
        <w:pStyle w:val="Akapitzlist"/>
        <w:tabs>
          <w:tab w:val="clear" w:pos="708"/>
          <w:tab w:val="left" w:pos="1428"/>
        </w:tabs>
        <w:spacing w:before="120" w:after="120" w:line="276" w:lineRule="auto"/>
        <w:ind w:left="709"/>
        <w:jc w:val="both"/>
        <w:textAlignment w:val="baseline"/>
        <w:rPr>
          <w:sz w:val="22"/>
          <w:szCs w:val="22"/>
          <w:lang w:eastAsia="pl-PL"/>
        </w:rPr>
      </w:pPr>
      <w:r w:rsidRPr="00514150">
        <w:rPr>
          <w:sz w:val="22"/>
          <w:szCs w:val="22"/>
          <w:lang w:eastAsia="pl-PL"/>
        </w:rPr>
        <w:t>- emitor zainstalowany w dachu budynku K-1, oznaczony symbolem E-7,</w:t>
      </w:r>
    </w:p>
    <w:p w14:paraId="43B6F107" w14:textId="77777777" w:rsidR="00245D06" w:rsidRPr="00514150" w:rsidRDefault="00245D06" w:rsidP="00245D06">
      <w:pPr>
        <w:pStyle w:val="Akapitzlist"/>
        <w:tabs>
          <w:tab w:val="clear" w:pos="708"/>
          <w:tab w:val="left" w:pos="1428"/>
        </w:tabs>
        <w:spacing w:before="120" w:after="120" w:line="276" w:lineRule="auto"/>
        <w:ind w:left="709"/>
        <w:jc w:val="both"/>
        <w:textAlignment w:val="baseline"/>
        <w:rPr>
          <w:sz w:val="22"/>
          <w:szCs w:val="22"/>
          <w:lang w:eastAsia="pl-PL"/>
        </w:rPr>
      </w:pPr>
      <w:r w:rsidRPr="00514150">
        <w:rPr>
          <w:sz w:val="22"/>
          <w:szCs w:val="22"/>
          <w:lang w:eastAsia="pl-PL"/>
        </w:rPr>
        <w:t>- emitor zainstalowany w dachu budynku K-2, oznaczony symbolem E-31,</w:t>
      </w:r>
    </w:p>
    <w:p w14:paraId="5C496CC9" w14:textId="77777777" w:rsidR="00245D06" w:rsidRPr="00514150" w:rsidRDefault="00245D06" w:rsidP="00245D06">
      <w:pPr>
        <w:pStyle w:val="Akapitzlist"/>
        <w:tabs>
          <w:tab w:val="clear" w:pos="708"/>
          <w:tab w:val="left" w:pos="1428"/>
        </w:tabs>
        <w:spacing w:before="120" w:after="120" w:line="276" w:lineRule="auto"/>
        <w:ind w:left="709"/>
        <w:jc w:val="both"/>
        <w:textAlignment w:val="baseline"/>
        <w:rPr>
          <w:sz w:val="22"/>
          <w:szCs w:val="22"/>
          <w:lang w:eastAsia="pl-PL"/>
        </w:rPr>
      </w:pPr>
      <w:r w:rsidRPr="00514150">
        <w:rPr>
          <w:sz w:val="22"/>
          <w:szCs w:val="22"/>
          <w:lang w:eastAsia="pl-PL"/>
        </w:rPr>
        <w:t>- emitor zainstalowany w dachu budynku K-3, oznaczony symbolem E-48,</w:t>
      </w:r>
    </w:p>
    <w:p w14:paraId="07DF53A8" w14:textId="21E5BAD0" w:rsidR="00245D06" w:rsidRPr="00514150" w:rsidRDefault="00245D06" w:rsidP="00245D06">
      <w:pPr>
        <w:pStyle w:val="Akapitzlist"/>
        <w:tabs>
          <w:tab w:val="clear" w:pos="708"/>
          <w:tab w:val="left" w:pos="1428"/>
        </w:tabs>
        <w:spacing w:before="120" w:after="120" w:line="276" w:lineRule="auto"/>
        <w:ind w:left="709"/>
        <w:jc w:val="both"/>
        <w:textAlignment w:val="baseline"/>
        <w:rPr>
          <w:sz w:val="22"/>
          <w:szCs w:val="22"/>
          <w:lang w:eastAsia="pl-PL"/>
        </w:rPr>
      </w:pPr>
      <w:r w:rsidRPr="00514150">
        <w:rPr>
          <w:sz w:val="22"/>
          <w:szCs w:val="22"/>
          <w:lang w:eastAsia="pl-PL"/>
        </w:rPr>
        <w:t xml:space="preserve">lub na innych reprezentatywnych emitorach o takich samych parametrach emisji, </w:t>
      </w:r>
      <w:r w:rsidR="00DD703B" w:rsidRPr="00514150">
        <w:rPr>
          <w:sz w:val="22"/>
          <w:szCs w:val="22"/>
          <w:lang w:eastAsia="pl-PL"/>
        </w:rPr>
        <w:br/>
      </w:r>
      <w:r w:rsidRPr="00514150">
        <w:rPr>
          <w:sz w:val="22"/>
          <w:szCs w:val="22"/>
          <w:lang w:eastAsia="pl-PL"/>
        </w:rPr>
        <w:t>o czym należy poinformować tut Organ.</w:t>
      </w:r>
    </w:p>
    <w:p w14:paraId="1D991871" w14:textId="79C34C59" w:rsidR="00245D06" w:rsidRPr="00514150" w:rsidRDefault="00245D06" w:rsidP="00BE1296">
      <w:pPr>
        <w:pStyle w:val="Akapitzlist"/>
        <w:numPr>
          <w:ilvl w:val="1"/>
          <w:numId w:val="68"/>
        </w:numPr>
        <w:tabs>
          <w:tab w:val="clear" w:pos="708"/>
          <w:tab w:val="left" w:pos="1428"/>
        </w:tabs>
        <w:spacing w:before="120" w:after="120" w:line="276" w:lineRule="auto"/>
        <w:ind w:left="709" w:hanging="650"/>
        <w:jc w:val="both"/>
        <w:textAlignment w:val="baseline"/>
        <w:rPr>
          <w:sz w:val="22"/>
          <w:szCs w:val="22"/>
        </w:rPr>
      </w:pPr>
      <w:r w:rsidRPr="00514150">
        <w:rPr>
          <w:sz w:val="22"/>
          <w:szCs w:val="22"/>
          <w:lang w:eastAsia="pl-PL"/>
        </w:rPr>
        <w:t xml:space="preserve">Zobowiązuje się prowadzącego do wykonania w terminie 3 miesięcy od dnia, </w:t>
      </w:r>
      <w:r w:rsidRPr="00514150">
        <w:rPr>
          <w:sz w:val="22"/>
          <w:szCs w:val="22"/>
          <w:lang w:eastAsia="pl-PL"/>
        </w:rPr>
        <w:br/>
        <w:t xml:space="preserve">w którym niniejsza decyzja stanie się ostateczna, cylindrycznej nasady wyposażonej </w:t>
      </w:r>
      <w:r w:rsidR="00DD703B" w:rsidRPr="00514150">
        <w:rPr>
          <w:sz w:val="22"/>
          <w:szCs w:val="22"/>
          <w:lang w:eastAsia="pl-PL"/>
        </w:rPr>
        <w:br/>
      </w:r>
      <w:r w:rsidRPr="00514150">
        <w:rPr>
          <w:sz w:val="22"/>
          <w:szCs w:val="22"/>
          <w:lang w:eastAsia="pl-PL"/>
        </w:rPr>
        <w:t xml:space="preserve">w dwa króćce pomiarowe zgodnie z Polską Normą PN-Z-04030-7:1994 oraz utrzymywania jej w należytym stanie, w celu zapewnienia właściwych (zgodnych </w:t>
      </w:r>
      <w:r w:rsidR="00DD703B" w:rsidRPr="00514150">
        <w:rPr>
          <w:sz w:val="22"/>
          <w:szCs w:val="22"/>
          <w:lang w:eastAsia="pl-PL"/>
        </w:rPr>
        <w:br/>
      </w:r>
      <w:r w:rsidRPr="00514150">
        <w:rPr>
          <w:sz w:val="22"/>
          <w:szCs w:val="22"/>
          <w:lang w:eastAsia="pl-PL"/>
        </w:rPr>
        <w:t xml:space="preserve">z przepisami) warunków dla wykonania pomiarów emisji gazów i pyłów do powietrza </w:t>
      </w:r>
      <w:r w:rsidR="00514150">
        <w:rPr>
          <w:sz w:val="22"/>
          <w:szCs w:val="22"/>
          <w:lang w:eastAsia="pl-PL"/>
        </w:rPr>
        <w:br/>
      </w:r>
      <w:r w:rsidRPr="00514150">
        <w:rPr>
          <w:sz w:val="22"/>
          <w:szCs w:val="22"/>
          <w:lang w:eastAsia="pl-PL"/>
        </w:rPr>
        <w:t xml:space="preserve">z emitorów określonych </w:t>
      </w:r>
      <w:r w:rsidRPr="00514150">
        <w:rPr>
          <w:sz w:val="22"/>
          <w:szCs w:val="22"/>
        </w:rPr>
        <w:t xml:space="preserve">w rozdziale VI, pkt 1, </w:t>
      </w:r>
      <w:proofErr w:type="spellStart"/>
      <w:r w:rsidRPr="00514150">
        <w:rPr>
          <w:sz w:val="22"/>
          <w:szCs w:val="22"/>
        </w:rPr>
        <w:t>ppkt</w:t>
      </w:r>
      <w:proofErr w:type="spellEnd"/>
      <w:r w:rsidRPr="00514150">
        <w:rPr>
          <w:sz w:val="22"/>
          <w:szCs w:val="22"/>
        </w:rPr>
        <w:t xml:space="preserve"> 1.4 niniejszej decyzji.</w:t>
      </w:r>
    </w:p>
    <w:p w14:paraId="154B7AAC" w14:textId="4645E515" w:rsidR="00245D06" w:rsidRPr="00514150" w:rsidRDefault="00245D06" w:rsidP="00BE1296">
      <w:pPr>
        <w:pStyle w:val="Akapitzlist"/>
        <w:numPr>
          <w:ilvl w:val="1"/>
          <w:numId w:val="68"/>
        </w:numPr>
        <w:tabs>
          <w:tab w:val="clear" w:pos="708"/>
          <w:tab w:val="left" w:pos="1428"/>
        </w:tabs>
        <w:spacing w:before="120" w:after="120" w:line="276" w:lineRule="auto"/>
        <w:ind w:left="709" w:hanging="650"/>
        <w:jc w:val="both"/>
        <w:textAlignment w:val="baseline"/>
        <w:rPr>
          <w:sz w:val="22"/>
          <w:szCs w:val="22"/>
        </w:rPr>
      </w:pPr>
      <w:r w:rsidRPr="00514150">
        <w:rPr>
          <w:sz w:val="22"/>
          <w:szCs w:val="22"/>
          <w:lang w:eastAsia="pl-PL"/>
        </w:rPr>
        <w:t xml:space="preserve">Prowadzący przedmiotową instalację na mocy art. 147 pkt 4 i 5, zobowiązany jest do przeprowadzenia wstępnych pomiarów wielkości emisji, które należy wykonać </w:t>
      </w:r>
      <w:r w:rsidRPr="00514150">
        <w:rPr>
          <w:sz w:val="22"/>
          <w:szCs w:val="22"/>
        </w:rPr>
        <w:t>dla takich zanieczyszczeń jak: NH</w:t>
      </w:r>
      <w:r w:rsidRPr="00514150">
        <w:rPr>
          <w:sz w:val="22"/>
          <w:szCs w:val="22"/>
          <w:vertAlign w:val="subscript"/>
        </w:rPr>
        <w:t xml:space="preserve">3, </w:t>
      </w:r>
      <w:r w:rsidRPr="00514150">
        <w:rPr>
          <w:sz w:val="22"/>
          <w:szCs w:val="22"/>
        </w:rPr>
        <w:t>H</w:t>
      </w:r>
      <w:r w:rsidRPr="00514150">
        <w:rPr>
          <w:sz w:val="22"/>
          <w:szCs w:val="22"/>
          <w:vertAlign w:val="subscript"/>
        </w:rPr>
        <w:t>2</w:t>
      </w:r>
      <w:r w:rsidRPr="00514150">
        <w:rPr>
          <w:sz w:val="22"/>
          <w:szCs w:val="22"/>
        </w:rPr>
        <w:t>S,</w:t>
      </w:r>
      <w:r w:rsidRPr="00514150">
        <w:rPr>
          <w:sz w:val="22"/>
          <w:szCs w:val="22"/>
          <w:vertAlign w:val="subscript"/>
        </w:rPr>
        <w:t xml:space="preserve"> </w:t>
      </w:r>
      <w:r w:rsidRPr="00514150">
        <w:rPr>
          <w:sz w:val="22"/>
          <w:szCs w:val="22"/>
          <w:lang w:eastAsia="pl-PL"/>
        </w:rPr>
        <w:t xml:space="preserve">pył ogółem w tym pył PM10 </w:t>
      </w:r>
      <w:r w:rsidRPr="00514150">
        <w:rPr>
          <w:sz w:val="22"/>
          <w:szCs w:val="22"/>
          <w:lang w:eastAsia="pl-PL"/>
        </w:rPr>
        <w:br/>
        <w:t>i PM2,5 w terminie 8 miesięcy od dnia rozpoczęcia działalności, przy pełnej obsadzie zwierząt, w czasie pracy wszystkich wentylatorów z maksymalną ich wydajnością. Wyniki pomiarów wstępnych należy przedłożyć Marszałkowi Województwa Warmińsko-Mazurskiego oraz Warmińsko-Mazurskiemu Wojewódzkiemu Inspektorowi Ochrony Środowiska w terminie 30 d</w:t>
      </w:r>
      <w:r w:rsidR="00DD703B" w:rsidRPr="00514150">
        <w:rPr>
          <w:sz w:val="22"/>
          <w:szCs w:val="22"/>
          <w:lang w:eastAsia="pl-PL"/>
        </w:rPr>
        <w:t xml:space="preserve">ni od dnia zakończenia pomiaru, </w:t>
      </w:r>
      <w:r w:rsidRPr="00514150">
        <w:rPr>
          <w:sz w:val="22"/>
          <w:szCs w:val="22"/>
          <w:lang w:eastAsia="pl-PL"/>
        </w:rPr>
        <w:t>zgodnie z ro</w:t>
      </w:r>
      <w:r w:rsidR="00DD703B" w:rsidRPr="00514150">
        <w:rPr>
          <w:sz w:val="22"/>
          <w:szCs w:val="22"/>
          <w:lang w:eastAsia="pl-PL"/>
        </w:rPr>
        <w:t xml:space="preserve">zporządzeniem Ministra Klimatu </w:t>
      </w:r>
      <w:r w:rsidRPr="00514150">
        <w:rPr>
          <w:sz w:val="22"/>
          <w:szCs w:val="22"/>
          <w:lang w:eastAsia="pl-PL"/>
        </w:rPr>
        <w:t xml:space="preserve">i Środowiska </w:t>
      </w:r>
      <w:r w:rsidR="00514150">
        <w:rPr>
          <w:sz w:val="22"/>
          <w:szCs w:val="22"/>
          <w:lang w:eastAsia="pl-PL"/>
        </w:rPr>
        <w:br/>
      </w:r>
      <w:r w:rsidRPr="00514150">
        <w:rPr>
          <w:sz w:val="22"/>
          <w:szCs w:val="22"/>
          <w:lang w:eastAsia="pl-PL"/>
        </w:rPr>
        <w:t xml:space="preserve">z dnia 15 grudnia 2020 r. </w:t>
      </w:r>
      <w:r w:rsidRPr="00514150">
        <w:rPr>
          <w:i/>
          <w:iCs/>
          <w:sz w:val="22"/>
          <w:szCs w:val="22"/>
          <w:lang w:eastAsia="pl-PL"/>
        </w:rPr>
        <w:t xml:space="preserve">w sprawie rodzajów wyników pomiarów prowadzonych w związku </w:t>
      </w:r>
      <w:r w:rsidR="00514150">
        <w:rPr>
          <w:i/>
          <w:iCs/>
          <w:sz w:val="22"/>
          <w:szCs w:val="22"/>
          <w:lang w:eastAsia="pl-PL"/>
        </w:rPr>
        <w:br/>
      </w:r>
      <w:r w:rsidRPr="00514150">
        <w:rPr>
          <w:i/>
          <w:iCs/>
          <w:sz w:val="22"/>
          <w:szCs w:val="22"/>
          <w:lang w:eastAsia="pl-PL"/>
        </w:rPr>
        <w:t>z eksploatacją instalacji lub urządzenia i innych danych zbieranych w wyniku monitorowania procesów technologicznych oraz terminów i sposobów ich prezentacji</w:t>
      </w:r>
      <w:r w:rsidRPr="00514150">
        <w:rPr>
          <w:sz w:val="22"/>
          <w:szCs w:val="22"/>
          <w:lang w:eastAsia="pl-PL"/>
        </w:rPr>
        <w:t>.</w:t>
      </w:r>
    </w:p>
    <w:p w14:paraId="0BADE73D" w14:textId="517CECC2" w:rsidR="00245D06" w:rsidRPr="00514150" w:rsidRDefault="00245D06" w:rsidP="00BE1296">
      <w:pPr>
        <w:pStyle w:val="Akapitzlist"/>
        <w:numPr>
          <w:ilvl w:val="1"/>
          <w:numId w:val="68"/>
        </w:numPr>
        <w:tabs>
          <w:tab w:val="clear" w:pos="708"/>
          <w:tab w:val="left" w:pos="1428"/>
        </w:tabs>
        <w:spacing w:before="120" w:after="120" w:line="276" w:lineRule="auto"/>
        <w:ind w:left="709" w:hanging="650"/>
        <w:jc w:val="both"/>
        <w:textAlignment w:val="baseline"/>
        <w:rPr>
          <w:sz w:val="22"/>
          <w:szCs w:val="22"/>
        </w:rPr>
      </w:pPr>
      <w:r w:rsidRPr="00514150">
        <w:rPr>
          <w:sz w:val="22"/>
          <w:szCs w:val="22"/>
        </w:rPr>
        <w:lastRenderedPageBreak/>
        <w:t xml:space="preserve">Ustalone w rozdziale VI, pkt 1, </w:t>
      </w:r>
      <w:proofErr w:type="spellStart"/>
      <w:r w:rsidRPr="00514150">
        <w:rPr>
          <w:sz w:val="22"/>
          <w:szCs w:val="22"/>
        </w:rPr>
        <w:t>ppkt</w:t>
      </w:r>
      <w:proofErr w:type="spellEnd"/>
      <w:r w:rsidRPr="00514150">
        <w:rPr>
          <w:sz w:val="22"/>
          <w:szCs w:val="22"/>
        </w:rPr>
        <w:t xml:space="preserve"> 1.4 niniejszej decyzji stanowiska pomiarowe powinny umożliwiać wykonanie pomiarów emisji przez akredytowane laboratorium, zgodnie </w:t>
      </w:r>
      <w:r w:rsidR="00514150">
        <w:rPr>
          <w:sz w:val="22"/>
          <w:szCs w:val="22"/>
        </w:rPr>
        <w:br/>
      </w:r>
      <w:r w:rsidRPr="00514150">
        <w:rPr>
          <w:sz w:val="22"/>
          <w:szCs w:val="22"/>
        </w:rPr>
        <w:t>z obowiązującą metodyką pomiarową i  z wykorzystaniem aparatury instalowanej na emitorze w mom</w:t>
      </w:r>
      <w:r w:rsidR="00514150">
        <w:rPr>
          <w:sz w:val="22"/>
          <w:szCs w:val="22"/>
        </w:rPr>
        <w:t xml:space="preserve">encie wykonywania pomiaru oraz </w:t>
      </w:r>
      <w:r w:rsidRPr="00514150">
        <w:rPr>
          <w:sz w:val="22"/>
          <w:szCs w:val="22"/>
        </w:rPr>
        <w:t xml:space="preserve">z zachowaniem wymogów BHP.  </w:t>
      </w:r>
      <w:r w:rsidRPr="00514150">
        <w:rPr>
          <w:sz w:val="22"/>
          <w:szCs w:val="22"/>
          <w:lang w:eastAsia="pl-PL"/>
        </w:rPr>
        <w:t>Wyniki pomiarów wielkości emisji należy przedłożyć Marszałkowi Województwa Warmińsko-Mazurskiego oraz Warmińsko-Mazurskiemu Wojewódzkiemu I</w:t>
      </w:r>
      <w:r w:rsidR="00DD703B" w:rsidRPr="00514150">
        <w:rPr>
          <w:sz w:val="22"/>
          <w:szCs w:val="22"/>
          <w:lang w:eastAsia="pl-PL"/>
        </w:rPr>
        <w:t xml:space="preserve">nspektorowi Ochrony Środowiska </w:t>
      </w:r>
      <w:r w:rsidRPr="00514150">
        <w:rPr>
          <w:sz w:val="22"/>
          <w:szCs w:val="22"/>
          <w:lang w:eastAsia="pl-PL"/>
        </w:rPr>
        <w:t xml:space="preserve">w Olsztynie </w:t>
      </w:r>
      <w:r w:rsidR="00514150">
        <w:rPr>
          <w:sz w:val="22"/>
          <w:szCs w:val="22"/>
          <w:lang w:eastAsia="pl-PL"/>
        </w:rPr>
        <w:br/>
      </w:r>
      <w:r w:rsidRPr="00514150">
        <w:rPr>
          <w:sz w:val="22"/>
          <w:szCs w:val="22"/>
          <w:lang w:eastAsia="pl-PL"/>
        </w:rPr>
        <w:t>w terminie 30 dni od dni</w:t>
      </w:r>
      <w:r w:rsidR="00DD703B" w:rsidRPr="00514150">
        <w:rPr>
          <w:sz w:val="22"/>
          <w:szCs w:val="22"/>
          <w:lang w:eastAsia="pl-PL"/>
        </w:rPr>
        <w:t xml:space="preserve">a zakończenia pomiaru, zgodnie </w:t>
      </w:r>
      <w:r w:rsidRPr="00514150">
        <w:rPr>
          <w:sz w:val="22"/>
          <w:szCs w:val="22"/>
          <w:lang w:eastAsia="pl-PL"/>
        </w:rPr>
        <w:t>z rozporządzeniem Ministra Klimatu i Środow</w:t>
      </w:r>
      <w:r w:rsidR="00DD703B" w:rsidRPr="00514150">
        <w:rPr>
          <w:sz w:val="22"/>
          <w:szCs w:val="22"/>
          <w:lang w:eastAsia="pl-PL"/>
        </w:rPr>
        <w:t xml:space="preserve">iska z dnia 15 grudnia 2020 r. </w:t>
      </w:r>
      <w:r w:rsidRPr="00514150">
        <w:rPr>
          <w:i/>
          <w:iCs/>
          <w:sz w:val="22"/>
          <w:szCs w:val="22"/>
          <w:lang w:eastAsia="pl-PL"/>
        </w:rPr>
        <w:t>w sprawie rodzajów wyników p</w:t>
      </w:r>
      <w:r w:rsidR="00DD703B" w:rsidRPr="00514150">
        <w:rPr>
          <w:i/>
          <w:iCs/>
          <w:sz w:val="22"/>
          <w:szCs w:val="22"/>
          <w:lang w:eastAsia="pl-PL"/>
        </w:rPr>
        <w:t xml:space="preserve">omiarów prowadzonych w związku </w:t>
      </w:r>
      <w:r w:rsidRPr="00514150">
        <w:rPr>
          <w:i/>
          <w:iCs/>
          <w:sz w:val="22"/>
          <w:szCs w:val="22"/>
          <w:lang w:eastAsia="pl-PL"/>
        </w:rPr>
        <w:t>z eksploatacją instalacji lub urządzenia i innych danych zbieranych w wyniku monitorowania procesów technologicznych oraz terminów i sposobów ich prezentacji</w:t>
      </w:r>
      <w:r w:rsidRPr="00514150">
        <w:rPr>
          <w:sz w:val="22"/>
          <w:szCs w:val="22"/>
          <w:lang w:eastAsia="pl-PL"/>
        </w:rPr>
        <w:t>.</w:t>
      </w:r>
    </w:p>
    <w:p w14:paraId="298CBEF7" w14:textId="4DEB4582" w:rsidR="00245D06" w:rsidRPr="00514150" w:rsidRDefault="00245D06" w:rsidP="00BE1296">
      <w:pPr>
        <w:pStyle w:val="Akapitzlist"/>
        <w:numPr>
          <w:ilvl w:val="1"/>
          <w:numId w:val="68"/>
        </w:numPr>
        <w:tabs>
          <w:tab w:val="clear" w:pos="708"/>
          <w:tab w:val="left" w:pos="993"/>
          <w:tab w:val="left" w:pos="1428"/>
        </w:tabs>
        <w:spacing w:before="120" w:after="120" w:line="276" w:lineRule="auto"/>
        <w:ind w:left="709" w:hanging="652"/>
        <w:jc w:val="both"/>
        <w:textAlignment w:val="baseline"/>
        <w:rPr>
          <w:sz w:val="22"/>
          <w:szCs w:val="22"/>
          <w:lang w:eastAsia="pl-PL"/>
        </w:rPr>
      </w:pPr>
      <w:r w:rsidRPr="00514150">
        <w:rPr>
          <w:sz w:val="22"/>
          <w:szCs w:val="22"/>
          <w:lang w:eastAsia="pl-PL"/>
        </w:rPr>
        <w:t xml:space="preserve">Należy sporządzić i wdrożyć plan zarządzania zapachami, zgodnie z wymogami BAT 12 Decyzji Wykonawczej Komisji (UE) 2017/302 z dnia 15 lutego 2017 r. </w:t>
      </w:r>
      <w:r w:rsidRPr="00514150">
        <w:rPr>
          <w:i/>
          <w:iCs/>
          <w:sz w:val="22"/>
          <w:szCs w:val="22"/>
          <w:lang w:eastAsia="pl-PL"/>
        </w:rPr>
        <w:t xml:space="preserve">ustanawiająca konkluzje dotyczących najlepszych technik (BAT) dla intensywnego chowu drobiu i świń zgodnie </w:t>
      </w:r>
      <w:r w:rsidR="00514150">
        <w:rPr>
          <w:i/>
          <w:iCs/>
          <w:sz w:val="22"/>
          <w:szCs w:val="22"/>
          <w:lang w:eastAsia="pl-PL"/>
        </w:rPr>
        <w:br/>
      </w:r>
      <w:r w:rsidRPr="00514150">
        <w:rPr>
          <w:i/>
          <w:iCs/>
          <w:sz w:val="22"/>
          <w:szCs w:val="22"/>
          <w:lang w:eastAsia="pl-PL"/>
        </w:rPr>
        <w:t>z dyrektywą Parlamentu Europejskiego i Rady 2010/75/UE</w:t>
      </w:r>
      <w:r w:rsidRPr="00514150">
        <w:rPr>
          <w:sz w:val="22"/>
          <w:szCs w:val="22"/>
          <w:lang w:eastAsia="pl-PL"/>
        </w:rPr>
        <w:t>, w sytuacji gdy obiekty wrażliwe odczują dokuczliwość zapachu związaną z oddziaływaniem tej instalacji lub gdy jego występowanie zostało stwierdzone. Informacj</w:t>
      </w:r>
      <w:r w:rsidRPr="00514150">
        <w:rPr>
          <w:rFonts w:eastAsia="TJTLZU蠑ｫArial"/>
          <w:sz w:val="22"/>
          <w:szCs w:val="22"/>
          <w:lang w:eastAsia="pl-PL"/>
        </w:rPr>
        <w:t xml:space="preserve">ę </w:t>
      </w:r>
      <w:r w:rsidRPr="00514150">
        <w:rPr>
          <w:sz w:val="22"/>
          <w:szCs w:val="22"/>
          <w:lang w:eastAsia="pl-PL"/>
        </w:rPr>
        <w:t>o opracowaniu takiego planu nale</w:t>
      </w:r>
      <w:r w:rsidRPr="00514150">
        <w:rPr>
          <w:rFonts w:eastAsia="TJTLZU蠑ｫArial"/>
          <w:sz w:val="22"/>
          <w:szCs w:val="22"/>
          <w:lang w:eastAsia="pl-PL"/>
        </w:rPr>
        <w:t>ż</w:t>
      </w:r>
      <w:r w:rsidRPr="00514150">
        <w:rPr>
          <w:sz w:val="22"/>
          <w:szCs w:val="22"/>
          <w:lang w:eastAsia="pl-PL"/>
        </w:rPr>
        <w:t>y przedło</w:t>
      </w:r>
      <w:r w:rsidRPr="00514150">
        <w:rPr>
          <w:rFonts w:eastAsia="TJTLZU蠑ｫArial"/>
          <w:sz w:val="22"/>
          <w:szCs w:val="22"/>
          <w:lang w:eastAsia="pl-PL"/>
        </w:rPr>
        <w:t>ż</w:t>
      </w:r>
      <w:r w:rsidRPr="00514150">
        <w:rPr>
          <w:sz w:val="22"/>
          <w:szCs w:val="22"/>
          <w:lang w:eastAsia="pl-PL"/>
        </w:rPr>
        <w:t>y</w:t>
      </w:r>
      <w:r w:rsidRPr="00514150">
        <w:rPr>
          <w:rFonts w:eastAsia="TJTLZU蠑ｫArial"/>
          <w:sz w:val="22"/>
          <w:szCs w:val="22"/>
          <w:lang w:eastAsia="pl-PL"/>
        </w:rPr>
        <w:t xml:space="preserve">ć </w:t>
      </w:r>
      <w:r w:rsidRPr="00514150">
        <w:rPr>
          <w:sz w:val="22"/>
          <w:szCs w:val="22"/>
          <w:lang w:eastAsia="pl-PL"/>
        </w:rPr>
        <w:t>Marszałkowi Woj</w:t>
      </w:r>
      <w:r w:rsidR="00514150">
        <w:rPr>
          <w:sz w:val="22"/>
          <w:szCs w:val="22"/>
          <w:lang w:eastAsia="pl-PL"/>
        </w:rPr>
        <w:t xml:space="preserve">ewództwa Warmińsko-Mazurskiego </w:t>
      </w:r>
      <w:r w:rsidRPr="00514150">
        <w:rPr>
          <w:sz w:val="22"/>
          <w:szCs w:val="22"/>
          <w:lang w:eastAsia="pl-PL"/>
        </w:rPr>
        <w:t>w terminie 1 miesi</w:t>
      </w:r>
      <w:r w:rsidRPr="00514150">
        <w:rPr>
          <w:rFonts w:eastAsia="TJTLZU蠑ｫArial"/>
          <w:sz w:val="22"/>
          <w:szCs w:val="22"/>
          <w:lang w:eastAsia="pl-PL"/>
        </w:rPr>
        <w:t>ą</w:t>
      </w:r>
      <w:r w:rsidRPr="00514150">
        <w:rPr>
          <w:sz w:val="22"/>
          <w:szCs w:val="22"/>
          <w:lang w:eastAsia="pl-PL"/>
        </w:rPr>
        <w:t>ca od dnia jego opracowania.</w:t>
      </w:r>
    </w:p>
    <w:p w14:paraId="60F5DB17" w14:textId="77777777" w:rsidR="00DD703B" w:rsidRPr="00514150" w:rsidRDefault="00DD703B" w:rsidP="00DD703B">
      <w:pPr>
        <w:pStyle w:val="Akapitzlist"/>
        <w:tabs>
          <w:tab w:val="clear" w:pos="708"/>
          <w:tab w:val="left" w:pos="993"/>
          <w:tab w:val="left" w:pos="1428"/>
        </w:tabs>
        <w:spacing w:before="120" w:after="120" w:line="276" w:lineRule="auto"/>
        <w:ind w:left="709"/>
        <w:jc w:val="both"/>
        <w:textAlignment w:val="baseline"/>
        <w:rPr>
          <w:sz w:val="22"/>
          <w:szCs w:val="22"/>
          <w:lang w:eastAsia="pl-PL"/>
        </w:rPr>
      </w:pPr>
    </w:p>
    <w:p w14:paraId="1786DF3A" w14:textId="77777777" w:rsidR="00245D06" w:rsidRPr="00514150" w:rsidRDefault="00245D06" w:rsidP="00BE1296">
      <w:pPr>
        <w:pStyle w:val="Akapitzlist"/>
        <w:numPr>
          <w:ilvl w:val="0"/>
          <w:numId w:val="68"/>
        </w:numPr>
        <w:spacing w:before="120" w:after="120"/>
        <w:jc w:val="both"/>
        <w:rPr>
          <w:b/>
          <w:sz w:val="22"/>
          <w:szCs w:val="22"/>
        </w:rPr>
      </w:pPr>
      <w:r w:rsidRPr="00514150">
        <w:rPr>
          <w:b/>
          <w:sz w:val="22"/>
          <w:szCs w:val="22"/>
        </w:rPr>
        <w:t>Monitorowanie emisji amoniaku (BAT 25)</w:t>
      </w:r>
    </w:p>
    <w:p w14:paraId="2C2E7137" w14:textId="77777777" w:rsidR="00245D06" w:rsidRPr="00514150" w:rsidRDefault="00245D06" w:rsidP="00245D06">
      <w:pPr>
        <w:spacing w:before="120" w:after="120"/>
        <w:jc w:val="both"/>
        <w:rPr>
          <w:rFonts w:ascii="Times New Roman" w:hAnsi="Times New Roman" w:cs="Times New Roman"/>
          <w:b/>
        </w:rPr>
      </w:pPr>
      <w:r w:rsidRPr="00514150">
        <w:rPr>
          <w:rFonts w:ascii="Times New Roman" w:hAnsi="Times New Roman" w:cs="Times New Roman"/>
          <w:b/>
        </w:rPr>
        <w:t xml:space="preserve">Emisje amoniaku do powietrza należy monitorować z częstotliwością raz </w:t>
      </w:r>
      <w:r w:rsidRPr="00514150">
        <w:rPr>
          <w:rFonts w:ascii="Times New Roman" w:hAnsi="Times New Roman" w:cs="Times New Roman"/>
          <w:b/>
        </w:rPr>
        <w:br/>
        <w:t xml:space="preserve">w roku dla każdej kategorii zwierząt, przy użyciu jednej z następujących technik: </w:t>
      </w:r>
    </w:p>
    <w:p w14:paraId="0CBA06DA" w14:textId="77777777" w:rsidR="00245D06" w:rsidRPr="00514150" w:rsidRDefault="00245D06" w:rsidP="00BE1296">
      <w:pPr>
        <w:pStyle w:val="Akapitzlist"/>
        <w:numPr>
          <w:ilvl w:val="0"/>
          <w:numId w:val="60"/>
        </w:numPr>
        <w:tabs>
          <w:tab w:val="clear" w:pos="708"/>
        </w:tabs>
        <w:suppressAutoHyphens w:val="0"/>
        <w:autoSpaceDN/>
        <w:spacing w:before="120" w:after="120" w:line="276" w:lineRule="auto"/>
        <w:jc w:val="both"/>
        <w:rPr>
          <w:sz w:val="22"/>
          <w:szCs w:val="22"/>
        </w:rPr>
      </w:pPr>
      <w:r w:rsidRPr="00514150">
        <w:rPr>
          <w:sz w:val="22"/>
          <w:szCs w:val="22"/>
        </w:rPr>
        <w:t xml:space="preserve">Oszacowanie z zastosowaniem bilansu masowego w oparciu o wydalanie </w:t>
      </w:r>
      <w:r w:rsidRPr="00514150">
        <w:rPr>
          <w:sz w:val="22"/>
          <w:szCs w:val="22"/>
        </w:rPr>
        <w:br/>
        <w:t xml:space="preserve">i całkowitą zawartość azotu (lub całkowitego azotu amonowego) na każdym etapie postępowania z nawozem; </w:t>
      </w:r>
    </w:p>
    <w:p w14:paraId="57A591B1" w14:textId="47D94512" w:rsidR="00245D06" w:rsidRPr="00514150" w:rsidRDefault="00245D06" w:rsidP="00BE1296">
      <w:pPr>
        <w:pStyle w:val="Akapitzlist"/>
        <w:numPr>
          <w:ilvl w:val="0"/>
          <w:numId w:val="60"/>
        </w:numPr>
        <w:tabs>
          <w:tab w:val="clear" w:pos="708"/>
        </w:tabs>
        <w:suppressAutoHyphens w:val="0"/>
        <w:autoSpaceDN/>
        <w:spacing w:before="120" w:after="120" w:line="276" w:lineRule="auto"/>
        <w:jc w:val="both"/>
        <w:rPr>
          <w:sz w:val="22"/>
          <w:szCs w:val="22"/>
        </w:rPr>
      </w:pPr>
      <w:r w:rsidRPr="00514150">
        <w:rPr>
          <w:sz w:val="22"/>
          <w:szCs w:val="22"/>
        </w:rPr>
        <w:t>Obliczanie za pomocą pomiaru stężenia amoniaku i współczynnika wentylacji przy zastosowaniu norm ISO, krajowych lub międzynarodowych standardowych metod lub innych metod zapewniających dane o równoważnej jakości naukowej - za każdym razem, gdy zachodzą isto</w:t>
      </w:r>
      <w:r w:rsidR="00514150">
        <w:rPr>
          <w:sz w:val="22"/>
          <w:szCs w:val="22"/>
        </w:rPr>
        <w:t xml:space="preserve">tne zmiany co najmniej jednego </w:t>
      </w:r>
      <w:r w:rsidRPr="00514150">
        <w:rPr>
          <w:sz w:val="22"/>
          <w:szCs w:val="22"/>
        </w:rPr>
        <w:t xml:space="preserve">z następujących parametrów: </w:t>
      </w:r>
    </w:p>
    <w:p w14:paraId="05D30B7F" w14:textId="77777777" w:rsidR="00245D06" w:rsidRPr="00514150" w:rsidRDefault="00245D06" w:rsidP="00245D06">
      <w:pPr>
        <w:spacing w:before="120" w:after="120"/>
        <w:ind w:left="851"/>
        <w:jc w:val="both"/>
        <w:rPr>
          <w:rFonts w:ascii="Times New Roman" w:hAnsi="Times New Roman" w:cs="Times New Roman"/>
        </w:rPr>
      </w:pPr>
      <w:r w:rsidRPr="00514150">
        <w:rPr>
          <w:rFonts w:ascii="Times New Roman" w:hAnsi="Times New Roman" w:cs="Times New Roman"/>
        </w:rPr>
        <w:t xml:space="preserve">- kategoria zwierząt odchowywanych na fermie, </w:t>
      </w:r>
    </w:p>
    <w:p w14:paraId="0C6CB299" w14:textId="77777777" w:rsidR="00245D06" w:rsidRPr="00514150" w:rsidRDefault="00245D06" w:rsidP="00245D06">
      <w:pPr>
        <w:spacing w:before="120" w:after="120"/>
        <w:ind w:left="851"/>
        <w:jc w:val="both"/>
        <w:rPr>
          <w:rFonts w:ascii="Times New Roman" w:hAnsi="Times New Roman" w:cs="Times New Roman"/>
        </w:rPr>
      </w:pPr>
      <w:r w:rsidRPr="00514150">
        <w:rPr>
          <w:rFonts w:ascii="Times New Roman" w:hAnsi="Times New Roman" w:cs="Times New Roman"/>
        </w:rPr>
        <w:t>- system utrzymania zwierząt.</w:t>
      </w:r>
    </w:p>
    <w:p w14:paraId="410C588C" w14:textId="77777777" w:rsidR="00245D06" w:rsidRPr="00514150" w:rsidRDefault="00245D06" w:rsidP="00BE1296">
      <w:pPr>
        <w:pStyle w:val="Akapitzlist"/>
        <w:numPr>
          <w:ilvl w:val="0"/>
          <w:numId w:val="60"/>
        </w:numPr>
        <w:tabs>
          <w:tab w:val="clear" w:pos="708"/>
        </w:tabs>
        <w:suppressAutoHyphens w:val="0"/>
        <w:autoSpaceDN/>
        <w:spacing w:before="120" w:after="120" w:line="276" w:lineRule="auto"/>
        <w:jc w:val="both"/>
        <w:rPr>
          <w:sz w:val="22"/>
          <w:szCs w:val="22"/>
        </w:rPr>
      </w:pPr>
      <w:r w:rsidRPr="00514150">
        <w:rPr>
          <w:sz w:val="22"/>
          <w:szCs w:val="22"/>
        </w:rPr>
        <w:t>Szacunki z wykorzystaniem wskaźników emisji.</w:t>
      </w:r>
    </w:p>
    <w:p w14:paraId="11ADB8D8" w14:textId="70DDC433" w:rsidR="00245D06" w:rsidRPr="00514150" w:rsidRDefault="00245D06" w:rsidP="00245D06">
      <w:pPr>
        <w:spacing w:before="120" w:after="120"/>
        <w:jc w:val="both"/>
        <w:rPr>
          <w:rFonts w:ascii="Times New Roman" w:hAnsi="Times New Roman" w:cs="Times New Roman"/>
        </w:rPr>
      </w:pPr>
      <w:r w:rsidRPr="00514150">
        <w:rPr>
          <w:rFonts w:ascii="Times New Roman" w:hAnsi="Times New Roman" w:cs="Times New Roman"/>
        </w:rPr>
        <w:t xml:space="preserve">Wyniki monitoringu, należy przedkładać </w:t>
      </w:r>
      <w:r w:rsidRPr="00514150">
        <w:rPr>
          <w:rFonts w:ascii="Times New Roman" w:hAnsi="Times New Roman" w:cs="Times New Roman"/>
          <w:lang w:eastAsia="pl-PL"/>
        </w:rPr>
        <w:t>Marszałkowi Województwa Warmińsko-Mazurskiego oraz Warmińsko-Mazurskiemu Wojewódzkiemu Inspektorowi Ochrony Środowiska</w:t>
      </w:r>
      <w:r w:rsidRPr="00514150">
        <w:rPr>
          <w:rFonts w:ascii="Times New Roman" w:hAnsi="Times New Roman" w:cs="Times New Roman"/>
        </w:rPr>
        <w:t xml:space="preserve">. Sprawozdania </w:t>
      </w:r>
      <w:r w:rsidR="00514150">
        <w:rPr>
          <w:rFonts w:ascii="Times New Roman" w:hAnsi="Times New Roman" w:cs="Times New Roman"/>
        </w:rPr>
        <w:br/>
      </w:r>
      <w:r w:rsidRPr="00514150">
        <w:rPr>
          <w:rFonts w:ascii="Times New Roman" w:hAnsi="Times New Roman" w:cs="Times New Roman"/>
        </w:rPr>
        <w:t>z prowadzonego monitoringu należy składać ww. organom w formie pisemnej w terminie do końca I kwartału każdego roku za poprzedni rok kalendarzowy.</w:t>
      </w:r>
    </w:p>
    <w:p w14:paraId="509902F8" w14:textId="77777777" w:rsidR="00245D06" w:rsidRPr="00514150" w:rsidRDefault="00245D06" w:rsidP="00BE1296">
      <w:pPr>
        <w:pStyle w:val="Akapitzlist"/>
        <w:numPr>
          <w:ilvl w:val="0"/>
          <w:numId w:val="68"/>
        </w:numPr>
        <w:tabs>
          <w:tab w:val="clear" w:pos="708"/>
        </w:tabs>
        <w:spacing w:before="120" w:after="120" w:line="276" w:lineRule="auto"/>
        <w:jc w:val="both"/>
        <w:rPr>
          <w:b/>
          <w:sz w:val="22"/>
          <w:szCs w:val="22"/>
        </w:rPr>
      </w:pPr>
      <w:r w:rsidRPr="00514150">
        <w:rPr>
          <w:b/>
          <w:sz w:val="22"/>
          <w:szCs w:val="22"/>
        </w:rPr>
        <w:t>Monitoring emisji pyłu (BAT 27)</w:t>
      </w:r>
    </w:p>
    <w:p w14:paraId="1913CF65" w14:textId="77777777" w:rsidR="00245D06" w:rsidRPr="00514150" w:rsidRDefault="00245D06" w:rsidP="00245D06">
      <w:pPr>
        <w:spacing w:before="120" w:after="120"/>
        <w:jc w:val="both"/>
        <w:rPr>
          <w:rFonts w:ascii="Times New Roman" w:hAnsi="Times New Roman" w:cs="Times New Roman"/>
          <w:b/>
        </w:rPr>
      </w:pPr>
      <w:r w:rsidRPr="00514150">
        <w:rPr>
          <w:rFonts w:ascii="Times New Roman" w:hAnsi="Times New Roman" w:cs="Times New Roman"/>
          <w:b/>
        </w:rPr>
        <w:t xml:space="preserve">Emisje pyłu do powietrza z każdego budynku dla zwierząt należy monitorować </w:t>
      </w:r>
      <w:r w:rsidRPr="00514150">
        <w:rPr>
          <w:rFonts w:ascii="Times New Roman" w:hAnsi="Times New Roman" w:cs="Times New Roman"/>
          <w:b/>
        </w:rPr>
        <w:br/>
        <w:t xml:space="preserve">z częstotliwością raz w roku przy użyciu jednej z następujących technik: </w:t>
      </w:r>
    </w:p>
    <w:p w14:paraId="28080D5D" w14:textId="4B1AAEE3" w:rsidR="00245D06" w:rsidRPr="00514150" w:rsidRDefault="00245D06" w:rsidP="00BE1296">
      <w:pPr>
        <w:pStyle w:val="Akapitzlist"/>
        <w:numPr>
          <w:ilvl w:val="0"/>
          <w:numId w:val="66"/>
        </w:numPr>
        <w:tabs>
          <w:tab w:val="clear" w:pos="708"/>
        </w:tabs>
        <w:suppressAutoHyphens w:val="0"/>
        <w:autoSpaceDN/>
        <w:spacing w:before="120" w:after="120" w:line="276" w:lineRule="auto"/>
        <w:ind w:left="709" w:hanging="283"/>
        <w:jc w:val="both"/>
        <w:rPr>
          <w:sz w:val="22"/>
          <w:szCs w:val="22"/>
        </w:rPr>
      </w:pPr>
      <w:r w:rsidRPr="00514150">
        <w:rPr>
          <w:sz w:val="22"/>
          <w:szCs w:val="22"/>
        </w:rPr>
        <w:t>Oszacowanie za pomocą pomiaru stężenia pyłu i współczynnika wentylacji przy zastosowaniu metod zawartych w normach EN lub innych standardowych metod (ISO, krajowych lub międzyn</w:t>
      </w:r>
      <w:r w:rsidR="00DD703B" w:rsidRPr="00514150">
        <w:rPr>
          <w:sz w:val="22"/>
          <w:szCs w:val="22"/>
        </w:rPr>
        <w:t xml:space="preserve">arodowych) zapewniających dane </w:t>
      </w:r>
      <w:r w:rsidRPr="00514150">
        <w:rPr>
          <w:sz w:val="22"/>
          <w:szCs w:val="22"/>
        </w:rPr>
        <w:t>o równoważnej jakości naukowej.</w:t>
      </w:r>
    </w:p>
    <w:p w14:paraId="57F5810D" w14:textId="77777777" w:rsidR="00245D06" w:rsidRPr="00514150" w:rsidRDefault="00245D06" w:rsidP="00BE1296">
      <w:pPr>
        <w:pStyle w:val="Akapitzlist"/>
        <w:numPr>
          <w:ilvl w:val="0"/>
          <w:numId w:val="66"/>
        </w:numPr>
        <w:tabs>
          <w:tab w:val="clear" w:pos="708"/>
        </w:tabs>
        <w:suppressAutoHyphens w:val="0"/>
        <w:autoSpaceDN/>
        <w:spacing w:before="120" w:after="120" w:line="276" w:lineRule="auto"/>
        <w:ind w:left="709" w:hanging="283"/>
        <w:jc w:val="both"/>
        <w:rPr>
          <w:sz w:val="22"/>
          <w:szCs w:val="22"/>
        </w:rPr>
      </w:pPr>
      <w:r w:rsidRPr="00514150">
        <w:rPr>
          <w:sz w:val="22"/>
          <w:szCs w:val="22"/>
        </w:rPr>
        <w:lastRenderedPageBreak/>
        <w:t>Szacunki z wykorzystaniem wskaźników emisji.</w:t>
      </w:r>
    </w:p>
    <w:p w14:paraId="0064A884" w14:textId="59FCA55A" w:rsidR="00245D06" w:rsidRPr="00514150" w:rsidRDefault="00245D06" w:rsidP="00245D06">
      <w:pPr>
        <w:spacing w:before="120" w:after="120"/>
        <w:jc w:val="both"/>
        <w:rPr>
          <w:rFonts w:ascii="Times New Roman" w:hAnsi="Times New Roman" w:cs="Times New Roman"/>
        </w:rPr>
      </w:pPr>
      <w:r w:rsidRPr="00514150">
        <w:rPr>
          <w:rFonts w:ascii="Times New Roman" w:hAnsi="Times New Roman" w:cs="Times New Roman"/>
        </w:rPr>
        <w:t xml:space="preserve">Wyniki monitoringu, należy przedkładać </w:t>
      </w:r>
      <w:r w:rsidRPr="00514150">
        <w:rPr>
          <w:rFonts w:ascii="Times New Roman" w:hAnsi="Times New Roman" w:cs="Times New Roman"/>
          <w:lang w:eastAsia="pl-PL"/>
        </w:rPr>
        <w:t xml:space="preserve">Marszałkowi Województwa Warmińsko-Mazurskiego oraz Warmińsko-Mazurskiemu Wojewódzkiemu Inspektorowi Ochrony Środowiska </w:t>
      </w:r>
      <w:r w:rsidRPr="00514150">
        <w:rPr>
          <w:rFonts w:ascii="Times New Roman" w:hAnsi="Times New Roman" w:cs="Times New Roman"/>
        </w:rPr>
        <w:t>oraz każdorazowo podczas kontroli. Sprawozdania z prowadzonego monitoringu należy składać ww. organom w formie pisemnej w terminie do końca I kwartału każdego roku za poprzedni rok kalendarzowy.</w:t>
      </w:r>
    </w:p>
    <w:p w14:paraId="30A18CCC" w14:textId="77777777" w:rsidR="00245D06" w:rsidRPr="00514150" w:rsidRDefault="00245D06" w:rsidP="00BE1296">
      <w:pPr>
        <w:pStyle w:val="Standard"/>
        <w:numPr>
          <w:ilvl w:val="0"/>
          <w:numId w:val="68"/>
        </w:numPr>
        <w:autoSpaceDE w:val="0"/>
        <w:spacing w:before="120" w:after="120" w:line="276" w:lineRule="auto"/>
        <w:jc w:val="both"/>
        <w:rPr>
          <w:b/>
          <w:sz w:val="22"/>
          <w:szCs w:val="22"/>
          <w:lang w:eastAsia="pl-PL"/>
        </w:rPr>
      </w:pPr>
      <w:r w:rsidRPr="00514150">
        <w:rPr>
          <w:b/>
          <w:sz w:val="22"/>
          <w:szCs w:val="22"/>
          <w:lang w:eastAsia="pl-PL"/>
        </w:rPr>
        <w:t>Monitoring hałasu</w:t>
      </w:r>
    </w:p>
    <w:p w14:paraId="40A33478" w14:textId="77777777" w:rsidR="00245D06" w:rsidRPr="00514150" w:rsidRDefault="00245D06" w:rsidP="00BE1296">
      <w:pPr>
        <w:pStyle w:val="Akapitzlist"/>
        <w:numPr>
          <w:ilvl w:val="0"/>
          <w:numId w:val="67"/>
        </w:numPr>
        <w:autoSpaceDE w:val="0"/>
        <w:spacing w:before="120" w:after="120" w:line="276" w:lineRule="auto"/>
        <w:ind w:left="360"/>
        <w:jc w:val="both"/>
        <w:textAlignment w:val="baseline"/>
        <w:rPr>
          <w:sz w:val="22"/>
          <w:szCs w:val="22"/>
          <w:lang w:eastAsia="pl-PL"/>
        </w:rPr>
      </w:pPr>
      <w:r w:rsidRPr="00514150">
        <w:rPr>
          <w:sz w:val="22"/>
          <w:szCs w:val="22"/>
          <w:lang w:eastAsia="pl-PL"/>
        </w:rPr>
        <w:t xml:space="preserve">Pomiary hałasu należy wykonywać zgodnie z rozporządzeniem Ministra Klimatu </w:t>
      </w:r>
      <w:r w:rsidRPr="00514150">
        <w:rPr>
          <w:sz w:val="22"/>
          <w:szCs w:val="22"/>
          <w:lang w:eastAsia="pl-PL"/>
        </w:rPr>
        <w:br/>
        <w:t xml:space="preserve">i Środowiska z dnia 7 września 2021 r. </w:t>
      </w:r>
      <w:r w:rsidRPr="00514150">
        <w:rPr>
          <w:i/>
          <w:iCs/>
          <w:sz w:val="22"/>
          <w:szCs w:val="22"/>
          <w:lang w:eastAsia="pl-PL"/>
        </w:rPr>
        <w:t>w sprawie wymagań w zakresie prowadzenia pomiarów wielkości emisji</w:t>
      </w:r>
      <w:r w:rsidRPr="00514150">
        <w:rPr>
          <w:sz w:val="22"/>
          <w:szCs w:val="22"/>
          <w:lang w:eastAsia="pl-PL"/>
        </w:rPr>
        <w:t>.</w:t>
      </w:r>
    </w:p>
    <w:p w14:paraId="5020B6F6" w14:textId="77777777" w:rsidR="00245D06" w:rsidRPr="00514150" w:rsidRDefault="00245D06" w:rsidP="00BE1296">
      <w:pPr>
        <w:pStyle w:val="Akapitzlist"/>
        <w:numPr>
          <w:ilvl w:val="0"/>
          <w:numId w:val="67"/>
        </w:numPr>
        <w:autoSpaceDE w:val="0"/>
        <w:spacing w:before="120" w:after="120" w:line="276" w:lineRule="auto"/>
        <w:ind w:left="360"/>
        <w:jc w:val="both"/>
        <w:textAlignment w:val="baseline"/>
        <w:rPr>
          <w:sz w:val="22"/>
          <w:szCs w:val="22"/>
          <w:lang w:eastAsia="pl-PL"/>
        </w:rPr>
      </w:pPr>
      <w:r w:rsidRPr="00514150">
        <w:rPr>
          <w:sz w:val="22"/>
          <w:szCs w:val="22"/>
          <w:lang w:eastAsia="pl-PL"/>
        </w:rPr>
        <w:t>Pierwsze pomiary należy przeprowadzić w terminie 12 miesięcy od dnia rozpoczęcia działalności.</w:t>
      </w:r>
    </w:p>
    <w:p w14:paraId="1217CD44" w14:textId="78A015EC" w:rsidR="00245D06" w:rsidRPr="00514150" w:rsidRDefault="00245D06" w:rsidP="00BE1296">
      <w:pPr>
        <w:pStyle w:val="Akapitzlist"/>
        <w:numPr>
          <w:ilvl w:val="0"/>
          <w:numId w:val="67"/>
        </w:numPr>
        <w:autoSpaceDE w:val="0"/>
        <w:spacing w:before="120" w:after="120" w:line="276" w:lineRule="auto"/>
        <w:ind w:left="360"/>
        <w:jc w:val="both"/>
        <w:textAlignment w:val="baseline"/>
        <w:rPr>
          <w:sz w:val="22"/>
          <w:szCs w:val="22"/>
        </w:rPr>
      </w:pPr>
      <w:r w:rsidRPr="00514150">
        <w:rPr>
          <w:sz w:val="22"/>
          <w:szCs w:val="22"/>
          <w:lang w:eastAsia="pl-PL"/>
        </w:rPr>
        <w:t xml:space="preserve">Pomiary należy wykonać na </w:t>
      </w:r>
      <w:r w:rsidRPr="00514150">
        <w:rPr>
          <w:sz w:val="22"/>
          <w:szCs w:val="22"/>
        </w:rPr>
        <w:t xml:space="preserve">terenach objętych ochroną przed hałasem, zlokalizowanych </w:t>
      </w:r>
      <w:r w:rsidR="00514150">
        <w:rPr>
          <w:sz w:val="22"/>
          <w:szCs w:val="22"/>
        </w:rPr>
        <w:br/>
      </w:r>
      <w:r w:rsidRPr="00514150">
        <w:rPr>
          <w:sz w:val="22"/>
          <w:szCs w:val="22"/>
        </w:rPr>
        <w:t>w najbliższym sąsiedztwie fermy, klasyfikowanych jako zabudowa zagrodowa.</w:t>
      </w:r>
    </w:p>
    <w:p w14:paraId="362A71A3" w14:textId="77777777" w:rsidR="00245D06" w:rsidRPr="00514150" w:rsidRDefault="00245D06" w:rsidP="00BE1296">
      <w:pPr>
        <w:pStyle w:val="Akapitzlist"/>
        <w:numPr>
          <w:ilvl w:val="0"/>
          <w:numId w:val="67"/>
        </w:numPr>
        <w:autoSpaceDE w:val="0"/>
        <w:spacing w:before="120" w:after="120" w:line="276" w:lineRule="auto"/>
        <w:ind w:left="360"/>
        <w:jc w:val="both"/>
        <w:textAlignment w:val="baseline"/>
        <w:rPr>
          <w:sz w:val="22"/>
          <w:szCs w:val="22"/>
          <w:lang w:eastAsia="pl-PL"/>
        </w:rPr>
      </w:pPr>
      <w:r w:rsidRPr="00514150">
        <w:rPr>
          <w:sz w:val="22"/>
          <w:szCs w:val="22"/>
          <w:lang w:eastAsia="pl-PL"/>
        </w:rPr>
        <w:t>Pomiary należy wykonywać w okresie letnim, w miesiącach od czerwca od września, przy maksymalnej obsadzie zwierząt i pracy maksymalnej liczby wentylatorów z maksymalną ich wydajnością.</w:t>
      </w:r>
    </w:p>
    <w:p w14:paraId="15563C14" w14:textId="535D0758" w:rsidR="00245D06" w:rsidRPr="00514150" w:rsidRDefault="00245D06" w:rsidP="00BE1296">
      <w:pPr>
        <w:pStyle w:val="Akapitzlist"/>
        <w:numPr>
          <w:ilvl w:val="0"/>
          <w:numId w:val="67"/>
        </w:numPr>
        <w:tabs>
          <w:tab w:val="left" w:pos="1281"/>
        </w:tabs>
        <w:spacing w:before="120" w:after="120" w:line="276" w:lineRule="auto"/>
        <w:ind w:left="360"/>
        <w:jc w:val="both"/>
        <w:textAlignment w:val="baseline"/>
        <w:rPr>
          <w:sz w:val="22"/>
          <w:szCs w:val="22"/>
          <w:lang w:eastAsia="pl-PL"/>
        </w:rPr>
      </w:pPr>
      <w:r w:rsidRPr="00514150">
        <w:rPr>
          <w:sz w:val="22"/>
          <w:szCs w:val="22"/>
          <w:lang w:eastAsia="pl-PL"/>
        </w:rPr>
        <w:t xml:space="preserve">Wyniki pomiarów hałasu należy przedkładać Marszałkowi Województwa Warmińsko-Mazurskiego oraz Warmińsko-Mazurskiemu Wojewódzkiemu Inspektorowi Ochrony Środowiska w terminie 30 dni od dnia zakończenia pomiaru, zgodnie z rozporządzeniem Ministra Klimatu </w:t>
      </w:r>
      <w:r w:rsidR="00DD703B" w:rsidRPr="00514150">
        <w:rPr>
          <w:sz w:val="22"/>
          <w:szCs w:val="22"/>
          <w:lang w:eastAsia="pl-PL"/>
        </w:rPr>
        <w:t xml:space="preserve">i Środowiska z dnia 15 grudnia </w:t>
      </w:r>
      <w:r w:rsidRPr="00514150">
        <w:rPr>
          <w:sz w:val="22"/>
          <w:szCs w:val="22"/>
          <w:lang w:eastAsia="pl-PL"/>
        </w:rPr>
        <w:t xml:space="preserve">2020 r. </w:t>
      </w:r>
      <w:r w:rsidRPr="00514150">
        <w:rPr>
          <w:i/>
          <w:iCs/>
          <w:sz w:val="22"/>
          <w:szCs w:val="22"/>
          <w:lang w:eastAsia="pl-PL"/>
        </w:rPr>
        <w:t xml:space="preserve">w sprawie rodzajów wyników pomiarów prowadzonych </w:t>
      </w:r>
      <w:r w:rsidR="00DD703B" w:rsidRPr="00514150">
        <w:rPr>
          <w:i/>
          <w:iCs/>
          <w:sz w:val="22"/>
          <w:szCs w:val="22"/>
          <w:lang w:eastAsia="pl-PL"/>
        </w:rPr>
        <w:t xml:space="preserve">w związku </w:t>
      </w:r>
      <w:r w:rsidRPr="00514150">
        <w:rPr>
          <w:i/>
          <w:iCs/>
          <w:sz w:val="22"/>
          <w:szCs w:val="22"/>
          <w:lang w:eastAsia="pl-PL"/>
        </w:rPr>
        <w:t>z eksploatacją instalacji lub urządzenia i innych danych zbieranych w wyniku monitorowania procesów technologicznych oraz terminów i sposobów ich prezentacji</w:t>
      </w:r>
      <w:r w:rsidRPr="00514150">
        <w:rPr>
          <w:sz w:val="22"/>
          <w:szCs w:val="22"/>
          <w:lang w:eastAsia="pl-PL"/>
        </w:rPr>
        <w:t>.</w:t>
      </w:r>
    </w:p>
    <w:p w14:paraId="5EE7AE2A" w14:textId="5D70D04A" w:rsidR="00D95D9E" w:rsidRPr="00514150" w:rsidRDefault="00245D06" w:rsidP="00BE1296">
      <w:pPr>
        <w:pStyle w:val="Akapitzlist"/>
        <w:numPr>
          <w:ilvl w:val="0"/>
          <w:numId w:val="67"/>
        </w:numPr>
        <w:tabs>
          <w:tab w:val="left" w:pos="1281"/>
        </w:tabs>
        <w:spacing w:before="120" w:after="120" w:line="276" w:lineRule="auto"/>
        <w:ind w:left="360"/>
        <w:jc w:val="both"/>
        <w:textAlignment w:val="baseline"/>
        <w:rPr>
          <w:sz w:val="22"/>
          <w:szCs w:val="22"/>
          <w:lang w:eastAsia="pl-PL"/>
        </w:rPr>
      </w:pPr>
      <w:r w:rsidRPr="00514150">
        <w:rPr>
          <w:sz w:val="22"/>
          <w:szCs w:val="22"/>
          <w:lang w:eastAsia="pl-PL"/>
        </w:rPr>
        <w:t xml:space="preserve">Należy sporządzić i wdrożyć plan zarządzania hałasem, zgodnie z wymogami </w:t>
      </w:r>
      <w:r w:rsidRPr="00514150">
        <w:rPr>
          <w:sz w:val="22"/>
          <w:szCs w:val="22"/>
          <w:lang w:eastAsia="pl-PL"/>
        </w:rPr>
        <w:br/>
        <w:t xml:space="preserve">BAT 9 Decyzji Wykonawczej Komisji (UE) 2017/302 z dnia 15 lutego 2017 </w:t>
      </w:r>
      <w:r w:rsidR="000777A6" w:rsidRPr="00514150">
        <w:rPr>
          <w:sz w:val="22"/>
          <w:szCs w:val="22"/>
          <w:lang w:eastAsia="pl-PL"/>
        </w:rPr>
        <w:br/>
      </w:r>
      <w:r w:rsidRPr="00514150">
        <w:rPr>
          <w:sz w:val="22"/>
          <w:szCs w:val="22"/>
          <w:lang w:eastAsia="pl-PL"/>
        </w:rPr>
        <w:t xml:space="preserve">r. </w:t>
      </w:r>
      <w:r w:rsidRPr="00514150">
        <w:rPr>
          <w:i/>
          <w:iCs/>
          <w:sz w:val="22"/>
          <w:szCs w:val="22"/>
          <w:lang w:eastAsia="pl-PL"/>
        </w:rPr>
        <w:t>ustanawiająca konkluzje dotyczących najlepszych technik (BAT) dla intensywnego chowu drobiu i świń zgodnie z dyrektywą Parlamentu Europejskiego i Rady 2010/75/UE</w:t>
      </w:r>
      <w:r w:rsidRPr="00514150">
        <w:rPr>
          <w:sz w:val="22"/>
          <w:szCs w:val="22"/>
          <w:lang w:eastAsia="pl-PL"/>
        </w:rPr>
        <w:t xml:space="preserve">, </w:t>
      </w:r>
      <w:r w:rsidR="00DD703B" w:rsidRPr="00514150">
        <w:rPr>
          <w:sz w:val="22"/>
          <w:szCs w:val="22"/>
          <w:lang w:eastAsia="pl-PL"/>
        </w:rPr>
        <w:br/>
      </w:r>
      <w:r w:rsidRPr="00514150">
        <w:rPr>
          <w:sz w:val="22"/>
          <w:szCs w:val="22"/>
          <w:lang w:eastAsia="pl-PL"/>
        </w:rPr>
        <w:t>w sytuacji gdy obiekty wrażliwe odczują dokuczliwość hałasu związaną z oddziaływaniem tej instalacji lub gdy jego występowanie zostanie udowodnione. Informacj</w:t>
      </w:r>
      <w:r w:rsidRPr="00514150">
        <w:rPr>
          <w:rFonts w:eastAsia="TJTLZU蠑ｫArial"/>
          <w:sz w:val="22"/>
          <w:szCs w:val="22"/>
          <w:lang w:eastAsia="pl-PL"/>
        </w:rPr>
        <w:t xml:space="preserve">ę </w:t>
      </w:r>
      <w:r w:rsidRPr="00514150">
        <w:rPr>
          <w:sz w:val="22"/>
          <w:szCs w:val="22"/>
          <w:lang w:eastAsia="pl-PL"/>
        </w:rPr>
        <w:t>o opracowaniu takiego planu nale</w:t>
      </w:r>
      <w:r w:rsidRPr="00514150">
        <w:rPr>
          <w:rFonts w:eastAsia="TJTLZU蠑ｫArial"/>
          <w:sz w:val="22"/>
          <w:szCs w:val="22"/>
          <w:lang w:eastAsia="pl-PL"/>
        </w:rPr>
        <w:t>ż</w:t>
      </w:r>
      <w:r w:rsidRPr="00514150">
        <w:rPr>
          <w:sz w:val="22"/>
          <w:szCs w:val="22"/>
          <w:lang w:eastAsia="pl-PL"/>
        </w:rPr>
        <w:t>y przedło</w:t>
      </w:r>
      <w:r w:rsidRPr="00514150">
        <w:rPr>
          <w:rFonts w:eastAsia="TJTLZU蠑ｫArial"/>
          <w:sz w:val="22"/>
          <w:szCs w:val="22"/>
          <w:lang w:eastAsia="pl-PL"/>
        </w:rPr>
        <w:t>ż</w:t>
      </w:r>
      <w:r w:rsidRPr="00514150">
        <w:rPr>
          <w:sz w:val="22"/>
          <w:szCs w:val="22"/>
          <w:lang w:eastAsia="pl-PL"/>
        </w:rPr>
        <w:t>y</w:t>
      </w:r>
      <w:r w:rsidRPr="00514150">
        <w:rPr>
          <w:rFonts w:eastAsia="TJTLZU蠑ｫArial"/>
          <w:sz w:val="22"/>
          <w:szCs w:val="22"/>
          <w:lang w:eastAsia="pl-PL"/>
        </w:rPr>
        <w:t xml:space="preserve">ć </w:t>
      </w:r>
      <w:r w:rsidRPr="00514150">
        <w:rPr>
          <w:sz w:val="22"/>
          <w:szCs w:val="22"/>
          <w:lang w:eastAsia="pl-PL"/>
        </w:rPr>
        <w:t xml:space="preserve">Marszałkowi Województwa Warmińsko-Mazurskiego </w:t>
      </w:r>
      <w:r w:rsidR="00DD703B" w:rsidRPr="00514150">
        <w:rPr>
          <w:sz w:val="22"/>
          <w:szCs w:val="22"/>
          <w:lang w:eastAsia="pl-PL"/>
        </w:rPr>
        <w:br/>
      </w:r>
      <w:r w:rsidRPr="00514150">
        <w:rPr>
          <w:sz w:val="22"/>
          <w:szCs w:val="22"/>
          <w:lang w:eastAsia="pl-PL"/>
        </w:rPr>
        <w:t>w terminie 1 miesi</w:t>
      </w:r>
      <w:r w:rsidRPr="00514150">
        <w:rPr>
          <w:rFonts w:eastAsia="TJTLZU蠑ｫArial"/>
          <w:sz w:val="22"/>
          <w:szCs w:val="22"/>
          <w:lang w:eastAsia="pl-PL"/>
        </w:rPr>
        <w:t>ą</w:t>
      </w:r>
      <w:r w:rsidRPr="00514150">
        <w:rPr>
          <w:sz w:val="22"/>
          <w:szCs w:val="22"/>
          <w:lang w:eastAsia="pl-PL"/>
        </w:rPr>
        <w:t>ca od dnia opracowania.</w:t>
      </w:r>
    </w:p>
    <w:p w14:paraId="5E1D5570" w14:textId="189A65A0" w:rsidR="003F5397" w:rsidRPr="00514150" w:rsidRDefault="003F5397" w:rsidP="00BE1296">
      <w:pPr>
        <w:pStyle w:val="Akapitzlist"/>
        <w:numPr>
          <w:ilvl w:val="0"/>
          <w:numId w:val="68"/>
        </w:numPr>
        <w:tabs>
          <w:tab w:val="left" w:pos="1281"/>
        </w:tabs>
        <w:spacing w:before="120" w:after="120"/>
        <w:jc w:val="both"/>
        <w:textAlignment w:val="baseline"/>
        <w:rPr>
          <w:b/>
          <w:sz w:val="22"/>
          <w:szCs w:val="22"/>
          <w:lang w:eastAsia="pl-PL"/>
        </w:rPr>
      </w:pPr>
      <w:r w:rsidRPr="00514150">
        <w:rPr>
          <w:b/>
          <w:sz w:val="22"/>
          <w:szCs w:val="22"/>
        </w:rPr>
        <w:t>Monitorowanie</w:t>
      </w:r>
      <w:r w:rsidR="00634A5E" w:rsidRPr="00514150">
        <w:rPr>
          <w:b/>
          <w:sz w:val="22"/>
          <w:szCs w:val="22"/>
        </w:rPr>
        <w:t xml:space="preserve"> całkowitej ilości wydalanego azotu i fosforu w oborniku (BAT 24)</w:t>
      </w:r>
    </w:p>
    <w:p w14:paraId="78C168BD" w14:textId="18D6A521" w:rsidR="00E356D6" w:rsidRPr="00514150" w:rsidRDefault="00E356D6" w:rsidP="00E356D6">
      <w:pPr>
        <w:pStyle w:val="Akapitzlist"/>
        <w:tabs>
          <w:tab w:val="left" w:pos="1281"/>
        </w:tabs>
        <w:spacing w:before="120" w:after="120"/>
        <w:ind w:left="720"/>
        <w:jc w:val="both"/>
        <w:textAlignment w:val="baseline"/>
        <w:rPr>
          <w:sz w:val="22"/>
          <w:szCs w:val="22"/>
        </w:rPr>
      </w:pPr>
      <w:r w:rsidRPr="00514150">
        <w:rPr>
          <w:sz w:val="22"/>
          <w:szCs w:val="22"/>
        </w:rPr>
        <w:t xml:space="preserve">Całkowite ilości azotu i fosforu wydalane w oborniku należy określać </w:t>
      </w:r>
      <w:r w:rsidR="000777A6" w:rsidRPr="00514150">
        <w:rPr>
          <w:sz w:val="22"/>
          <w:szCs w:val="22"/>
        </w:rPr>
        <w:br/>
      </w:r>
      <w:r w:rsidRPr="00514150">
        <w:rPr>
          <w:sz w:val="22"/>
          <w:szCs w:val="22"/>
        </w:rPr>
        <w:t>z częstotliwością raz w roku, przy użyciu jednej z następujących technik:</w:t>
      </w:r>
    </w:p>
    <w:p w14:paraId="220ECA1D" w14:textId="7DE871E4" w:rsidR="00E356D6" w:rsidRPr="00514150" w:rsidRDefault="00E356D6" w:rsidP="00BE1296">
      <w:pPr>
        <w:pStyle w:val="Akapitzlist"/>
        <w:numPr>
          <w:ilvl w:val="0"/>
          <w:numId w:val="88"/>
        </w:numPr>
        <w:tabs>
          <w:tab w:val="left" w:pos="1281"/>
        </w:tabs>
        <w:spacing w:before="120" w:after="120"/>
        <w:jc w:val="both"/>
        <w:textAlignment w:val="baseline"/>
        <w:rPr>
          <w:sz w:val="22"/>
          <w:szCs w:val="22"/>
          <w:lang w:eastAsia="pl-PL"/>
        </w:rPr>
      </w:pPr>
      <w:r w:rsidRPr="00514150">
        <w:rPr>
          <w:sz w:val="22"/>
          <w:szCs w:val="22"/>
          <w:lang w:eastAsia="pl-PL"/>
        </w:rPr>
        <w:t>obliczanie z zastosowaniem bilansu masy azotu i fosforu w oparciu o spożycie paszy, zawartość surowego białka w diecie, całkowitą zawartość fosforu produkcyjność zwierząt,</w:t>
      </w:r>
    </w:p>
    <w:p w14:paraId="04EE47C4" w14:textId="4DA27377" w:rsidR="00E356D6" w:rsidRPr="00514150" w:rsidRDefault="00E356D6" w:rsidP="00DD703B">
      <w:pPr>
        <w:pStyle w:val="Akapitzlist"/>
        <w:numPr>
          <w:ilvl w:val="0"/>
          <w:numId w:val="88"/>
        </w:numPr>
        <w:tabs>
          <w:tab w:val="left" w:pos="1281"/>
        </w:tabs>
        <w:spacing w:before="120" w:after="120"/>
        <w:jc w:val="both"/>
        <w:textAlignment w:val="baseline"/>
        <w:rPr>
          <w:sz w:val="22"/>
          <w:szCs w:val="22"/>
          <w:lang w:eastAsia="pl-PL"/>
        </w:rPr>
      </w:pPr>
      <w:r w:rsidRPr="00514150">
        <w:rPr>
          <w:sz w:val="22"/>
          <w:szCs w:val="22"/>
          <w:lang w:eastAsia="pl-PL"/>
        </w:rPr>
        <w:t>oszacowanie w oparciu o analizę obornika z oznaczeniem całkowitej zawartości azotu</w:t>
      </w:r>
      <w:r w:rsidR="00514150">
        <w:rPr>
          <w:sz w:val="22"/>
          <w:szCs w:val="22"/>
          <w:lang w:eastAsia="pl-PL"/>
        </w:rPr>
        <w:br/>
      </w:r>
      <w:r w:rsidRPr="00514150">
        <w:rPr>
          <w:sz w:val="22"/>
          <w:szCs w:val="22"/>
          <w:lang w:eastAsia="pl-PL"/>
        </w:rPr>
        <w:t xml:space="preserve"> i fosforu.</w:t>
      </w:r>
    </w:p>
    <w:p w14:paraId="43A2F900" w14:textId="7E4EF62A" w:rsidR="00BE1296" w:rsidRDefault="00E356D6" w:rsidP="00E356D6">
      <w:pPr>
        <w:tabs>
          <w:tab w:val="left" w:pos="1281"/>
        </w:tabs>
        <w:spacing w:before="120" w:after="120"/>
        <w:jc w:val="both"/>
        <w:textAlignment w:val="baseline"/>
        <w:rPr>
          <w:rFonts w:ascii="Times New Roman" w:hAnsi="Times New Roman" w:cs="Times New Roman"/>
          <w:lang w:eastAsia="pl-PL"/>
        </w:rPr>
      </w:pPr>
      <w:r w:rsidRPr="00514150">
        <w:rPr>
          <w:rFonts w:ascii="Times New Roman" w:hAnsi="Times New Roman" w:cs="Times New Roman"/>
          <w:lang w:eastAsia="pl-PL"/>
        </w:rPr>
        <w:t xml:space="preserve">Wyniki monitoringu, należy przedkładać Marszałkowi Województwa Warmińsko-Mazurskiego </w:t>
      </w:r>
      <w:r w:rsidR="006C641C" w:rsidRPr="00514150">
        <w:rPr>
          <w:rFonts w:ascii="Times New Roman" w:hAnsi="Times New Roman" w:cs="Times New Roman"/>
          <w:lang w:eastAsia="pl-PL"/>
        </w:rPr>
        <w:t xml:space="preserve">oraz Wojewódzkiemu Inspektorowi Ochrony Środowiska w Olsztynie, każdorazowo podczas kontroli. Sprawozdania z prowadzonego monitoringu należy składać ww. organom w formie </w:t>
      </w:r>
      <w:r w:rsidR="00E543F2" w:rsidRPr="00514150">
        <w:rPr>
          <w:rFonts w:ascii="Times New Roman" w:hAnsi="Times New Roman" w:cs="Times New Roman"/>
          <w:lang w:eastAsia="pl-PL"/>
        </w:rPr>
        <w:t xml:space="preserve">pisemnej w terminie </w:t>
      </w:r>
      <w:r w:rsidR="00BE1296" w:rsidRPr="00514150">
        <w:rPr>
          <w:rFonts w:ascii="Times New Roman" w:hAnsi="Times New Roman" w:cs="Times New Roman"/>
          <w:lang w:eastAsia="pl-PL"/>
        </w:rPr>
        <w:t>do końca I kwartału każdego roku za poprzedni rok kalendarzowy.</w:t>
      </w:r>
    </w:p>
    <w:p w14:paraId="3646A14B" w14:textId="05496C13" w:rsidR="00514150" w:rsidRDefault="00514150" w:rsidP="00E356D6">
      <w:pPr>
        <w:tabs>
          <w:tab w:val="left" w:pos="1281"/>
        </w:tabs>
        <w:spacing w:before="120" w:after="120"/>
        <w:jc w:val="both"/>
        <w:textAlignment w:val="baseline"/>
        <w:rPr>
          <w:rFonts w:ascii="Times New Roman" w:hAnsi="Times New Roman" w:cs="Times New Roman"/>
          <w:lang w:eastAsia="pl-PL"/>
        </w:rPr>
      </w:pPr>
    </w:p>
    <w:p w14:paraId="6CC3BF62" w14:textId="77777777" w:rsidR="00514150" w:rsidRPr="00514150" w:rsidRDefault="00514150" w:rsidP="00E356D6">
      <w:pPr>
        <w:tabs>
          <w:tab w:val="left" w:pos="1281"/>
        </w:tabs>
        <w:spacing w:before="120" w:after="120"/>
        <w:jc w:val="both"/>
        <w:textAlignment w:val="baseline"/>
        <w:rPr>
          <w:rFonts w:ascii="Times New Roman" w:hAnsi="Times New Roman" w:cs="Times New Roman"/>
          <w:lang w:eastAsia="pl-PL"/>
        </w:rPr>
      </w:pPr>
    </w:p>
    <w:p w14:paraId="10D5584B" w14:textId="1E9B0F42" w:rsidR="00BE1296" w:rsidRPr="00514150" w:rsidRDefault="00BE1296" w:rsidP="00BE1296">
      <w:pPr>
        <w:pStyle w:val="Akapitzlist"/>
        <w:numPr>
          <w:ilvl w:val="0"/>
          <w:numId w:val="68"/>
        </w:numPr>
        <w:tabs>
          <w:tab w:val="left" w:pos="1281"/>
        </w:tabs>
        <w:spacing w:before="120" w:after="120"/>
        <w:jc w:val="both"/>
        <w:textAlignment w:val="baseline"/>
        <w:rPr>
          <w:b/>
          <w:sz w:val="22"/>
          <w:szCs w:val="22"/>
          <w:lang w:eastAsia="pl-PL"/>
        </w:rPr>
      </w:pPr>
      <w:r w:rsidRPr="00514150">
        <w:rPr>
          <w:b/>
          <w:sz w:val="22"/>
          <w:szCs w:val="22"/>
          <w:lang w:eastAsia="pl-PL"/>
        </w:rPr>
        <w:lastRenderedPageBreak/>
        <w:t>Monitorowanie ilości zużywanej wody</w:t>
      </w:r>
    </w:p>
    <w:p w14:paraId="3DA50BA7" w14:textId="2CF54968" w:rsidR="00BE1296" w:rsidRPr="00514150" w:rsidRDefault="00BE1296" w:rsidP="00BE1296">
      <w:pPr>
        <w:pStyle w:val="Akapitzlist"/>
        <w:tabs>
          <w:tab w:val="left" w:pos="1281"/>
        </w:tabs>
        <w:spacing w:before="120" w:after="120"/>
        <w:ind w:left="360"/>
        <w:jc w:val="both"/>
        <w:textAlignment w:val="baseline"/>
        <w:rPr>
          <w:sz w:val="22"/>
          <w:szCs w:val="22"/>
          <w:lang w:eastAsia="pl-PL"/>
        </w:rPr>
      </w:pPr>
      <w:r w:rsidRPr="00514150">
        <w:rPr>
          <w:sz w:val="22"/>
          <w:szCs w:val="22"/>
          <w:lang w:eastAsia="pl-PL"/>
        </w:rPr>
        <w:t>Monitorowani</w:t>
      </w:r>
      <w:r w:rsidR="00902BF1" w:rsidRPr="00514150">
        <w:rPr>
          <w:sz w:val="22"/>
          <w:szCs w:val="22"/>
          <w:lang w:eastAsia="pl-PL"/>
        </w:rPr>
        <w:t>a</w:t>
      </w:r>
      <w:r w:rsidRPr="00514150">
        <w:rPr>
          <w:sz w:val="22"/>
          <w:szCs w:val="22"/>
          <w:lang w:eastAsia="pl-PL"/>
        </w:rPr>
        <w:t xml:space="preserve"> ilości zużywanej wody z sieci wodociągowej na potrzeby przedmiotowej instalacji należy dokonywać poprzez regularne odczyty wskazań wodomierzy. Warunki poboru wody regulować będzie umowa o dostarczeniu wody z wodociągu zbiorowego.</w:t>
      </w:r>
    </w:p>
    <w:p w14:paraId="66BE24B6" w14:textId="5B76A71F" w:rsidR="00BE1296" w:rsidRPr="00514150" w:rsidRDefault="00BE1296" w:rsidP="00BE1296">
      <w:pPr>
        <w:pStyle w:val="Akapitzlist"/>
        <w:numPr>
          <w:ilvl w:val="0"/>
          <w:numId w:val="68"/>
        </w:numPr>
        <w:tabs>
          <w:tab w:val="left" w:pos="1281"/>
        </w:tabs>
        <w:spacing w:before="120" w:after="120"/>
        <w:jc w:val="both"/>
        <w:textAlignment w:val="baseline"/>
        <w:rPr>
          <w:b/>
          <w:sz w:val="22"/>
          <w:szCs w:val="22"/>
          <w:lang w:eastAsia="pl-PL"/>
        </w:rPr>
      </w:pPr>
      <w:r w:rsidRPr="00514150">
        <w:rPr>
          <w:b/>
          <w:sz w:val="22"/>
          <w:szCs w:val="22"/>
          <w:lang w:eastAsia="pl-PL"/>
        </w:rPr>
        <w:t>Dodatkowe wymagania w zakresie monitorowania emisji</w:t>
      </w:r>
    </w:p>
    <w:p w14:paraId="559DF0F5" w14:textId="19139682" w:rsidR="003F5397" w:rsidRDefault="00BE1296" w:rsidP="00A70191">
      <w:pPr>
        <w:pStyle w:val="Akapitzlist"/>
        <w:tabs>
          <w:tab w:val="left" w:pos="1281"/>
        </w:tabs>
        <w:spacing w:before="120" w:after="120"/>
        <w:ind w:left="360"/>
        <w:jc w:val="both"/>
        <w:textAlignment w:val="baseline"/>
        <w:rPr>
          <w:sz w:val="22"/>
          <w:szCs w:val="22"/>
          <w:lang w:eastAsia="pl-PL"/>
        </w:rPr>
      </w:pPr>
      <w:r w:rsidRPr="00514150">
        <w:rPr>
          <w:sz w:val="22"/>
          <w:szCs w:val="22"/>
          <w:lang w:eastAsia="pl-PL"/>
        </w:rPr>
        <w:t xml:space="preserve">Nie nakłada się dodatkowych obowiązków w zakresie monitorowania emisji po za wymagania , </w:t>
      </w:r>
      <w:r w:rsidR="00514150">
        <w:rPr>
          <w:sz w:val="22"/>
          <w:szCs w:val="22"/>
          <w:lang w:eastAsia="pl-PL"/>
        </w:rPr>
        <w:br/>
      </w:r>
      <w:r w:rsidRPr="00514150">
        <w:rPr>
          <w:sz w:val="22"/>
          <w:szCs w:val="22"/>
          <w:lang w:eastAsia="pl-PL"/>
        </w:rPr>
        <w:t xml:space="preserve">o których mowa w art.147 ustawy z dnia 27 kwietnia 2001 r. </w:t>
      </w:r>
      <w:r w:rsidRPr="00514150">
        <w:rPr>
          <w:i/>
          <w:sz w:val="22"/>
          <w:szCs w:val="22"/>
          <w:lang w:eastAsia="pl-PL"/>
        </w:rPr>
        <w:t>Prawo ochrony środowiska</w:t>
      </w:r>
      <w:r w:rsidRPr="00514150">
        <w:rPr>
          <w:sz w:val="22"/>
          <w:szCs w:val="22"/>
          <w:lang w:eastAsia="pl-PL"/>
        </w:rPr>
        <w:t xml:space="preserve"> oraz wymagania określone w przepisach wydanych na podstawie art. 148 ust. 1 ww. ustawy.</w:t>
      </w:r>
    </w:p>
    <w:p w14:paraId="1F81CAFA" w14:textId="77777777" w:rsidR="00514150" w:rsidRPr="00514150" w:rsidRDefault="00514150" w:rsidP="00A70191">
      <w:pPr>
        <w:pStyle w:val="Akapitzlist"/>
        <w:tabs>
          <w:tab w:val="left" w:pos="1281"/>
        </w:tabs>
        <w:spacing w:before="120" w:after="120"/>
        <w:ind w:left="360"/>
        <w:jc w:val="both"/>
        <w:textAlignment w:val="baseline"/>
        <w:rPr>
          <w:sz w:val="22"/>
          <w:szCs w:val="22"/>
          <w:lang w:eastAsia="pl-PL"/>
        </w:rPr>
      </w:pPr>
    </w:p>
    <w:p w14:paraId="39B49C2B" w14:textId="77C5DE73" w:rsidR="003F5397" w:rsidRPr="00514150" w:rsidRDefault="003F5397" w:rsidP="00AA207C">
      <w:pPr>
        <w:pStyle w:val="Akapitzlist"/>
        <w:widowControl w:val="0"/>
        <w:numPr>
          <w:ilvl w:val="0"/>
          <w:numId w:val="73"/>
        </w:numPr>
        <w:ind w:left="567" w:hanging="567"/>
        <w:jc w:val="both"/>
        <w:rPr>
          <w:b/>
          <w:bCs/>
          <w:sz w:val="22"/>
          <w:szCs w:val="22"/>
        </w:rPr>
      </w:pPr>
      <w:r w:rsidRPr="00514150">
        <w:rPr>
          <w:b/>
          <w:bCs/>
          <w:sz w:val="22"/>
          <w:szCs w:val="22"/>
        </w:rPr>
        <w:t>ZAKRES, SPOSÓB I TERMIN PRZEKAZYWANIA ORGANOWI WŁAŚCIWEMU DO WYDANIA POZWOLENIA I WOJEWÓDZKIEMU INSPEKTOROWI OCHRONY ŚRODOWISKA COROCZNEJ INFORMACJI POZWALAJĄCEJ NA P</w:t>
      </w:r>
      <w:r w:rsidR="00514150">
        <w:rPr>
          <w:b/>
          <w:bCs/>
          <w:sz w:val="22"/>
          <w:szCs w:val="22"/>
        </w:rPr>
        <w:t xml:space="preserve">RZEPROWADZENIE OCENY ZGODNOŚCI </w:t>
      </w:r>
      <w:r w:rsidRPr="00514150">
        <w:rPr>
          <w:b/>
          <w:bCs/>
          <w:sz w:val="22"/>
          <w:szCs w:val="22"/>
        </w:rPr>
        <w:t>Z WARUNKAMI OKREŚLONYMI W POZWOLENIU, W ZAKRESIE NIEOBJĘTYM PRZEPISAMI art.</w:t>
      </w:r>
      <w:r w:rsidR="00514150">
        <w:rPr>
          <w:b/>
          <w:bCs/>
          <w:sz w:val="22"/>
          <w:szCs w:val="22"/>
        </w:rPr>
        <w:t xml:space="preserve"> 149 USTAWY Z DNIA 27 KWIETNIA </w:t>
      </w:r>
      <w:r w:rsidRPr="00514150">
        <w:rPr>
          <w:b/>
          <w:bCs/>
          <w:sz w:val="22"/>
          <w:szCs w:val="22"/>
        </w:rPr>
        <w:t>2001 r. PRAWO OCHRONY ŚRODOWISKA</w:t>
      </w:r>
    </w:p>
    <w:p w14:paraId="60D7F6A2" w14:textId="77777777" w:rsidR="003F5397" w:rsidRPr="00514150" w:rsidRDefault="003F5397" w:rsidP="003F5397">
      <w:pPr>
        <w:widowControl w:val="0"/>
        <w:suppressAutoHyphens/>
        <w:autoSpaceDN w:val="0"/>
        <w:spacing w:after="0" w:line="240" w:lineRule="auto"/>
        <w:ind w:left="567"/>
        <w:jc w:val="both"/>
        <w:rPr>
          <w:rFonts w:ascii="Times New Roman" w:eastAsia="Times New Roman" w:hAnsi="Times New Roman" w:cs="Times New Roman"/>
          <w:b/>
          <w:bCs/>
          <w:color w:val="FF0000"/>
          <w:kern w:val="3"/>
          <w:lang w:eastAsia="zh-CN"/>
        </w:rPr>
      </w:pPr>
      <w:r w:rsidRPr="00514150">
        <w:rPr>
          <w:rFonts w:ascii="Times New Roman" w:eastAsia="Times New Roman" w:hAnsi="Times New Roman" w:cs="Times New Roman"/>
          <w:b/>
          <w:bCs/>
          <w:color w:val="FF0000"/>
          <w:kern w:val="3"/>
          <w:lang w:eastAsia="zh-CN"/>
        </w:rPr>
        <w:tab/>
      </w:r>
    </w:p>
    <w:p w14:paraId="581D9CF6" w14:textId="77777777" w:rsidR="003F5397" w:rsidRPr="00514150" w:rsidRDefault="003F5397" w:rsidP="00A07F05">
      <w:pPr>
        <w:suppressAutoHyphens/>
        <w:autoSpaceDN w:val="0"/>
        <w:spacing w:after="0"/>
        <w:jc w:val="both"/>
        <w:rPr>
          <w:rFonts w:ascii="Times New Roman" w:eastAsia="Times New Roman" w:hAnsi="Times New Roman" w:cs="Times New Roman"/>
          <w:bCs/>
          <w:kern w:val="3"/>
          <w:lang w:eastAsia="zh-CN"/>
        </w:rPr>
      </w:pPr>
      <w:r w:rsidRPr="00514150">
        <w:rPr>
          <w:rFonts w:ascii="Times New Roman" w:eastAsia="Times New Roman" w:hAnsi="Times New Roman" w:cs="Times New Roman"/>
          <w:bCs/>
          <w:kern w:val="3"/>
          <w:lang w:eastAsia="zh-CN"/>
        </w:rPr>
        <w:t>Nie nakłada się dodatkowego obowiązku przekazywania informacji pozwalającej na przeprowadzenie oceny zgodności z warunkami określonymi w pozwoleniu, ponad wymagania, o których mowa w art. 149 ustawy z dnia 27 kwietnia 2001 r. Prawo ochrony środowiska.</w:t>
      </w:r>
    </w:p>
    <w:p w14:paraId="031B69BB" w14:textId="77777777" w:rsidR="003F5397" w:rsidRPr="00514150" w:rsidRDefault="003F5397" w:rsidP="003F5397">
      <w:pPr>
        <w:widowControl w:val="0"/>
        <w:tabs>
          <w:tab w:val="left" w:pos="-720"/>
        </w:tabs>
        <w:suppressAutoHyphens/>
        <w:autoSpaceDN w:val="0"/>
        <w:snapToGrid w:val="0"/>
        <w:spacing w:after="0" w:line="240" w:lineRule="auto"/>
        <w:ind w:left="284"/>
        <w:jc w:val="both"/>
        <w:rPr>
          <w:rFonts w:ascii="Times New Roman" w:hAnsi="Times New Roman" w:cs="Times New Roman"/>
          <w:color w:val="FF0000"/>
        </w:rPr>
      </w:pPr>
    </w:p>
    <w:p w14:paraId="4DB3CEAD" w14:textId="77777777" w:rsidR="003F5397" w:rsidRPr="00514150" w:rsidRDefault="003F5397" w:rsidP="00A70191">
      <w:pPr>
        <w:pStyle w:val="Akapitzlist"/>
        <w:keepNext/>
        <w:numPr>
          <w:ilvl w:val="0"/>
          <w:numId w:val="73"/>
        </w:numPr>
        <w:tabs>
          <w:tab w:val="clear" w:pos="708"/>
        </w:tabs>
        <w:ind w:left="567" w:hanging="567"/>
        <w:jc w:val="both"/>
        <w:rPr>
          <w:rFonts w:eastAsiaTheme="minorHAnsi"/>
          <w:b/>
          <w:kern w:val="0"/>
          <w:sz w:val="22"/>
          <w:szCs w:val="22"/>
          <w:lang w:eastAsia="en-US"/>
        </w:rPr>
      </w:pPr>
      <w:r w:rsidRPr="00514150">
        <w:rPr>
          <w:b/>
          <w:sz w:val="22"/>
          <w:szCs w:val="22"/>
        </w:rPr>
        <w:t>SPOSOBY ZAPOBIEGANIA WYSTĘPOWANIU I OGRANICZANIA SKUTKÓW AWARII ORAZ WYMÓG INFORMOWANIA O WYSTĄPIENIU AWARII</w:t>
      </w:r>
    </w:p>
    <w:p w14:paraId="060C8EFB" w14:textId="77777777" w:rsidR="003F5397" w:rsidRPr="00514150" w:rsidRDefault="003F5397" w:rsidP="003F5397">
      <w:pPr>
        <w:pStyle w:val="Akapitzlist"/>
        <w:keepNext/>
        <w:tabs>
          <w:tab w:val="clear" w:pos="708"/>
        </w:tabs>
        <w:ind w:left="567"/>
        <w:jc w:val="both"/>
        <w:rPr>
          <w:rFonts w:eastAsiaTheme="minorHAnsi"/>
          <w:b/>
          <w:kern w:val="0"/>
          <w:sz w:val="22"/>
          <w:szCs w:val="22"/>
          <w:lang w:eastAsia="en-US"/>
        </w:rPr>
      </w:pPr>
    </w:p>
    <w:p w14:paraId="2AD5EC48" w14:textId="3B39A480" w:rsidR="003F5397" w:rsidRPr="00514150" w:rsidRDefault="003F5397" w:rsidP="003F5397">
      <w:pPr>
        <w:pStyle w:val="Akapitzlist"/>
        <w:keepNext/>
        <w:tabs>
          <w:tab w:val="clear" w:pos="708"/>
        </w:tabs>
        <w:spacing w:line="276" w:lineRule="auto"/>
        <w:ind w:left="0" w:firstLine="567"/>
        <w:jc w:val="both"/>
        <w:rPr>
          <w:sz w:val="22"/>
          <w:szCs w:val="22"/>
        </w:rPr>
      </w:pPr>
      <w:r w:rsidRPr="00514150">
        <w:rPr>
          <w:sz w:val="22"/>
          <w:szCs w:val="22"/>
        </w:rPr>
        <w:t xml:space="preserve">Ferma </w:t>
      </w:r>
      <w:r w:rsidR="00C31F5B" w:rsidRPr="00514150">
        <w:rPr>
          <w:sz w:val="22"/>
          <w:szCs w:val="22"/>
        </w:rPr>
        <w:t xml:space="preserve">Drobiu </w:t>
      </w:r>
      <w:r w:rsidRPr="00514150">
        <w:rPr>
          <w:sz w:val="22"/>
          <w:szCs w:val="22"/>
        </w:rPr>
        <w:t xml:space="preserve">w miejscowości </w:t>
      </w:r>
      <w:r w:rsidR="00C31F5B" w:rsidRPr="00514150">
        <w:rPr>
          <w:sz w:val="22"/>
          <w:szCs w:val="22"/>
        </w:rPr>
        <w:t xml:space="preserve">Mroczno </w:t>
      </w:r>
      <w:r w:rsidRPr="00514150">
        <w:rPr>
          <w:sz w:val="22"/>
          <w:szCs w:val="22"/>
        </w:rPr>
        <w:t xml:space="preserve">nie zalicza się do zakładów </w:t>
      </w:r>
      <w:r w:rsidRPr="00514150">
        <w:rPr>
          <w:sz w:val="22"/>
          <w:szCs w:val="22"/>
        </w:rPr>
        <w:br/>
        <w:t xml:space="preserve">o </w:t>
      </w:r>
      <w:r w:rsidRPr="00514150">
        <w:rPr>
          <w:sz w:val="22"/>
          <w:szCs w:val="22"/>
          <w:lang w:eastAsia="pl-PL"/>
        </w:rPr>
        <w:t>zwiększonym lub dużym ryzyku wystąpienia awarii przemysłowej.</w:t>
      </w:r>
    </w:p>
    <w:p w14:paraId="6BD6495D" w14:textId="4A82EC3B" w:rsidR="003F5397" w:rsidRPr="00514150" w:rsidRDefault="003F5397" w:rsidP="003F5397">
      <w:pPr>
        <w:pStyle w:val="Default"/>
        <w:spacing w:line="276" w:lineRule="auto"/>
        <w:jc w:val="both"/>
        <w:rPr>
          <w:rFonts w:ascii="Times New Roman" w:hAnsi="Times New Roman" w:cs="Times New Roman"/>
          <w:color w:val="auto"/>
          <w:sz w:val="22"/>
          <w:szCs w:val="22"/>
        </w:rPr>
      </w:pPr>
      <w:r w:rsidRPr="00514150">
        <w:rPr>
          <w:rFonts w:ascii="Times New Roman" w:hAnsi="Times New Roman" w:cs="Times New Roman"/>
          <w:color w:val="auto"/>
          <w:sz w:val="22"/>
          <w:szCs w:val="22"/>
        </w:rPr>
        <w:t xml:space="preserve">Potencjalne awarie na terenie Fermy </w:t>
      </w:r>
      <w:r w:rsidR="00C31F5B" w:rsidRPr="00514150">
        <w:rPr>
          <w:rFonts w:ascii="Times New Roman" w:hAnsi="Times New Roman" w:cs="Times New Roman"/>
          <w:color w:val="auto"/>
          <w:sz w:val="22"/>
          <w:szCs w:val="22"/>
        </w:rPr>
        <w:t xml:space="preserve">Drobiu </w:t>
      </w:r>
      <w:r w:rsidRPr="00514150">
        <w:rPr>
          <w:rFonts w:ascii="Times New Roman" w:hAnsi="Times New Roman" w:cs="Times New Roman"/>
          <w:color w:val="auto"/>
          <w:sz w:val="22"/>
          <w:szCs w:val="22"/>
        </w:rPr>
        <w:t xml:space="preserve">w miejscowości </w:t>
      </w:r>
      <w:r w:rsidR="00C31F5B" w:rsidRPr="00514150">
        <w:rPr>
          <w:rFonts w:ascii="Times New Roman" w:hAnsi="Times New Roman" w:cs="Times New Roman"/>
          <w:color w:val="auto"/>
          <w:sz w:val="22"/>
          <w:szCs w:val="22"/>
        </w:rPr>
        <w:t xml:space="preserve">Mroczno </w:t>
      </w:r>
      <w:r w:rsidRPr="00514150">
        <w:rPr>
          <w:rFonts w:ascii="Times New Roman" w:hAnsi="Times New Roman" w:cs="Times New Roman"/>
          <w:color w:val="auto"/>
          <w:sz w:val="22"/>
          <w:szCs w:val="22"/>
        </w:rPr>
        <w:t xml:space="preserve">mogą być spowodowane przez wybuch pożaru w budynkach inwentarskich, awarie eksploatowanych urządzeń, awarię systemu zaopatrzenia w wodę i paszę, epidemię lub chorobę wśród drobiu. Główne zagrożenie dla środowiska stanowi, podczas wystąpienia epidemii lub chorób, potencjalnie </w:t>
      </w:r>
      <w:r w:rsidR="00DD703B" w:rsidRPr="00514150">
        <w:rPr>
          <w:rFonts w:ascii="Times New Roman" w:hAnsi="Times New Roman" w:cs="Times New Roman"/>
          <w:color w:val="auto"/>
          <w:sz w:val="22"/>
          <w:szCs w:val="22"/>
        </w:rPr>
        <w:t xml:space="preserve">duża liczba padłych sztuk oraz </w:t>
      </w:r>
      <w:r w:rsidR="00514150">
        <w:rPr>
          <w:rFonts w:ascii="Times New Roman" w:hAnsi="Times New Roman" w:cs="Times New Roman"/>
          <w:color w:val="auto"/>
          <w:sz w:val="22"/>
          <w:szCs w:val="22"/>
        </w:rPr>
        <w:br/>
      </w:r>
      <w:r w:rsidRPr="00514150">
        <w:rPr>
          <w:rFonts w:ascii="Times New Roman" w:hAnsi="Times New Roman" w:cs="Times New Roman"/>
          <w:color w:val="auto"/>
          <w:sz w:val="22"/>
          <w:szCs w:val="22"/>
        </w:rPr>
        <w:t xml:space="preserve">w wypadku pożaru, zwiększona emisja zanieczyszczeń do powietrza oraz spływ ścieków powstałych </w:t>
      </w:r>
      <w:r w:rsidR="00514150">
        <w:rPr>
          <w:rFonts w:ascii="Times New Roman" w:hAnsi="Times New Roman" w:cs="Times New Roman"/>
          <w:color w:val="auto"/>
          <w:sz w:val="22"/>
          <w:szCs w:val="22"/>
        </w:rPr>
        <w:br/>
      </w:r>
      <w:r w:rsidRPr="00514150">
        <w:rPr>
          <w:rFonts w:ascii="Times New Roman" w:hAnsi="Times New Roman" w:cs="Times New Roman"/>
          <w:color w:val="auto"/>
          <w:sz w:val="22"/>
          <w:szCs w:val="22"/>
        </w:rPr>
        <w:t xml:space="preserve">w wyniku akcji gaśniczej. </w:t>
      </w:r>
    </w:p>
    <w:p w14:paraId="16C9725E" w14:textId="77777777" w:rsidR="003F5397" w:rsidRPr="00514150" w:rsidRDefault="003F5397" w:rsidP="003F5397">
      <w:pPr>
        <w:pStyle w:val="Default"/>
        <w:spacing w:line="276" w:lineRule="auto"/>
        <w:jc w:val="both"/>
        <w:rPr>
          <w:rFonts w:ascii="Times New Roman" w:hAnsi="Times New Roman" w:cs="Times New Roman"/>
          <w:color w:val="FF0000"/>
          <w:sz w:val="22"/>
          <w:szCs w:val="22"/>
        </w:rPr>
      </w:pPr>
    </w:p>
    <w:p w14:paraId="4935441C" w14:textId="2BE3245E" w:rsidR="003F5397" w:rsidRPr="00514150" w:rsidRDefault="003F5397" w:rsidP="003F5397">
      <w:pPr>
        <w:jc w:val="both"/>
        <w:rPr>
          <w:rFonts w:ascii="Times New Roman" w:hAnsi="Times New Roman" w:cs="Times New Roman"/>
        </w:rPr>
      </w:pPr>
      <w:r w:rsidRPr="00514150">
        <w:rPr>
          <w:rFonts w:ascii="Times New Roman" w:hAnsi="Times New Roman" w:cs="Times New Roman"/>
        </w:rPr>
        <w:t xml:space="preserve">Na terenie przedmiotowej instalacji należy stosować następujące sposoby zapobiegania </w:t>
      </w:r>
      <w:r w:rsidR="00DD703B" w:rsidRPr="00514150">
        <w:rPr>
          <w:rFonts w:ascii="Times New Roman" w:hAnsi="Times New Roman" w:cs="Times New Roman"/>
        </w:rPr>
        <w:br/>
      </w:r>
      <w:r w:rsidRPr="00514150">
        <w:rPr>
          <w:rFonts w:ascii="Times New Roman" w:hAnsi="Times New Roman" w:cs="Times New Roman"/>
        </w:rPr>
        <w:t xml:space="preserve">i ograniczania skutków występowania awarii: </w:t>
      </w:r>
    </w:p>
    <w:p w14:paraId="009A3573" w14:textId="77777777" w:rsidR="003F5397" w:rsidRPr="00514150" w:rsidRDefault="003F5397" w:rsidP="00BE1296">
      <w:pPr>
        <w:widowControl w:val="0"/>
        <w:numPr>
          <w:ilvl w:val="1"/>
          <w:numId w:val="77"/>
        </w:numPr>
        <w:suppressAutoHyphens/>
        <w:autoSpaceDN w:val="0"/>
        <w:spacing w:after="0"/>
        <w:ind w:left="709" w:hanging="425"/>
        <w:jc w:val="both"/>
        <w:rPr>
          <w:rFonts w:ascii="Times New Roman" w:eastAsia="Times New Roman" w:hAnsi="Times New Roman" w:cs="Times New Roman"/>
          <w:kern w:val="3"/>
          <w:lang w:eastAsia="zh-CN"/>
        </w:rPr>
      </w:pPr>
      <w:r w:rsidRPr="00514150">
        <w:rPr>
          <w:rFonts w:ascii="Times New Roman" w:eastAsia="Times New Roman" w:hAnsi="Times New Roman" w:cs="Times New Roman"/>
          <w:kern w:val="3"/>
          <w:lang w:eastAsia="zh-CN"/>
        </w:rPr>
        <w:t>postępowanie zgodnie z opracowanymi procedurami i instrukcjami,</w:t>
      </w:r>
    </w:p>
    <w:p w14:paraId="37012A56" w14:textId="77777777" w:rsidR="003F5397" w:rsidRPr="00514150" w:rsidRDefault="003F5397" w:rsidP="00BE1296">
      <w:pPr>
        <w:widowControl w:val="0"/>
        <w:numPr>
          <w:ilvl w:val="1"/>
          <w:numId w:val="77"/>
        </w:numPr>
        <w:suppressAutoHyphens/>
        <w:autoSpaceDN w:val="0"/>
        <w:spacing w:after="0"/>
        <w:ind w:left="709" w:hanging="425"/>
        <w:jc w:val="both"/>
        <w:rPr>
          <w:rFonts w:ascii="Times New Roman" w:eastAsia="Times New Roman" w:hAnsi="Times New Roman" w:cs="Times New Roman"/>
          <w:kern w:val="3"/>
          <w:lang w:eastAsia="zh-CN"/>
        </w:rPr>
      </w:pPr>
      <w:r w:rsidRPr="00514150">
        <w:rPr>
          <w:rFonts w:ascii="Times New Roman" w:hAnsi="Times New Roman" w:cs="Times New Roman"/>
        </w:rPr>
        <w:t>właściwe wykorzystanie zainstalowanego wyposażenia,</w:t>
      </w:r>
      <w:r w:rsidRPr="00514150">
        <w:rPr>
          <w:rFonts w:ascii="Times New Roman" w:eastAsia="Times New Roman" w:hAnsi="Times New Roman" w:cs="Times New Roman"/>
          <w:kern w:val="3"/>
          <w:lang w:eastAsia="zh-CN"/>
        </w:rPr>
        <w:t xml:space="preserve"> </w:t>
      </w:r>
    </w:p>
    <w:p w14:paraId="42C1E981" w14:textId="77777777" w:rsidR="003F5397" w:rsidRPr="00514150" w:rsidRDefault="003F5397" w:rsidP="00BE1296">
      <w:pPr>
        <w:widowControl w:val="0"/>
        <w:numPr>
          <w:ilvl w:val="1"/>
          <w:numId w:val="77"/>
        </w:numPr>
        <w:suppressAutoHyphens/>
        <w:autoSpaceDN w:val="0"/>
        <w:spacing w:after="0"/>
        <w:ind w:left="709" w:hanging="425"/>
        <w:jc w:val="both"/>
        <w:rPr>
          <w:rFonts w:ascii="Times New Roman" w:eastAsia="Times New Roman" w:hAnsi="Times New Roman" w:cs="Times New Roman"/>
          <w:kern w:val="3"/>
          <w:lang w:eastAsia="zh-CN"/>
        </w:rPr>
      </w:pPr>
      <w:r w:rsidRPr="00514150">
        <w:rPr>
          <w:rFonts w:ascii="Times New Roman" w:hAnsi="Times New Roman" w:cs="Times New Roman"/>
        </w:rPr>
        <w:t>wyposażenie instalacji w sprzęt ppoż.,</w:t>
      </w:r>
    </w:p>
    <w:p w14:paraId="2427CB03" w14:textId="77777777" w:rsidR="003F5397" w:rsidRPr="00514150" w:rsidRDefault="003F5397" w:rsidP="00BE1296">
      <w:pPr>
        <w:widowControl w:val="0"/>
        <w:numPr>
          <w:ilvl w:val="1"/>
          <w:numId w:val="77"/>
        </w:numPr>
        <w:suppressAutoHyphens/>
        <w:autoSpaceDN w:val="0"/>
        <w:spacing w:after="0"/>
        <w:ind w:left="709" w:hanging="425"/>
        <w:jc w:val="both"/>
        <w:rPr>
          <w:rFonts w:ascii="Times New Roman" w:eastAsia="Times New Roman" w:hAnsi="Times New Roman" w:cs="Times New Roman"/>
          <w:kern w:val="3"/>
          <w:lang w:eastAsia="zh-CN"/>
        </w:rPr>
      </w:pPr>
      <w:r w:rsidRPr="00514150">
        <w:rPr>
          <w:rFonts w:ascii="Times New Roman" w:hAnsi="Times New Roman" w:cs="Times New Roman"/>
        </w:rPr>
        <w:t>zatwierdzenie i wdrożenie do stosowania instrukcji bezpieczeństwa pożarowego,</w:t>
      </w:r>
    </w:p>
    <w:p w14:paraId="25A40111" w14:textId="77777777" w:rsidR="003F5397" w:rsidRPr="00514150" w:rsidRDefault="003F5397" w:rsidP="00BE1296">
      <w:pPr>
        <w:widowControl w:val="0"/>
        <w:numPr>
          <w:ilvl w:val="1"/>
          <w:numId w:val="77"/>
        </w:numPr>
        <w:suppressAutoHyphens/>
        <w:autoSpaceDN w:val="0"/>
        <w:spacing w:after="0"/>
        <w:ind w:left="709" w:hanging="425"/>
        <w:jc w:val="both"/>
        <w:rPr>
          <w:rFonts w:ascii="Times New Roman" w:eastAsia="Times New Roman" w:hAnsi="Times New Roman" w:cs="Times New Roman"/>
          <w:kern w:val="3"/>
          <w:lang w:eastAsia="zh-CN"/>
        </w:rPr>
      </w:pPr>
      <w:r w:rsidRPr="00514150">
        <w:rPr>
          <w:rFonts w:ascii="Times New Roman" w:hAnsi="Times New Roman" w:cs="Times New Roman"/>
        </w:rPr>
        <w:t>przestrzeganie zasad bezpieczeństwa przeciwpożarowego w trakcie eksploatacji instalacji oraz wymogów w zakresie bezpieczeństwa i higieny pracy,</w:t>
      </w:r>
    </w:p>
    <w:p w14:paraId="1720A699" w14:textId="77777777" w:rsidR="003F5397" w:rsidRPr="00514150" w:rsidRDefault="003F5397" w:rsidP="00BE1296">
      <w:pPr>
        <w:widowControl w:val="0"/>
        <w:numPr>
          <w:ilvl w:val="1"/>
          <w:numId w:val="77"/>
        </w:numPr>
        <w:suppressAutoHyphens/>
        <w:autoSpaceDN w:val="0"/>
        <w:spacing w:after="0"/>
        <w:ind w:left="709" w:hanging="425"/>
        <w:jc w:val="both"/>
        <w:rPr>
          <w:rFonts w:ascii="Times New Roman" w:eastAsia="Times New Roman" w:hAnsi="Times New Roman" w:cs="Times New Roman"/>
          <w:kern w:val="3"/>
          <w:lang w:eastAsia="zh-CN"/>
        </w:rPr>
      </w:pPr>
      <w:r w:rsidRPr="00514150">
        <w:rPr>
          <w:rFonts w:ascii="Times New Roman" w:eastAsia="Times New Roman" w:hAnsi="Times New Roman" w:cs="Times New Roman"/>
          <w:kern w:val="3"/>
          <w:lang w:eastAsia="zh-CN"/>
        </w:rPr>
        <w:t>prowadzenie regularnych przeglądów i konserwacji urządzeń znajdujących się na terenie Fermy,</w:t>
      </w:r>
    </w:p>
    <w:p w14:paraId="36D5E2E8" w14:textId="77777777" w:rsidR="003F5397" w:rsidRPr="00514150" w:rsidRDefault="003F5397" w:rsidP="00BE1296">
      <w:pPr>
        <w:widowControl w:val="0"/>
        <w:numPr>
          <w:ilvl w:val="1"/>
          <w:numId w:val="77"/>
        </w:numPr>
        <w:tabs>
          <w:tab w:val="left" w:pos="284"/>
        </w:tabs>
        <w:suppressAutoHyphens/>
        <w:autoSpaceDN w:val="0"/>
        <w:spacing w:after="0"/>
        <w:ind w:left="709" w:hanging="425"/>
        <w:jc w:val="both"/>
        <w:rPr>
          <w:rFonts w:ascii="Times New Roman" w:eastAsia="Times New Roman" w:hAnsi="Times New Roman" w:cs="Times New Roman"/>
          <w:kern w:val="3"/>
          <w:lang w:eastAsia="zh-CN"/>
        </w:rPr>
      </w:pPr>
      <w:r w:rsidRPr="00514150">
        <w:rPr>
          <w:rFonts w:ascii="Times New Roman" w:eastAsia="Times New Roman" w:hAnsi="Times New Roman" w:cs="Times New Roman"/>
          <w:kern w:val="3"/>
          <w:lang w:eastAsia="zh-CN"/>
        </w:rPr>
        <w:t>objęcie instalacji stałym nadzorem weterynaryjnym,</w:t>
      </w:r>
    </w:p>
    <w:p w14:paraId="466EBC17" w14:textId="3065FBF3" w:rsidR="003F5397" w:rsidRPr="00514150" w:rsidRDefault="003F5397" w:rsidP="00BE1296">
      <w:pPr>
        <w:widowControl w:val="0"/>
        <w:numPr>
          <w:ilvl w:val="1"/>
          <w:numId w:val="77"/>
        </w:numPr>
        <w:tabs>
          <w:tab w:val="left" w:pos="284"/>
        </w:tabs>
        <w:suppressAutoHyphens/>
        <w:autoSpaceDN w:val="0"/>
        <w:spacing w:after="0"/>
        <w:ind w:left="709" w:hanging="425"/>
        <w:jc w:val="both"/>
        <w:rPr>
          <w:rFonts w:ascii="Times New Roman" w:eastAsia="Times New Roman" w:hAnsi="Times New Roman" w:cs="Times New Roman"/>
          <w:kern w:val="3"/>
          <w:lang w:eastAsia="zh-CN"/>
        </w:rPr>
      </w:pPr>
      <w:r w:rsidRPr="00514150">
        <w:rPr>
          <w:rFonts w:ascii="Times New Roman" w:hAnsi="Times New Roman" w:cs="Times New Roman"/>
        </w:rPr>
        <w:t>zapewnienie prawidłowego mikroklimatu wewnątrz budynków inwentarskich, niewprowadzanie do kurników osób bez potwierdzonego stanu zdrowia, używanie obuwia</w:t>
      </w:r>
      <w:r w:rsidR="00514150">
        <w:rPr>
          <w:rFonts w:ascii="Times New Roman" w:hAnsi="Times New Roman" w:cs="Times New Roman"/>
        </w:rPr>
        <w:br/>
      </w:r>
      <w:r w:rsidRPr="00514150">
        <w:rPr>
          <w:rFonts w:ascii="Times New Roman" w:hAnsi="Times New Roman" w:cs="Times New Roman"/>
        </w:rPr>
        <w:t xml:space="preserve"> i odzieży ochronnej, zapewnienie stałej kontroli lekarza weterynarii, w przypadku epidemii padłe sztuki przekazywać zakładowi posiadającemu stosowane zezwolenia na ich unieszkodliwienie, zaś kurniki z całym wyposażeniem należy zdezynfekować,</w:t>
      </w:r>
    </w:p>
    <w:p w14:paraId="625107BE" w14:textId="77777777" w:rsidR="003F5397" w:rsidRPr="00514150" w:rsidRDefault="003F5397" w:rsidP="00BE1296">
      <w:pPr>
        <w:pStyle w:val="Akapitzlist"/>
        <w:numPr>
          <w:ilvl w:val="0"/>
          <w:numId w:val="79"/>
        </w:numPr>
        <w:tabs>
          <w:tab w:val="clear" w:pos="708"/>
        </w:tabs>
        <w:suppressAutoHyphens w:val="0"/>
        <w:autoSpaceDN/>
        <w:spacing w:after="200" w:line="276" w:lineRule="auto"/>
        <w:contextualSpacing/>
        <w:jc w:val="both"/>
        <w:rPr>
          <w:sz w:val="22"/>
          <w:szCs w:val="22"/>
        </w:rPr>
      </w:pPr>
      <w:r w:rsidRPr="00514150">
        <w:rPr>
          <w:sz w:val="22"/>
          <w:szCs w:val="22"/>
        </w:rPr>
        <w:t>na wypadek przerwy w dostawie prądu Ferma korzystać będzie z agregatu prądotwórczego.</w:t>
      </w:r>
    </w:p>
    <w:p w14:paraId="59A2FB75" w14:textId="590DE7F5" w:rsidR="003F5397" w:rsidRPr="00514150" w:rsidRDefault="003F5397" w:rsidP="003F5397">
      <w:pPr>
        <w:jc w:val="both"/>
        <w:rPr>
          <w:rFonts w:ascii="Times New Roman" w:hAnsi="Times New Roman" w:cs="Times New Roman"/>
        </w:rPr>
      </w:pPr>
      <w:r w:rsidRPr="00514150">
        <w:rPr>
          <w:rFonts w:ascii="Times New Roman" w:hAnsi="Times New Roman" w:cs="Times New Roman"/>
        </w:rPr>
        <w:lastRenderedPageBreak/>
        <w:t xml:space="preserve">W przypadku wystąpienia awarii należy powiadomić odpowiednie służby zgodnie </w:t>
      </w:r>
      <w:r w:rsidRPr="00514150">
        <w:rPr>
          <w:rFonts w:ascii="Times New Roman" w:hAnsi="Times New Roman" w:cs="Times New Roman"/>
        </w:rPr>
        <w:br/>
        <w:t xml:space="preserve">z opracowanymi procedurami i instrukcjami, w tym w szczególności: </w:t>
      </w:r>
      <w:r w:rsidRPr="00514150">
        <w:rPr>
          <w:rFonts w:ascii="Times New Roman" w:eastAsia="Times New Roman" w:hAnsi="Times New Roman" w:cs="Times New Roman"/>
          <w:kern w:val="3"/>
          <w:lang w:eastAsia="zh-CN"/>
        </w:rPr>
        <w:t>Komendanta Powiatowego Państwowej Straży Pożarnej w</w:t>
      </w:r>
      <w:r w:rsidR="009E58BF" w:rsidRPr="00514150">
        <w:rPr>
          <w:rFonts w:ascii="Times New Roman" w:eastAsia="Times New Roman" w:hAnsi="Times New Roman" w:cs="Times New Roman"/>
          <w:kern w:val="3"/>
          <w:lang w:eastAsia="zh-CN"/>
        </w:rPr>
        <w:t xml:space="preserve"> Nowym Mieście Lubawskim</w:t>
      </w:r>
      <w:r w:rsidR="00A71E12" w:rsidRPr="00514150">
        <w:rPr>
          <w:rFonts w:ascii="Times New Roman" w:eastAsia="Times New Roman" w:hAnsi="Times New Roman" w:cs="Times New Roman"/>
          <w:kern w:val="3"/>
          <w:lang w:eastAsia="zh-CN"/>
        </w:rPr>
        <w:t xml:space="preserve"> oraz</w:t>
      </w:r>
      <w:r w:rsidRPr="00514150">
        <w:rPr>
          <w:rFonts w:ascii="Times New Roman" w:hAnsi="Times New Roman" w:cs="Times New Roman"/>
        </w:rPr>
        <w:t xml:space="preserve"> Warmińsko-Mazurskiego Wojewódzkiego Inspektora Ochrony Środowiska.</w:t>
      </w:r>
    </w:p>
    <w:p w14:paraId="74094B34" w14:textId="77777777" w:rsidR="003F5397" w:rsidRPr="00514150" w:rsidRDefault="003F5397" w:rsidP="003F5397">
      <w:pPr>
        <w:suppressAutoHyphens/>
        <w:autoSpaceDN w:val="0"/>
        <w:spacing w:after="120" w:line="240" w:lineRule="auto"/>
        <w:ind w:left="567" w:hanging="567"/>
        <w:jc w:val="both"/>
        <w:rPr>
          <w:rFonts w:ascii="Times New Roman" w:eastAsia="Times New Roman" w:hAnsi="Times New Roman" w:cs="Times New Roman"/>
          <w:b/>
          <w:kern w:val="3"/>
          <w:lang w:eastAsia="zh-CN"/>
        </w:rPr>
      </w:pPr>
      <w:r w:rsidRPr="00514150">
        <w:rPr>
          <w:rFonts w:ascii="Times New Roman" w:eastAsia="Times New Roman" w:hAnsi="Times New Roman" w:cs="Times New Roman"/>
          <w:b/>
          <w:kern w:val="3"/>
          <w:lang w:eastAsia="zh-CN"/>
        </w:rPr>
        <w:t>IX.</w:t>
      </w:r>
      <w:r w:rsidRPr="00514150">
        <w:rPr>
          <w:rFonts w:ascii="Times New Roman" w:eastAsia="Times New Roman" w:hAnsi="Times New Roman" w:cs="Times New Roman"/>
          <w:b/>
          <w:kern w:val="3"/>
          <w:lang w:eastAsia="zh-CN"/>
        </w:rPr>
        <w:tab/>
      </w:r>
      <w:r w:rsidRPr="00514150">
        <w:rPr>
          <w:rFonts w:ascii="Times New Roman" w:eastAsia="Times New Roman" w:hAnsi="Times New Roman" w:cs="Times New Roman"/>
          <w:b/>
          <w:bCs/>
          <w:kern w:val="3"/>
          <w:lang w:eastAsia="zh-CN"/>
        </w:rPr>
        <w:t>EKSPLOATACJA INSTALACJI W WARUNKACH ODBIEGAJĄCYCH OD NORMALNYCH</w:t>
      </w:r>
    </w:p>
    <w:p w14:paraId="2396F903" w14:textId="77777777" w:rsidR="003F5397" w:rsidRPr="00514150" w:rsidRDefault="003F5397" w:rsidP="003F5397">
      <w:pPr>
        <w:tabs>
          <w:tab w:val="left" w:pos="708"/>
        </w:tabs>
        <w:suppressAutoHyphens/>
        <w:autoSpaceDN w:val="0"/>
        <w:spacing w:before="80" w:after="40"/>
        <w:jc w:val="both"/>
        <w:rPr>
          <w:rFonts w:ascii="Times New Roman" w:eastAsia="Times New Roman" w:hAnsi="Times New Roman" w:cs="Times New Roman"/>
          <w:bCs/>
          <w:kern w:val="3"/>
          <w:lang w:eastAsia="zh-CN"/>
        </w:rPr>
      </w:pPr>
      <w:r w:rsidRPr="00514150">
        <w:rPr>
          <w:rFonts w:ascii="Times New Roman" w:eastAsia="Times New Roman" w:hAnsi="Times New Roman" w:cs="Times New Roman"/>
          <w:bCs/>
          <w:kern w:val="3"/>
          <w:lang w:eastAsia="zh-CN"/>
        </w:rPr>
        <w:t xml:space="preserve">Nie przewiduje się pracy instalacji w warunkach innych niż określone </w:t>
      </w:r>
      <w:r w:rsidRPr="00514150">
        <w:rPr>
          <w:rFonts w:ascii="Times New Roman" w:eastAsia="Times New Roman" w:hAnsi="Times New Roman" w:cs="Times New Roman"/>
          <w:bCs/>
          <w:kern w:val="3"/>
          <w:lang w:eastAsia="zh-CN"/>
        </w:rPr>
        <w:br/>
        <w:t xml:space="preserve">w niniejszym pozwoleniu. Wielkość emisji w warunkach rozruchu i </w:t>
      </w:r>
      <w:r w:rsidRPr="00514150">
        <w:rPr>
          <w:rFonts w:ascii="Times New Roman" w:hAnsi="Times New Roman" w:cs="Times New Roman"/>
          <w:bCs/>
          <w:kern w:val="3"/>
          <w:lang w:eastAsia="zh-CN"/>
        </w:rPr>
        <w:t>wyłączenia</w:t>
      </w:r>
      <w:r w:rsidRPr="00514150">
        <w:rPr>
          <w:rFonts w:ascii="Times New Roman" w:eastAsia="Times New Roman" w:hAnsi="Times New Roman" w:cs="Times New Roman"/>
          <w:bCs/>
          <w:kern w:val="3"/>
          <w:lang w:eastAsia="zh-CN"/>
        </w:rPr>
        <w:t xml:space="preserve"> instalacji ustala się jak w rozdziale II decyzji, tj. jak w warunkach normalnego funkcjonowania instalacji.</w:t>
      </w:r>
    </w:p>
    <w:p w14:paraId="71DBA9F3" w14:textId="77777777" w:rsidR="003F5397" w:rsidRPr="00514150" w:rsidRDefault="003F5397" w:rsidP="003F5397">
      <w:pPr>
        <w:tabs>
          <w:tab w:val="left" w:pos="708"/>
        </w:tabs>
        <w:suppressAutoHyphens/>
        <w:autoSpaceDN w:val="0"/>
        <w:spacing w:after="0"/>
        <w:jc w:val="both"/>
        <w:rPr>
          <w:rFonts w:ascii="Times New Roman" w:eastAsia="Times New Roman" w:hAnsi="Times New Roman" w:cs="Times New Roman"/>
          <w:kern w:val="3"/>
          <w:lang w:eastAsia="zh-CN"/>
        </w:rPr>
      </w:pPr>
    </w:p>
    <w:p w14:paraId="1313C285" w14:textId="77777777" w:rsidR="003F5397" w:rsidRPr="00514150" w:rsidRDefault="003F5397" w:rsidP="00BE1296">
      <w:pPr>
        <w:pStyle w:val="Akapitzlist"/>
        <w:numPr>
          <w:ilvl w:val="0"/>
          <w:numId w:val="76"/>
        </w:numPr>
        <w:tabs>
          <w:tab w:val="clear" w:pos="708"/>
        </w:tabs>
        <w:spacing w:after="120"/>
        <w:ind w:left="567" w:hanging="567"/>
        <w:jc w:val="both"/>
        <w:rPr>
          <w:sz w:val="22"/>
          <w:szCs w:val="22"/>
        </w:rPr>
      </w:pPr>
      <w:r w:rsidRPr="00514150">
        <w:rPr>
          <w:b/>
          <w:bCs/>
          <w:sz w:val="22"/>
          <w:szCs w:val="22"/>
        </w:rPr>
        <w:t>SPOSOBY POSTĘPOWANIA W PRZYPADKU ZAKOŃCZENIA EKSPLOATACJI INSTALACJI</w:t>
      </w:r>
    </w:p>
    <w:p w14:paraId="781A29E0" w14:textId="76E70E50" w:rsidR="003F5397" w:rsidRPr="00514150" w:rsidRDefault="003F5397" w:rsidP="003F5397">
      <w:pPr>
        <w:pStyle w:val="Akapitzlist"/>
        <w:tabs>
          <w:tab w:val="clear" w:pos="708"/>
        </w:tabs>
        <w:autoSpaceDE w:val="0"/>
        <w:adjustRightInd w:val="0"/>
        <w:spacing w:line="276" w:lineRule="auto"/>
        <w:ind w:left="0"/>
        <w:jc w:val="both"/>
        <w:rPr>
          <w:sz w:val="22"/>
          <w:szCs w:val="22"/>
        </w:rPr>
      </w:pPr>
      <w:r w:rsidRPr="00514150">
        <w:rPr>
          <w:sz w:val="22"/>
          <w:szCs w:val="22"/>
        </w:rPr>
        <w:t>W przypadku zakończenia eksploatacji instalacji, likwidację obiektów i urządzeń należy przeprowadzić w sposób bezpieczny dla środowiska. Instalacja winna być zlikwidowana zgodnie z przepisami prawa budowlanego, zasadami bezpieczeństwa i higieny pracy oraz wymaganiami ochrony środowiska. Teren instalacji po jej likwidacji winien być zagospodarowany zgodnie z obowiązującymi przepisami w tym zakresie.</w:t>
      </w:r>
    </w:p>
    <w:p w14:paraId="1EC5741B" w14:textId="77777777" w:rsidR="003F5397" w:rsidRPr="00514150" w:rsidRDefault="003F5397" w:rsidP="003F5397">
      <w:pPr>
        <w:suppressAutoHyphens/>
        <w:spacing w:after="0"/>
        <w:jc w:val="both"/>
        <w:rPr>
          <w:rFonts w:ascii="Times New Roman" w:eastAsia="Times New Roman" w:hAnsi="Times New Roman" w:cs="Times New Roman"/>
          <w:lang w:eastAsia="ar-SA"/>
        </w:rPr>
      </w:pPr>
    </w:p>
    <w:p w14:paraId="180401DC" w14:textId="77777777" w:rsidR="003F5397" w:rsidRPr="00514150" w:rsidRDefault="003F5397" w:rsidP="003F5397">
      <w:pPr>
        <w:widowControl w:val="0"/>
        <w:numPr>
          <w:ilvl w:val="0"/>
          <w:numId w:val="3"/>
        </w:numPr>
        <w:tabs>
          <w:tab w:val="left" w:pos="708"/>
        </w:tabs>
        <w:suppressAutoHyphens/>
        <w:autoSpaceDN w:val="0"/>
        <w:spacing w:after="0" w:line="240" w:lineRule="auto"/>
        <w:rPr>
          <w:rFonts w:ascii="Times New Roman" w:eastAsia="Times New Roman" w:hAnsi="Times New Roman" w:cs="Times New Roman"/>
          <w:b/>
          <w:bCs/>
          <w:vanish/>
          <w:kern w:val="3"/>
          <w:lang w:eastAsia="zh-CN"/>
        </w:rPr>
      </w:pPr>
    </w:p>
    <w:p w14:paraId="6CC8046D" w14:textId="77777777" w:rsidR="003F5397" w:rsidRPr="00514150" w:rsidRDefault="003F5397" w:rsidP="00BE1296">
      <w:pPr>
        <w:widowControl w:val="0"/>
        <w:numPr>
          <w:ilvl w:val="0"/>
          <w:numId w:val="73"/>
        </w:numPr>
        <w:tabs>
          <w:tab w:val="left" w:pos="708"/>
        </w:tabs>
        <w:suppressAutoHyphens/>
        <w:autoSpaceDN w:val="0"/>
        <w:spacing w:after="0" w:line="240" w:lineRule="auto"/>
        <w:ind w:left="284" w:hanging="284"/>
        <w:jc w:val="both"/>
        <w:rPr>
          <w:rFonts w:ascii="Times New Roman" w:eastAsia="Times New Roman" w:hAnsi="Times New Roman" w:cs="Times New Roman"/>
          <w:b/>
          <w:vanish/>
          <w:spacing w:val="-3"/>
          <w:kern w:val="3"/>
          <w:lang w:eastAsia="zh-CN"/>
        </w:rPr>
      </w:pPr>
    </w:p>
    <w:p w14:paraId="505EA995" w14:textId="77777777" w:rsidR="003F5397" w:rsidRPr="00514150" w:rsidRDefault="003F5397" w:rsidP="003F5397">
      <w:pPr>
        <w:suppressAutoHyphens/>
        <w:autoSpaceDN w:val="0"/>
        <w:spacing w:after="0" w:line="240" w:lineRule="auto"/>
        <w:ind w:left="567" w:hanging="540"/>
        <w:jc w:val="both"/>
        <w:rPr>
          <w:rFonts w:ascii="Times New Roman" w:eastAsia="Times New Roman" w:hAnsi="Times New Roman" w:cs="Times New Roman"/>
          <w:b/>
          <w:kern w:val="3"/>
          <w:lang w:eastAsia="zh-CN"/>
        </w:rPr>
      </w:pPr>
      <w:r w:rsidRPr="00514150">
        <w:rPr>
          <w:rFonts w:ascii="Times New Roman" w:eastAsia="Times New Roman" w:hAnsi="Times New Roman" w:cs="Times New Roman"/>
          <w:b/>
          <w:kern w:val="3"/>
          <w:lang w:eastAsia="zh-CN"/>
        </w:rPr>
        <w:t>XI.  SPOSOBY OGRANICZANIA ODDZIAŁYWAŃ TRANSGRANICZNYCH NA ŚRODOWISKO</w:t>
      </w:r>
    </w:p>
    <w:p w14:paraId="5A9C86D4" w14:textId="77777777" w:rsidR="003F5397" w:rsidRPr="00514150" w:rsidRDefault="003F5397" w:rsidP="003F5397">
      <w:pPr>
        <w:tabs>
          <w:tab w:val="left" w:pos="708"/>
        </w:tabs>
        <w:suppressAutoHyphens/>
        <w:autoSpaceDN w:val="0"/>
        <w:spacing w:after="0" w:line="240" w:lineRule="auto"/>
        <w:jc w:val="both"/>
        <w:rPr>
          <w:rFonts w:ascii="Times New Roman" w:eastAsia="Times New Roman" w:hAnsi="Times New Roman" w:cs="Times New Roman"/>
          <w:kern w:val="3"/>
          <w:lang w:eastAsia="zh-CN"/>
        </w:rPr>
      </w:pPr>
    </w:p>
    <w:p w14:paraId="41ED5AB7" w14:textId="77777777" w:rsidR="003F5397" w:rsidRPr="00514150" w:rsidRDefault="003F5397" w:rsidP="003F5397">
      <w:pPr>
        <w:tabs>
          <w:tab w:val="left" w:pos="708"/>
        </w:tabs>
        <w:suppressAutoHyphens/>
        <w:autoSpaceDN w:val="0"/>
        <w:spacing w:after="0" w:line="240" w:lineRule="auto"/>
        <w:jc w:val="both"/>
        <w:rPr>
          <w:rFonts w:ascii="Times New Roman" w:eastAsia="Times New Roman" w:hAnsi="Times New Roman" w:cs="Times New Roman"/>
          <w:kern w:val="3"/>
          <w:lang w:eastAsia="zh-CN"/>
        </w:rPr>
      </w:pPr>
      <w:r w:rsidRPr="00514150">
        <w:rPr>
          <w:rFonts w:ascii="Times New Roman" w:eastAsia="Times New Roman" w:hAnsi="Times New Roman" w:cs="Times New Roman"/>
          <w:kern w:val="3"/>
          <w:lang w:eastAsia="zh-CN"/>
        </w:rPr>
        <w:t>Przedmiotowa instalacja nie powoduje transgranicznego oddziaływania na środowisko.</w:t>
      </w:r>
    </w:p>
    <w:p w14:paraId="49BE074E" w14:textId="77777777" w:rsidR="003F5397" w:rsidRPr="00514150" w:rsidRDefault="003F5397" w:rsidP="003F5397">
      <w:pPr>
        <w:tabs>
          <w:tab w:val="left" w:pos="708"/>
        </w:tabs>
        <w:suppressAutoHyphens/>
        <w:autoSpaceDN w:val="0"/>
        <w:spacing w:after="0" w:line="240" w:lineRule="auto"/>
        <w:jc w:val="both"/>
        <w:rPr>
          <w:rFonts w:ascii="Times New Roman" w:eastAsia="Times New Roman" w:hAnsi="Times New Roman" w:cs="Times New Roman"/>
          <w:b/>
          <w:color w:val="FF0000"/>
          <w:kern w:val="3"/>
          <w:lang w:eastAsia="zh-CN"/>
        </w:rPr>
      </w:pPr>
    </w:p>
    <w:p w14:paraId="1A2B1999" w14:textId="77777777" w:rsidR="003F5397" w:rsidRPr="00514150" w:rsidRDefault="003F5397" w:rsidP="003F5397">
      <w:pPr>
        <w:tabs>
          <w:tab w:val="left" w:pos="708"/>
        </w:tabs>
        <w:suppressAutoHyphens/>
        <w:autoSpaceDN w:val="0"/>
        <w:spacing w:after="0" w:line="240" w:lineRule="auto"/>
        <w:ind w:left="360" w:hanging="360"/>
        <w:rPr>
          <w:rFonts w:ascii="Times New Roman" w:eastAsia="Times New Roman" w:hAnsi="Times New Roman" w:cs="Times New Roman"/>
          <w:b/>
          <w:kern w:val="3"/>
          <w:lang w:eastAsia="zh-CN"/>
        </w:rPr>
      </w:pPr>
      <w:r w:rsidRPr="00514150">
        <w:rPr>
          <w:rFonts w:ascii="Times New Roman" w:eastAsia="Times New Roman" w:hAnsi="Times New Roman" w:cs="Times New Roman"/>
          <w:b/>
          <w:kern w:val="3"/>
          <w:lang w:eastAsia="zh-CN"/>
        </w:rPr>
        <w:t>XII. TERMIN WAŻNOŚCI POZWOLENIA</w:t>
      </w:r>
    </w:p>
    <w:p w14:paraId="0281C965" w14:textId="77777777" w:rsidR="003F5397" w:rsidRPr="00514150" w:rsidRDefault="003F5397" w:rsidP="003F5397">
      <w:pPr>
        <w:tabs>
          <w:tab w:val="left" w:pos="708"/>
        </w:tabs>
        <w:suppressAutoHyphens/>
        <w:autoSpaceDN w:val="0"/>
        <w:spacing w:after="0" w:line="240" w:lineRule="auto"/>
        <w:jc w:val="both"/>
        <w:rPr>
          <w:rFonts w:ascii="Times New Roman" w:eastAsia="Times New Roman" w:hAnsi="Times New Roman" w:cs="Times New Roman"/>
          <w:b/>
          <w:kern w:val="3"/>
          <w:lang w:eastAsia="zh-CN"/>
        </w:rPr>
      </w:pPr>
    </w:p>
    <w:p w14:paraId="4817CDC1" w14:textId="77777777" w:rsidR="003F5397" w:rsidRPr="00514150" w:rsidRDefault="003F5397" w:rsidP="003F5397">
      <w:pPr>
        <w:tabs>
          <w:tab w:val="left" w:pos="708"/>
        </w:tabs>
        <w:suppressAutoHyphens/>
        <w:autoSpaceDN w:val="0"/>
        <w:spacing w:after="0" w:line="240" w:lineRule="auto"/>
        <w:jc w:val="both"/>
        <w:rPr>
          <w:rFonts w:ascii="Times New Roman" w:eastAsia="Times New Roman" w:hAnsi="Times New Roman" w:cs="Times New Roman"/>
          <w:kern w:val="3"/>
          <w:lang w:eastAsia="zh-CN"/>
        </w:rPr>
      </w:pPr>
      <w:r w:rsidRPr="00514150">
        <w:rPr>
          <w:rFonts w:ascii="Times New Roman" w:eastAsia="Times New Roman" w:hAnsi="Times New Roman" w:cs="Times New Roman"/>
          <w:kern w:val="3"/>
          <w:lang w:eastAsia="zh-CN"/>
        </w:rPr>
        <w:t xml:space="preserve">Pozwolenie jest wydane </w:t>
      </w:r>
      <w:r w:rsidRPr="00514150">
        <w:rPr>
          <w:rFonts w:ascii="Times New Roman" w:eastAsia="Times New Roman" w:hAnsi="Times New Roman" w:cs="Times New Roman"/>
          <w:b/>
          <w:kern w:val="3"/>
          <w:lang w:eastAsia="zh-CN"/>
        </w:rPr>
        <w:t>na czas nieoznaczony</w:t>
      </w:r>
      <w:r w:rsidRPr="00514150">
        <w:rPr>
          <w:rFonts w:ascii="Times New Roman" w:eastAsia="Times New Roman" w:hAnsi="Times New Roman" w:cs="Times New Roman"/>
          <w:kern w:val="3"/>
          <w:lang w:eastAsia="zh-CN"/>
        </w:rPr>
        <w:t>.</w:t>
      </w:r>
    </w:p>
    <w:p w14:paraId="4E376D36" w14:textId="5EAC1822" w:rsidR="003F5397" w:rsidRPr="00514150" w:rsidRDefault="00AF6137" w:rsidP="003F5397">
      <w:pPr>
        <w:tabs>
          <w:tab w:val="left" w:pos="708"/>
        </w:tabs>
        <w:suppressAutoHyphens/>
        <w:autoSpaceDN w:val="0"/>
        <w:spacing w:after="0" w:line="240" w:lineRule="auto"/>
        <w:jc w:val="both"/>
        <w:rPr>
          <w:rFonts w:ascii="Times New Roman" w:eastAsia="Times New Roman" w:hAnsi="Times New Roman" w:cs="Times New Roman"/>
          <w:kern w:val="3"/>
          <w:lang w:eastAsia="zh-CN"/>
        </w:rPr>
      </w:pPr>
      <w:r w:rsidRPr="00514150">
        <w:rPr>
          <w:rFonts w:ascii="Times New Roman" w:eastAsia="Times New Roman" w:hAnsi="Times New Roman" w:cs="Times New Roman"/>
          <w:kern w:val="3"/>
          <w:lang w:eastAsia="zh-CN"/>
        </w:rPr>
        <w:tab/>
      </w:r>
      <w:r w:rsidR="003F5397" w:rsidRPr="00514150">
        <w:rPr>
          <w:rFonts w:ascii="Times New Roman" w:eastAsia="Times New Roman" w:hAnsi="Times New Roman" w:cs="Times New Roman"/>
          <w:kern w:val="3"/>
          <w:lang w:eastAsia="zh-CN"/>
        </w:rPr>
        <w:t>Organ właściwy do wydania pozwolenia dokonuje analizy pozwolenia zintegrowanego:</w:t>
      </w:r>
    </w:p>
    <w:p w14:paraId="3F657F71" w14:textId="5041D021" w:rsidR="003F5397" w:rsidRPr="00514150" w:rsidRDefault="003F5397" w:rsidP="00BE1296">
      <w:pPr>
        <w:widowControl w:val="0"/>
        <w:numPr>
          <w:ilvl w:val="0"/>
          <w:numId w:val="59"/>
        </w:numPr>
        <w:tabs>
          <w:tab w:val="left" w:pos="708"/>
        </w:tabs>
        <w:suppressAutoHyphens/>
        <w:autoSpaceDN w:val="0"/>
        <w:spacing w:after="0" w:line="240" w:lineRule="auto"/>
        <w:ind w:left="284" w:hanging="284"/>
        <w:jc w:val="both"/>
        <w:rPr>
          <w:rFonts w:ascii="Times New Roman" w:eastAsia="Times New Roman" w:hAnsi="Times New Roman" w:cs="Times New Roman"/>
          <w:kern w:val="3"/>
          <w:lang w:eastAsia="zh-CN"/>
        </w:rPr>
      </w:pPr>
      <w:r w:rsidRPr="00514150">
        <w:rPr>
          <w:rFonts w:ascii="Times New Roman" w:eastAsia="Times New Roman" w:hAnsi="Times New Roman" w:cs="Times New Roman"/>
          <w:kern w:val="3"/>
          <w:lang w:eastAsia="zh-CN"/>
        </w:rPr>
        <w:t>niezwłocznie po publikacji w Dzienniku Urzędowym Unii Europejskiej konkluzji BAT odnoszących się do głównej działalności danej instalacji, lecz nie później niż w terminie 6 miesięcy od dnia publikacji;</w:t>
      </w:r>
    </w:p>
    <w:p w14:paraId="33D6EF30" w14:textId="77777777" w:rsidR="003F5397" w:rsidRPr="00514150" w:rsidRDefault="003F5397" w:rsidP="00BE1296">
      <w:pPr>
        <w:widowControl w:val="0"/>
        <w:numPr>
          <w:ilvl w:val="0"/>
          <w:numId w:val="59"/>
        </w:numPr>
        <w:tabs>
          <w:tab w:val="left" w:pos="708"/>
        </w:tabs>
        <w:suppressAutoHyphens/>
        <w:autoSpaceDN w:val="0"/>
        <w:spacing w:after="0" w:line="240" w:lineRule="auto"/>
        <w:ind w:left="284" w:hanging="284"/>
        <w:jc w:val="both"/>
        <w:rPr>
          <w:rFonts w:ascii="Times New Roman" w:eastAsia="Times New Roman" w:hAnsi="Times New Roman" w:cs="Times New Roman"/>
          <w:kern w:val="3"/>
          <w:lang w:eastAsia="zh-CN"/>
        </w:rPr>
      </w:pPr>
      <w:r w:rsidRPr="00514150">
        <w:rPr>
          <w:rFonts w:ascii="Times New Roman" w:eastAsia="Times New Roman" w:hAnsi="Times New Roman" w:cs="Times New Roman"/>
          <w:kern w:val="3"/>
          <w:lang w:eastAsia="zh-CN"/>
        </w:rPr>
        <w:t>co najmniej raz na 5 lat;</w:t>
      </w:r>
    </w:p>
    <w:p w14:paraId="57A2D5CF" w14:textId="77777777" w:rsidR="003F5397" w:rsidRPr="00514150" w:rsidRDefault="003F5397" w:rsidP="00BE1296">
      <w:pPr>
        <w:widowControl w:val="0"/>
        <w:numPr>
          <w:ilvl w:val="0"/>
          <w:numId w:val="59"/>
        </w:numPr>
        <w:tabs>
          <w:tab w:val="left" w:pos="708"/>
        </w:tabs>
        <w:suppressAutoHyphens/>
        <w:autoSpaceDN w:val="0"/>
        <w:spacing w:after="0" w:line="240" w:lineRule="auto"/>
        <w:ind w:left="284" w:hanging="284"/>
        <w:jc w:val="both"/>
        <w:rPr>
          <w:rFonts w:ascii="Times New Roman" w:eastAsia="Times New Roman" w:hAnsi="Times New Roman" w:cs="Times New Roman"/>
          <w:kern w:val="3"/>
          <w:lang w:eastAsia="zh-CN"/>
        </w:rPr>
      </w:pPr>
      <w:r w:rsidRPr="00514150">
        <w:rPr>
          <w:rFonts w:ascii="Times New Roman" w:eastAsia="Times New Roman" w:hAnsi="Times New Roman" w:cs="Times New Roman"/>
          <w:kern w:val="3"/>
          <w:lang w:eastAsia="zh-CN"/>
        </w:rPr>
        <w:t>jeżeli oddziaływanie instalacji na środowisko zmieniło się w stopniu wskazującym na konieczność zmiany pozwolenia w części dotyczącej określonych w nim warunków lub wielkości emisji z danej instalacji;</w:t>
      </w:r>
    </w:p>
    <w:p w14:paraId="64BC5A67" w14:textId="1145E682" w:rsidR="00DD703B" w:rsidRDefault="003F5397" w:rsidP="00953422">
      <w:pPr>
        <w:widowControl w:val="0"/>
        <w:numPr>
          <w:ilvl w:val="0"/>
          <w:numId w:val="59"/>
        </w:numPr>
        <w:tabs>
          <w:tab w:val="left" w:pos="708"/>
        </w:tabs>
        <w:suppressAutoHyphens/>
        <w:autoSpaceDN w:val="0"/>
        <w:spacing w:after="0" w:line="240" w:lineRule="auto"/>
        <w:ind w:left="284" w:hanging="284"/>
        <w:jc w:val="both"/>
        <w:rPr>
          <w:rFonts w:ascii="Times New Roman" w:eastAsia="Times New Roman" w:hAnsi="Times New Roman" w:cs="Times New Roman"/>
          <w:kern w:val="3"/>
          <w:lang w:eastAsia="zh-CN"/>
        </w:rPr>
      </w:pPr>
      <w:r w:rsidRPr="00514150">
        <w:rPr>
          <w:rFonts w:ascii="Times New Roman" w:eastAsia="Times New Roman" w:hAnsi="Times New Roman" w:cs="Times New Roman"/>
          <w:kern w:val="3"/>
          <w:lang w:eastAsia="zh-CN"/>
        </w:rPr>
        <w:t>jeżeli nastąpiła zmiana w najlepszych dostępnych technikach, pozwalająca na znaczne zmniejszenie wielkości emisji bez powodowania nadmiernych kosztów, lub wynika to z potrzeby dostosowania eksploatacji instalacji do zmian przepisów o ochronie środowiska.</w:t>
      </w:r>
    </w:p>
    <w:p w14:paraId="41A8D488" w14:textId="77777777" w:rsidR="00953422" w:rsidRPr="00953422" w:rsidRDefault="00953422" w:rsidP="00953422">
      <w:pPr>
        <w:widowControl w:val="0"/>
        <w:numPr>
          <w:ilvl w:val="0"/>
          <w:numId w:val="59"/>
        </w:numPr>
        <w:tabs>
          <w:tab w:val="left" w:pos="708"/>
        </w:tabs>
        <w:suppressAutoHyphens/>
        <w:autoSpaceDN w:val="0"/>
        <w:spacing w:after="0" w:line="240" w:lineRule="auto"/>
        <w:ind w:left="284" w:hanging="284"/>
        <w:jc w:val="both"/>
        <w:rPr>
          <w:rFonts w:ascii="Times New Roman" w:eastAsia="Times New Roman" w:hAnsi="Times New Roman" w:cs="Times New Roman"/>
          <w:kern w:val="3"/>
          <w:lang w:eastAsia="zh-CN"/>
        </w:rPr>
      </w:pPr>
    </w:p>
    <w:p w14:paraId="50664274" w14:textId="77777777" w:rsidR="00DD703B" w:rsidRPr="00514150" w:rsidRDefault="00DD703B" w:rsidP="003F5397">
      <w:pPr>
        <w:tabs>
          <w:tab w:val="left" w:pos="708"/>
        </w:tabs>
        <w:suppressAutoHyphens/>
        <w:autoSpaceDN w:val="0"/>
        <w:spacing w:after="0" w:line="240" w:lineRule="auto"/>
        <w:jc w:val="center"/>
        <w:rPr>
          <w:rFonts w:ascii="Times New Roman" w:eastAsia="Times New Roman" w:hAnsi="Times New Roman" w:cs="Times New Roman"/>
          <w:b/>
          <w:kern w:val="3"/>
          <w:lang w:eastAsia="zh-CN"/>
        </w:rPr>
      </w:pPr>
    </w:p>
    <w:p w14:paraId="5DD8A413" w14:textId="128E89BA" w:rsidR="003F5397" w:rsidRPr="00514150" w:rsidRDefault="003F5397" w:rsidP="003F5397">
      <w:pPr>
        <w:tabs>
          <w:tab w:val="left" w:pos="708"/>
        </w:tabs>
        <w:suppressAutoHyphens/>
        <w:autoSpaceDN w:val="0"/>
        <w:spacing w:after="0" w:line="240" w:lineRule="auto"/>
        <w:jc w:val="center"/>
        <w:rPr>
          <w:rFonts w:ascii="Times New Roman" w:eastAsia="Times New Roman" w:hAnsi="Times New Roman" w:cs="Times New Roman"/>
          <w:b/>
          <w:kern w:val="3"/>
          <w:lang w:eastAsia="zh-CN"/>
        </w:rPr>
      </w:pPr>
      <w:r w:rsidRPr="00514150">
        <w:rPr>
          <w:rFonts w:ascii="Times New Roman" w:eastAsia="Times New Roman" w:hAnsi="Times New Roman" w:cs="Times New Roman"/>
          <w:b/>
          <w:kern w:val="3"/>
          <w:lang w:eastAsia="zh-CN"/>
        </w:rPr>
        <w:t>Uzasadnienie</w:t>
      </w:r>
    </w:p>
    <w:p w14:paraId="5B1B470A" w14:textId="080068B2" w:rsidR="003F5397" w:rsidRPr="00514150" w:rsidRDefault="003F5397" w:rsidP="003F5397">
      <w:pPr>
        <w:tabs>
          <w:tab w:val="left" w:pos="708"/>
        </w:tabs>
        <w:suppressAutoHyphens/>
        <w:autoSpaceDN w:val="0"/>
        <w:spacing w:after="0" w:line="240" w:lineRule="auto"/>
        <w:rPr>
          <w:rFonts w:ascii="Times New Roman" w:eastAsia="Times New Roman" w:hAnsi="Times New Roman" w:cs="Times New Roman"/>
          <w:b/>
          <w:color w:val="FF0000"/>
          <w:kern w:val="3"/>
          <w:lang w:eastAsia="zh-CN"/>
        </w:rPr>
      </w:pPr>
    </w:p>
    <w:p w14:paraId="5ACF8F5E" w14:textId="5D330658" w:rsidR="00DB7A28" w:rsidRPr="00514150" w:rsidRDefault="00DB7A28" w:rsidP="00DB7A28">
      <w:pPr>
        <w:spacing w:after="0"/>
        <w:ind w:firstLine="709"/>
        <w:jc w:val="both"/>
        <w:rPr>
          <w:rFonts w:ascii="Times New Roman" w:eastAsia="Times New Roman" w:hAnsi="Times New Roman" w:cs="Times New Roman"/>
          <w:kern w:val="3"/>
          <w:lang w:eastAsia="zh-CN"/>
        </w:rPr>
      </w:pPr>
      <w:r w:rsidRPr="00514150">
        <w:rPr>
          <w:rFonts w:ascii="Times New Roman" w:eastAsia="Times New Roman" w:hAnsi="Times New Roman" w:cs="Times New Roman"/>
          <w:kern w:val="3"/>
        </w:rPr>
        <w:t xml:space="preserve">W dniu 26.10.2023 r. do tut. Organu wpłynął wniosek przedłożony przez  pana </w:t>
      </w:r>
      <w:r w:rsidR="004A64BA" w:rsidRPr="00514150">
        <w:rPr>
          <w:rFonts w:ascii="Times New Roman" w:eastAsia="Times New Roman" w:hAnsi="Times New Roman" w:cs="Times New Roman"/>
          <w:kern w:val="3"/>
        </w:rPr>
        <w:t>Waldemara</w:t>
      </w:r>
      <w:r w:rsidRPr="00514150">
        <w:rPr>
          <w:rFonts w:ascii="Times New Roman" w:eastAsia="Times New Roman" w:hAnsi="Times New Roman" w:cs="Times New Roman"/>
          <w:kern w:val="3"/>
        </w:rPr>
        <w:t xml:space="preserve"> Grabkowskiego, działającego przez pełnomocnika, </w:t>
      </w:r>
      <w:r w:rsidR="004A64BA" w:rsidRPr="00514150">
        <w:rPr>
          <w:rFonts w:ascii="Times New Roman" w:eastAsia="Times New Roman" w:hAnsi="Times New Roman" w:cs="Times New Roman"/>
          <w:kern w:val="3"/>
        </w:rPr>
        <w:t xml:space="preserve">w sprawie wydania pozwolenia zintegrowanego na </w:t>
      </w:r>
      <w:r w:rsidRPr="00514150">
        <w:rPr>
          <w:rFonts w:ascii="Times New Roman" w:eastAsia="Times New Roman" w:hAnsi="Times New Roman" w:cs="Times New Roman"/>
          <w:kern w:val="3"/>
        </w:rPr>
        <w:t>prowadz</w:t>
      </w:r>
      <w:r w:rsidR="004A64BA" w:rsidRPr="00514150">
        <w:rPr>
          <w:rFonts w:ascii="Times New Roman" w:eastAsia="Times New Roman" w:hAnsi="Times New Roman" w:cs="Times New Roman"/>
          <w:kern w:val="3"/>
        </w:rPr>
        <w:t>enie</w:t>
      </w:r>
      <w:r w:rsidRPr="00514150">
        <w:rPr>
          <w:rFonts w:ascii="Times New Roman" w:eastAsia="Times New Roman" w:hAnsi="Times New Roman" w:cs="Times New Roman"/>
          <w:kern w:val="3"/>
        </w:rPr>
        <w:t xml:space="preserve"> </w:t>
      </w:r>
      <w:r w:rsidRPr="00514150">
        <w:rPr>
          <w:rFonts w:ascii="Times New Roman" w:eastAsia="Times New Roman" w:hAnsi="Times New Roman" w:cs="Times New Roman"/>
          <w:kern w:val="3"/>
          <w:lang w:eastAsia="zh-CN"/>
        </w:rPr>
        <w:t xml:space="preserve"> instalacj</w:t>
      </w:r>
      <w:r w:rsidR="004A64BA" w:rsidRPr="00514150">
        <w:rPr>
          <w:rFonts w:ascii="Times New Roman" w:eastAsia="Times New Roman" w:hAnsi="Times New Roman" w:cs="Times New Roman"/>
          <w:kern w:val="3"/>
          <w:lang w:eastAsia="zh-CN"/>
        </w:rPr>
        <w:t>i</w:t>
      </w:r>
      <w:r w:rsidRPr="00514150">
        <w:rPr>
          <w:rFonts w:ascii="Times New Roman" w:eastAsia="Times New Roman" w:hAnsi="Times New Roman" w:cs="Times New Roman"/>
          <w:kern w:val="3"/>
          <w:lang w:eastAsia="zh-CN"/>
        </w:rPr>
        <w:t xml:space="preserve"> do chowu drobiu o więcej niż 40 000 stanowisk dla drobiu zlokalizowan</w:t>
      </w:r>
      <w:r w:rsidR="004A64BA" w:rsidRPr="00514150">
        <w:rPr>
          <w:rFonts w:ascii="Times New Roman" w:eastAsia="Times New Roman" w:hAnsi="Times New Roman" w:cs="Times New Roman"/>
          <w:kern w:val="3"/>
          <w:lang w:eastAsia="zh-CN"/>
        </w:rPr>
        <w:t>ej</w:t>
      </w:r>
      <w:r w:rsidRPr="00514150">
        <w:rPr>
          <w:rFonts w:ascii="Times New Roman" w:eastAsia="Times New Roman" w:hAnsi="Times New Roman" w:cs="Times New Roman"/>
          <w:kern w:val="3"/>
          <w:lang w:eastAsia="zh-CN"/>
        </w:rPr>
        <w:t xml:space="preserve"> na terenie Fermy Drobiu w miejscowości Mroczno, gm. Grodziczno, na działce o nr </w:t>
      </w:r>
      <w:proofErr w:type="spellStart"/>
      <w:r w:rsidRPr="00514150">
        <w:rPr>
          <w:rFonts w:ascii="Times New Roman" w:eastAsia="Times New Roman" w:hAnsi="Times New Roman" w:cs="Times New Roman"/>
          <w:kern w:val="3"/>
          <w:lang w:eastAsia="zh-CN"/>
        </w:rPr>
        <w:t>ewid</w:t>
      </w:r>
      <w:proofErr w:type="spellEnd"/>
      <w:r w:rsidRPr="00514150">
        <w:rPr>
          <w:rFonts w:ascii="Times New Roman" w:eastAsia="Times New Roman" w:hAnsi="Times New Roman" w:cs="Times New Roman"/>
          <w:kern w:val="3"/>
          <w:lang w:eastAsia="zh-CN"/>
        </w:rPr>
        <w:t>. 321/</w:t>
      </w:r>
      <w:r w:rsidR="004A64BA" w:rsidRPr="00514150">
        <w:rPr>
          <w:rFonts w:ascii="Times New Roman" w:eastAsia="Times New Roman" w:hAnsi="Times New Roman" w:cs="Times New Roman"/>
          <w:kern w:val="3"/>
          <w:lang w:eastAsia="zh-CN"/>
        </w:rPr>
        <w:t>9</w:t>
      </w:r>
      <w:r w:rsidRPr="00514150">
        <w:rPr>
          <w:rFonts w:ascii="Times New Roman" w:eastAsia="Times New Roman" w:hAnsi="Times New Roman" w:cs="Times New Roman"/>
          <w:kern w:val="3"/>
          <w:lang w:eastAsia="zh-CN"/>
        </w:rPr>
        <w:t xml:space="preserve"> obręb Mroczno,  powiat nowomiejski, woj. warmińsko-mazurskie.</w:t>
      </w:r>
    </w:p>
    <w:p w14:paraId="10ACFF7E" w14:textId="7470C288" w:rsidR="008F777E" w:rsidRPr="00514150" w:rsidRDefault="008F777E" w:rsidP="008F777E">
      <w:pPr>
        <w:tabs>
          <w:tab w:val="left" w:pos="708"/>
        </w:tabs>
        <w:suppressAutoHyphens/>
        <w:autoSpaceDN w:val="0"/>
        <w:spacing w:after="120"/>
        <w:ind w:firstLine="709"/>
        <w:contextualSpacing/>
        <w:jc w:val="both"/>
        <w:rPr>
          <w:rFonts w:ascii="Times New Roman" w:eastAsia="Times New Roman" w:hAnsi="Times New Roman" w:cs="Times New Roman"/>
          <w:kern w:val="3"/>
          <w:lang w:eastAsia="zh-CN"/>
        </w:rPr>
      </w:pPr>
      <w:r w:rsidRPr="00514150">
        <w:rPr>
          <w:rFonts w:ascii="Times New Roman" w:eastAsia="Times New Roman" w:hAnsi="Times New Roman" w:cs="Times New Roman"/>
          <w:kern w:val="3"/>
          <w:lang w:eastAsia="zh-CN"/>
        </w:rPr>
        <w:t>Na podstawie art. 201 ustawy z dnia 27 kwietnia 2001 roku Prawo ochrony środowiska (Dz.U. z 2024</w:t>
      </w:r>
      <w:r w:rsidR="00331495" w:rsidRPr="00514150">
        <w:rPr>
          <w:rFonts w:ascii="Times New Roman" w:eastAsia="Times New Roman" w:hAnsi="Times New Roman" w:cs="Times New Roman"/>
          <w:kern w:val="3"/>
          <w:lang w:eastAsia="zh-CN"/>
        </w:rPr>
        <w:t xml:space="preserve"> r., poz. 54, z </w:t>
      </w:r>
      <w:proofErr w:type="spellStart"/>
      <w:r w:rsidR="00331495" w:rsidRPr="00514150">
        <w:rPr>
          <w:rFonts w:ascii="Times New Roman" w:eastAsia="Times New Roman" w:hAnsi="Times New Roman" w:cs="Times New Roman"/>
          <w:kern w:val="3"/>
          <w:lang w:eastAsia="zh-CN"/>
        </w:rPr>
        <w:t>późn</w:t>
      </w:r>
      <w:proofErr w:type="spellEnd"/>
      <w:r w:rsidR="00331495" w:rsidRPr="00514150">
        <w:rPr>
          <w:rFonts w:ascii="Times New Roman" w:eastAsia="Times New Roman" w:hAnsi="Times New Roman" w:cs="Times New Roman"/>
          <w:kern w:val="3"/>
          <w:lang w:eastAsia="zh-CN"/>
        </w:rPr>
        <w:t>. zm</w:t>
      </w:r>
      <w:r w:rsidR="00953422">
        <w:rPr>
          <w:rFonts w:ascii="Times New Roman" w:eastAsia="Times New Roman" w:hAnsi="Times New Roman" w:cs="Times New Roman"/>
          <w:kern w:val="3"/>
          <w:lang w:eastAsia="zh-CN"/>
        </w:rPr>
        <w:t xml:space="preserve">.), zwanej dalej </w:t>
      </w:r>
      <w:proofErr w:type="spellStart"/>
      <w:r w:rsidR="00953422">
        <w:rPr>
          <w:rFonts w:ascii="Times New Roman" w:eastAsia="Times New Roman" w:hAnsi="Times New Roman" w:cs="Times New Roman"/>
          <w:kern w:val="3"/>
          <w:lang w:eastAsia="zh-CN"/>
        </w:rPr>
        <w:t>p.o.ś</w:t>
      </w:r>
      <w:proofErr w:type="spellEnd"/>
      <w:r w:rsidR="00953422">
        <w:rPr>
          <w:rFonts w:ascii="Times New Roman" w:eastAsia="Times New Roman" w:hAnsi="Times New Roman" w:cs="Times New Roman"/>
          <w:kern w:val="3"/>
          <w:lang w:eastAsia="zh-CN"/>
        </w:rPr>
        <w:t xml:space="preserve">., </w:t>
      </w:r>
      <w:r w:rsidRPr="00514150">
        <w:rPr>
          <w:rFonts w:ascii="Times New Roman" w:eastAsia="Times New Roman" w:hAnsi="Times New Roman" w:cs="Times New Roman"/>
          <w:kern w:val="3"/>
          <w:lang w:eastAsia="zh-CN"/>
        </w:rPr>
        <w:t>w związku z § 1 rozporządzenia Ministra Śro</w:t>
      </w:r>
      <w:r w:rsidR="00953422">
        <w:rPr>
          <w:rFonts w:ascii="Times New Roman" w:eastAsia="Times New Roman" w:hAnsi="Times New Roman" w:cs="Times New Roman"/>
          <w:kern w:val="3"/>
          <w:lang w:eastAsia="zh-CN"/>
        </w:rPr>
        <w:t xml:space="preserve">dowiska </w:t>
      </w:r>
      <w:r w:rsidRPr="00514150">
        <w:rPr>
          <w:rFonts w:ascii="Times New Roman" w:eastAsia="Times New Roman" w:hAnsi="Times New Roman" w:cs="Times New Roman"/>
          <w:kern w:val="3"/>
          <w:lang w:eastAsia="zh-CN"/>
        </w:rPr>
        <w:t xml:space="preserve">z dnia 27 sierpnia 2014 r. w sprawie rodzajów instalacji mogących powodować znaczne </w:t>
      </w:r>
      <w:r w:rsidRPr="00514150">
        <w:rPr>
          <w:rFonts w:ascii="Times New Roman" w:eastAsia="Times New Roman" w:hAnsi="Times New Roman" w:cs="Times New Roman"/>
          <w:kern w:val="3"/>
          <w:lang w:eastAsia="zh-CN"/>
        </w:rPr>
        <w:lastRenderedPageBreak/>
        <w:t>zanieczyszczenie poszczególnych elementów przyrodniczych albo środowiska jako całości (</w:t>
      </w:r>
      <w:r w:rsidRPr="00514150">
        <w:rPr>
          <w:rFonts w:ascii="Times New Roman" w:eastAsia="Times New Roman" w:hAnsi="Times New Roman" w:cs="Times New Roman"/>
          <w:bCs/>
          <w:kern w:val="3"/>
          <w:lang w:eastAsia="zh-CN"/>
        </w:rPr>
        <w:t xml:space="preserve">Dz. U. </w:t>
      </w:r>
      <w:r w:rsidRPr="00514150">
        <w:rPr>
          <w:rFonts w:ascii="Times New Roman" w:eastAsia="Times New Roman" w:hAnsi="Times New Roman" w:cs="Times New Roman"/>
          <w:bCs/>
          <w:kern w:val="3"/>
          <w:lang w:eastAsia="zh-CN"/>
        </w:rPr>
        <w:br/>
        <w:t>z 2014, poz.1169</w:t>
      </w:r>
      <w:r w:rsidRPr="00514150">
        <w:rPr>
          <w:rFonts w:ascii="Times New Roman" w:eastAsia="Times New Roman" w:hAnsi="Times New Roman" w:cs="Times New Roman"/>
          <w:kern w:val="3"/>
          <w:lang w:eastAsia="zh-CN"/>
        </w:rPr>
        <w:t>) i ust. 6 pkt 8 lit. a załącznika do ww. rozporządzenia, dla ww. instalacji wymagane jest uzyskanie pozwolenia zintegrowanego.</w:t>
      </w:r>
    </w:p>
    <w:p w14:paraId="6C8B3E0A" w14:textId="5D56D025" w:rsidR="00331495" w:rsidRPr="00514150" w:rsidRDefault="008F777E" w:rsidP="00022A9B">
      <w:pPr>
        <w:tabs>
          <w:tab w:val="left" w:pos="708"/>
        </w:tabs>
        <w:suppressAutoHyphens/>
        <w:autoSpaceDN w:val="0"/>
        <w:spacing w:after="0"/>
        <w:ind w:firstLine="709"/>
        <w:contextualSpacing/>
        <w:jc w:val="both"/>
        <w:rPr>
          <w:rFonts w:ascii="Times New Roman" w:eastAsia="Times New Roman" w:hAnsi="Times New Roman" w:cs="Times New Roman"/>
          <w:color w:val="000000" w:themeColor="text1"/>
          <w:kern w:val="3"/>
          <w:lang w:eastAsia="zh-CN"/>
        </w:rPr>
      </w:pPr>
      <w:r w:rsidRPr="00514150">
        <w:rPr>
          <w:rFonts w:ascii="Times New Roman" w:eastAsia="Times New Roman" w:hAnsi="Times New Roman" w:cs="Times New Roman"/>
          <w:color w:val="000000" w:themeColor="text1"/>
          <w:kern w:val="3"/>
          <w:lang w:eastAsia="zh-CN"/>
        </w:rPr>
        <w:t xml:space="preserve">Na podstawie art. 378 ust. 2a pkt 2 </w:t>
      </w:r>
      <w:proofErr w:type="spellStart"/>
      <w:r w:rsidR="00D03387" w:rsidRPr="00514150">
        <w:rPr>
          <w:rFonts w:ascii="Times New Roman" w:eastAsia="Times New Roman" w:hAnsi="Times New Roman" w:cs="Times New Roman"/>
          <w:color w:val="000000" w:themeColor="text1"/>
          <w:kern w:val="3"/>
          <w:lang w:eastAsia="zh-CN"/>
        </w:rPr>
        <w:t>p.o.ś</w:t>
      </w:r>
      <w:proofErr w:type="spellEnd"/>
      <w:r w:rsidRPr="00514150">
        <w:rPr>
          <w:rFonts w:ascii="Times New Roman" w:eastAsia="Times New Roman" w:hAnsi="Times New Roman" w:cs="Times New Roman"/>
          <w:color w:val="000000" w:themeColor="text1"/>
          <w:kern w:val="3"/>
          <w:lang w:eastAsia="zh-CN"/>
        </w:rPr>
        <w:t xml:space="preserve">., w związku z § 2 ust.1 pkt </w:t>
      </w:r>
      <w:r w:rsidRPr="00514150">
        <w:rPr>
          <w:rFonts w:ascii="Times New Roman" w:eastAsia="Times New Roman" w:hAnsi="Times New Roman" w:cs="Times New Roman"/>
          <w:color w:val="000000" w:themeColor="text1"/>
          <w:kern w:val="3"/>
          <w:lang w:eastAsia="zh-CN"/>
        </w:rPr>
        <w:br/>
        <w:t xml:space="preserve">51 </w:t>
      </w:r>
      <w:r w:rsidR="008B7FF0" w:rsidRPr="00514150">
        <w:rPr>
          <w:rFonts w:ascii="Times New Roman" w:eastAsia="Times New Roman" w:hAnsi="Times New Roman" w:cs="Times New Roman"/>
          <w:color w:val="000000" w:themeColor="text1"/>
          <w:kern w:val="3"/>
          <w:lang w:eastAsia="zh-CN"/>
        </w:rPr>
        <w:t xml:space="preserve">lit. b </w:t>
      </w:r>
      <w:r w:rsidRPr="00514150">
        <w:rPr>
          <w:rFonts w:ascii="Times New Roman" w:eastAsia="Times New Roman" w:hAnsi="Times New Roman" w:cs="Times New Roman"/>
          <w:color w:val="000000" w:themeColor="text1"/>
          <w:kern w:val="3"/>
          <w:lang w:eastAsia="zh-CN"/>
        </w:rPr>
        <w:t xml:space="preserve">rozporządzenia Rady Ministrów </w:t>
      </w:r>
      <w:r w:rsidR="008B7FF0" w:rsidRPr="00514150">
        <w:rPr>
          <w:rFonts w:ascii="Times New Roman" w:eastAsia="Times New Roman" w:hAnsi="Times New Roman" w:cs="Times New Roman"/>
          <w:kern w:val="3"/>
          <w:lang w:eastAsia="zh-CN"/>
        </w:rPr>
        <w:t xml:space="preserve">z dnia 10 września 2019 r. w sprawie przedsięwzięć mogących znacząco oddziaływać na środowisko (Dz.U. z 2019 r., poz. 1839 ze zm.), </w:t>
      </w:r>
      <w:r w:rsidRPr="00514150">
        <w:rPr>
          <w:rFonts w:ascii="Times New Roman" w:eastAsia="Times New Roman" w:hAnsi="Times New Roman" w:cs="Times New Roman"/>
          <w:color w:val="000000" w:themeColor="text1"/>
          <w:kern w:val="3"/>
          <w:lang w:eastAsia="zh-CN"/>
        </w:rPr>
        <w:t xml:space="preserve"> organem właściwym do wydania przedmiotowego pozwolenia jest Marszałek Województwa Warmińsko-Mazurskiego.</w:t>
      </w:r>
    </w:p>
    <w:p w14:paraId="3D7A2833" w14:textId="28609196" w:rsidR="00FB2484" w:rsidRPr="00514150" w:rsidRDefault="00FB2484" w:rsidP="00FB2484">
      <w:pPr>
        <w:tabs>
          <w:tab w:val="left" w:pos="708"/>
        </w:tabs>
        <w:suppressAutoHyphens/>
        <w:autoSpaceDN w:val="0"/>
        <w:spacing w:after="0"/>
        <w:jc w:val="both"/>
        <w:rPr>
          <w:rFonts w:ascii="Times New Roman" w:eastAsia="Times New Roman" w:hAnsi="Times New Roman" w:cs="Times New Roman"/>
          <w:b/>
          <w:color w:val="FF0000"/>
          <w:kern w:val="3"/>
          <w:lang w:eastAsia="zh-CN"/>
        </w:rPr>
      </w:pPr>
      <w:r w:rsidRPr="00514150">
        <w:rPr>
          <w:rFonts w:ascii="Times New Roman" w:hAnsi="Times New Roman" w:cs="Times New Roman"/>
          <w:color w:val="000000" w:themeColor="text1"/>
        </w:rPr>
        <w:tab/>
        <w:t>Do wniosku załączono wymaganą dokumentację (</w:t>
      </w:r>
      <w:r w:rsidR="005F65C1" w:rsidRPr="00514150">
        <w:rPr>
          <w:rFonts w:ascii="Times New Roman" w:hAnsi="Times New Roman" w:cs="Times New Roman"/>
          <w:color w:val="000000" w:themeColor="text1"/>
        </w:rPr>
        <w:t>1</w:t>
      </w:r>
      <w:r w:rsidRPr="00514150">
        <w:rPr>
          <w:rFonts w:ascii="Times New Roman" w:hAnsi="Times New Roman" w:cs="Times New Roman"/>
          <w:color w:val="000000" w:themeColor="text1"/>
        </w:rPr>
        <w:t xml:space="preserve"> egz. + wniosek w wersji el</w:t>
      </w:r>
      <w:r w:rsidR="008D77F5">
        <w:rPr>
          <w:rFonts w:ascii="Times New Roman" w:hAnsi="Times New Roman" w:cs="Times New Roman"/>
          <w:color w:val="000000" w:themeColor="text1"/>
        </w:rPr>
        <w:t xml:space="preserve">ektronicznej), sporządzoną przez                                                                  </w:t>
      </w:r>
      <w:r w:rsidRPr="00514150">
        <w:rPr>
          <w:rFonts w:ascii="Times New Roman" w:hAnsi="Times New Roman" w:cs="Times New Roman"/>
          <w:color w:val="000000" w:themeColor="text1"/>
        </w:rPr>
        <w:t>.</w:t>
      </w:r>
    </w:p>
    <w:p w14:paraId="5D1F8838" w14:textId="1652800B" w:rsidR="00115F17" w:rsidRPr="00514150" w:rsidRDefault="007E05B6" w:rsidP="00115F17">
      <w:pPr>
        <w:tabs>
          <w:tab w:val="left" w:pos="708"/>
        </w:tabs>
        <w:suppressAutoHyphens/>
        <w:autoSpaceDN w:val="0"/>
        <w:spacing w:after="0"/>
        <w:ind w:firstLine="709"/>
        <w:contextualSpacing/>
        <w:jc w:val="both"/>
        <w:rPr>
          <w:rFonts w:ascii="Times New Roman" w:hAnsi="Times New Roman" w:cs="Times New Roman"/>
        </w:rPr>
      </w:pPr>
      <w:r w:rsidRPr="00514150">
        <w:rPr>
          <w:rFonts w:ascii="Times New Roman" w:eastAsia="Times New Roman" w:hAnsi="Times New Roman" w:cs="Times New Roman"/>
          <w:lang w:eastAsia="pl-PL"/>
        </w:rPr>
        <w:t>Po przeanalizowaniu przedłożonego wniosku stwierdzono, że zawiera on braki formalne, dlatego też pismem z dnia 16.11.2023 r.</w:t>
      </w:r>
      <w:r w:rsidRPr="00514150">
        <w:rPr>
          <w:rFonts w:ascii="Times New Roman" w:eastAsia="Times New Roman" w:hAnsi="Times New Roman" w:cs="Times New Roman"/>
          <w:spacing w:val="-3"/>
          <w:lang w:eastAsia="pl-PL"/>
        </w:rPr>
        <w:t xml:space="preserve"> tut. Organ  wezwał Wnioskodawcę do ich usunięcia. Pismem </w:t>
      </w:r>
      <w:r w:rsidR="00953422">
        <w:rPr>
          <w:rFonts w:ascii="Times New Roman" w:eastAsia="Times New Roman" w:hAnsi="Times New Roman" w:cs="Times New Roman"/>
          <w:spacing w:val="-3"/>
          <w:lang w:eastAsia="pl-PL"/>
        </w:rPr>
        <w:br/>
      </w:r>
      <w:r w:rsidRPr="00514150">
        <w:rPr>
          <w:rFonts w:ascii="Times New Roman" w:eastAsia="Times New Roman" w:hAnsi="Times New Roman" w:cs="Times New Roman"/>
          <w:spacing w:val="-3"/>
          <w:lang w:eastAsia="pl-PL"/>
        </w:rPr>
        <w:t>z dnia 28.11.2023 r. (data wpływu do tut. Organu: 30.11.2023 r.) Wnioskodawca przedłożył uzupełnienie do wniosku</w:t>
      </w:r>
      <w:r w:rsidR="00115F17" w:rsidRPr="00514150">
        <w:rPr>
          <w:rFonts w:ascii="Times New Roman" w:eastAsia="Times New Roman" w:hAnsi="Times New Roman" w:cs="Times New Roman"/>
          <w:spacing w:val="-3"/>
          <w:lang w:eastAsia="pl-PL"/>
        </w:rPr>
        <w:t xml:space="preserve">, w tym m.in. </w:t>
      </w:r>
      <w:r w:rsidR="00115F17" w:rsidRPr="00514150">
        <w:rPr>
          <w:rFonts w:ascii="Times New Roman" w:hAnsi="Times New Roman" w:cs="Times New Roman"/>
        </w:rPr>
        <w:t>dowód uiszczenia stosownej opłaty rejestracyjnej i skarbowej.</w:t>
      </w:r>
    </w:p>
    <w:p w14:paraId="1486ACC0" w14:textId="5BEB4512" w:rsidR="00022A9B" w:rsidRPr="00514150" w:rsidRDefault="00022A9B" w:rsidP="00022A9B">
      <w:pPr>
        <w:autoSpaceDE w:val="0"/>
        <w:autoSpaceDN w:val="0"/>
        <w:adjustRightInd w:val="0"/>
        <w:spacing w:after="0"/>
        <w:ind w:firstLine="708"/>
        <w:jc w:val="both"/>
        <w:rPr>
          <w:rFonts w:ascii="Times New Roman" w:hAnsi="Times New Roman" w:cs="Times New Roman"/>
        </w:rPr>
      </w:pPr>
      <w:r w:rsidRPr="00514150">
        <w:rPr>
          <w:rFonts w:ascii="Times New Roman" w:hAnsi="Times New Roman" w:cs="Times New Roman"/>
        </w:rPr>
        <w:t xml:space="preserve">Mając na uwadze obowiązek wynikający z art. 209 ust. 1 ustawy </w:t>
      </w:r>
      <w:proofErr w:type="spellStart"/>
      <w:r w:rsidRPr="00514150">
        <w:rPr>
          <w:rFonts w:ascii="Times New Roman" w:eastAsia="Times New Roman" w:hAnsi="Times New Roman" w:cs="Times New Roman"/>
          <w:kern w:val="3"/>
          <w:lang w:eastAsia="zh-CN"/>
        </w:rPr>
        <w:t>p.o.ś</w:t>
      </w:r>
      <w:proofErr w:type="spellEnd"/>
      <w:r w:rsidRPr="00514150">
        <w:rPr>
          <w:rFonts w:ascii="Times New Roman" w:eastAsia="Times New Roman" w:hAnsi="Times New Roman" w:cs="Times New Roman"/>
          <w:kern w:val="3"/>
          <w:lang w:eastAsia="zh-CN"/>
        </w:rPr>
        <w:t>.</w:t>
      </w:r>
      <w:r w:rsidRPr="00514150">
        <w:rPr>
          <w:rFonts w:ascii="Times New Roman" w:hAnsi="Times New Roman" w:cs="Times New Roman"/>
        </w:rPr>
        <w:t xml:space="preserve">, zapis ww. wniosku </w:t>
      </w:r>
      <w:r w:rsidR="00953422">
        <w:rPr>
          <w:rFonts w:ascii="Times New Roman" w:hAnsi="Times New Roman" w:cs="Times New Roman"/>
        </w:rPr>
        <w:br/>
      </w:r>
      <w:r w:rsidRPr="00514150">
        <w:rPr>
          <w:rFonts w:ascii="Times New Roman" w:hAnsi="Times New Roman" w:cs="Times New Roman"/>
        </w:rPr>
        <w:t xml:space="preserve">w wersji elektronicznej przekazano Ministrowi Klimatu i Środowiska. </w:t>
      </w:r>
    </w:p>
    <w:p w14:paraId="0D9DFED2" w14:textId="4F6E4D71" w:rsidR="00022A9B" w:rsidRPr="00514150" w:rsidRDefault="00022A9B" w:rsidP="00022A9B">
      <w:pPr>
        <w:tabs>
          <w:tab w:val="left" w:pos="708"/>
        </w:tabs>
        <w:suppressAutoHyphens/>
        <w:autoSpaceDN w:val="0"/>
        <w:spacing w:after="0"/>
        <w:jc w:val="both"/>
        <w:rPr>
          <w:rFonts w:ascii="Times New Roman" w:eastAsia="Times New Roman" w:hAnsi="Times New Roman" w:cs="Times New Roman"/>
          <w:kern w:val="3"/>
        </w:rPr>
      </w:pPr>
      <w:r w:rsidRPr="00514150">
        <w:rPr>
          <w:rFonts w:ascii="Times New Roman" w:eastAsia="Times New Roman" w:hAnsi="Times New Roman" w:cs="Times New Roman"/>
          <w:kern w:val="3"/>
        </w:rPr>
        <w:t>Informacja o przedmiotowym wniosku umieszczona została w publicznie dostępnym wykazie danych o dokumentach zawierających informacje o środowisku i jego ochronie pod numerem 224/2023.</w:t>
      </w:r>
    </w:p>
    <w:p w14:paraId="24C940B5" w14:textId="7E4FAB1F" w:rsidR="00022A9B" w:rsidRPr="00514150" w:rsidRDefault="00214D4A" w:rsidP="00022A9B">
      <w:pPr>
        <w:tabs>
          <w:tab w:val="left" w:pos="708"/>
        </w:tabs>
        <w:suppressAutoHyphens/>
        <w:autoSpaceDN w:val="0"/>
        <w:spacing w:after="0"/>
        <w:jc w:val="both"/>
        <w:rPr>
          <w:rFonts w:ascii="Times New Roman" w:hAnsi="Times New Roman" w:cs="Times New Roman"/>
        </w:rPr>
      </w:pPr>
      <w:r w:rsidRPr="00514150">
        <w:rPr>
          <w:rFonts w:ascii="Times New Roman" w:hAnsi="Times New Roman" w:cs="Times New Roman"/>
          <w:color w:val="000000" w:themeColor="text1"/>
        </w:rPr>
        <w:tab/>
      </w:r>
      <w:r w:rsidRPr="00514150">
        <w:rPr>
          <w:rFonts w:ascii="Times New Roman" w:eastAsia="Times New Roman" w:hAnsi="Times New Roman" w:cs="Times New Roman"/>
          <w:kern w:val="3"/>
          <w:lang w:eastAsia="zh-CN"/>
        </w:rPr>
        <w:t>Następnie z</w:t>
      </w:r>
      <w:r w:rsidR="00022A9B" w:rsidRPr="00514150">
        <w:rPr>
          <w:rFonts w:ascii="Times New Roman" w:eastAsia="Times New Roman" w:hAnsi="Times New Roman" w:cs="Times New Roman"/>
          <w:kern w:val="3"/>
          <w:lang w:eastAsia="zh-CN"/>
        </w:rPr>
        <w:t xml:space="preserve">godnie z art. 61 § 4 ustawy z dnia 14 czerwca 1960 r. – Kodeks postępowania administracyjnego pismem z dnia 12.12.2023 r. zawiadomiono stronę o wszczęciu postępowania </w:t>
      </w:r>
      <w:r w:rsidR="00953422">
        <w:rPr>
          <w:rFonts w:ascii="Times New Roman" w:eastAsia="Times New Roman" w:hAnsi="Times New Roman" w:cs="Times New Roman"/>
          <w:kern w:val="3"/>
          <w:lang w:eastAsia="zh-CN"/>
        </w:rPr>
        <w:br/>
      </w:r>
      <w:r w:rsidR="00022A9B" w:rsidRPr="00514150">
        <w:rPr>
          <w:rFonts w:ascii="Times New Roman" w:eastAsia="Times New Roman" w:hAnsi="Times New Roman" w:cs="Times New Roman"/>
          <w:kern w:val="3"/>
          <w:lang w:eastAsia="zh-CN"/>
        </w:rPr>
        <w:t xml:space="preserve">w sprawie wydania pozwolenia zintegrowanego </w:t>
      </w:r>
      <w:r w:rsidR="00022A9B" w:rsidRPr="00514150">
        <w:rPr>
          <w:rFonts w:ascii="Times New Roman" w:hAnsi="Times New Roman" w:cs="Times New Roman"/>
        </w:rPr>
        <w:t>na prowadzenie instalacji do chowu drobiu o więcej niż 40 000 stanowisk, zlokalizowanej na terenie Fermy Drobiu w miejscowości</w:t>
      </w:r>
      <w:r w:rsidR="0086405C" w:rsidRPr="00514150">
        <w:rPr>
          <w:rFonts w:ascii="Times New Roman" w:hAnsi="Times New Roman" w:cs="Times New Roman"/>
        </w:rPr>
        <w:t xml:space="preserve"> Mroczno, gm. Grodziczno.</w:t>
      </w:r>
    </w:p>
    <w:p w14:paraId="461C5610" w14:textId="79E7B1D7" w:rsidR="001610AB" w:rsidRPr="00514150" w:rsidRDefault="0086405C" w:rsidP="001610AB">
      <w:pPr>
        <w:tabs>
          <w:tab w:val="left" w:pos="708"/>
        </w:tabs>
        <w:suppressAutoHyphens/>
        <w:autoSpaceDN w:val="0"/>
        <w:spacing w:after="0"/>
        <w:jc w:val="both"/>
        <w:rPr>
          <w:rFonts w:ascii="Times New Roman" w:eastAsia="Times New Roman" w:hAnsi="Times New Roman" w:cs="Times New Roman"/>
          <w:kern w:val="3"/>
          <w:lang w:eastAsia="zh-CN"/>
        </w:rPr>
      </w:pPr>
      <w:r w:rsidRPr="00514150">
        <w:rPr>
          <w:rFonts w:ascii="Times New Roman" w:eastAsia="Times New Roman" w:hAnsi="Times New Roman" w:cs="Times New Roman"/>
          <w:kern w:val="3"/>
        </w:rPr>
        <w:tab/>
      </w:r>
      <w:r w:rsidR="003648AB" w:rsidRPr="00514150">
        <w:rPr>
          <w:rFonts w:ascii="Times New Roman" w:eastAsia="Times New Roman" w:hAnsi="Times New Roman" w:cs="Times New Roman"/>
          <w:kern w:val="3"/>
        </w:rPr>
        <w:t>Ponadto</w:t>
      </w:r>
      <w:r w:rsidRPr="00514150">
        <w:rPr>
          <w:rFonts w:ascii="Times New Roman" w:eastAsia="Times New Roman" w:hAnsi="Times New Roman" w:cs="Times New Roman"/>
          <w:kern w:val="3"/>
        </w:rPr>
        <w:t xml:space="preserve"> pismem z dnia 12.12.2023 r., n</w:t>
      </w:r>
      <w:r w:rsidRPr="00514150">
        <w:rPr>
          <w:rFonts w:ascii="Times New Roman" w:eastAsia="Times New Roman" w:hAnsi="Times New Roman" w:cs="Times New Roman"/>
          <w:kern w:val="3"/>
          <w:lang w:eastAsia="zh-CN"/>
        </w:rPr>
        <w:t xml:space="preserve">a podstawie art. 33 ust. 1 pkt 2, pkt 3, pkt 4, pkt 5, pkt 6, pkt 7 i pkt 8 ustawy z dnia 3 października 2008 r. o udostępnianiu informacji </w:t>
      </w:r>
      <w:r w:rsidR="00953422">
        <w:rPr>
          <w:rFonts w:ascii="Times New Roman" w:eastAsia="Times New Roman" w:hAnsi="Times New Roman" w:cs="Times New Roman"/>
          <w:kern w:val="3"/>
          <w:lang w:eastAsia="zh-CN"/>
        </w:rPr>
        <w:t xml:space="preserve">o środowisku i jego </w:t>
      </w:r>
      <w:r w:rsidRPr="00514150">
        <w:rPr>
          <w:rFonts w:ascii="Times New Roman" w:eastAsia="Times New Roman" w:hAnsi="Times New Roman" w:cs="Times New Roman"/>
          <w:kern w:val="3"/>
          <w:lang w:eastAsia="zh-CN"/>
        </w:rPr>
        <w:t>ochronie, udziale społeczeńs</w:t>
      </w:r>
      <w:r w:rsidR="00953422">
        <w:rPr>
          <w:rFonts w:ascii="Times New Roman" w:eastAsia="Times New Roman" w:hAnsi="Times New Roman" w:cs="Times New Roman"/>
          <w:kern w:val="3"/>
          <w:lang w:eastAsia="zh-CN"/>
        </w:rPr>
        <w:t xml:space="preserve">twa w ochronie środowiska oraz </w:t>
      </w:r>
      <w:r w:rsidRPr="00514150">
        <w:rPr>
          <w:rFonts w:ascii="Times New Roman" w:eastAsia="Times New Roman" w:hAnsi="Times New Roman" w:cs="Times New Roman"/>
          <w:kern w:val="3"/>
          <w:lang w:eastAsia="zh-CN"/>
        </w:rPr>
        <w:t>o ocen</w:t>
      </w:r>
      <w:r w:rsidR="00953422">
        <w:rPr>
          <w:rFonts w:ascii="Times New Roman" w:eastAsia="Times New Roman" w:hAnsi="Times New Roman" w:cs="Times New Roman"/>
          <w:kern w:val="3"/>
          <w:lang w:eastAsia="zh-CN"/>
        </w:rPr>
        <w:t xml:space="preserve">ach oddziaływania na środowisko </w:t>
      </w:r>
      <w:r w:rsidRPr="00514150">
        <w:rPr>
          <w:rFonts w:ascii="Times New Roman" w:eastAsia="Times New Roman" w:hAnsi="Times New Roman" w:cs="Times New Roman"/>
          <w:kern w:val="3"/>
          <w:lang w:eastAsia="zh-CN"/>
        </w:rPr>
        <w:t xml:space="preserve">(Dz. U. z 2024 r., poz.1112 </w:t>
      </w:r>
      <w:proofErr w:type="spellStart"/>
      <w:r w:rsidRPr="00514150">
        <w:rPr>
          <w:rFonts w:ascii="Times New Roman" w:eastAsia="Times New Roman" w:hAnsi="Times New Roman" w:cs="Times New Roman"/>
          <w:kern w:val="3"/>
          <w:lang w:eastAsia="zh-CN"/>
        </w:rPr>
        <w:t>t.j</w:t>
      </w:r>
      <w:proofErr w:type="spellEnd"/>
      <w:r w:rsidRPr="00514150">
        <w:rPr>
          <w:rFonts w:ascii="Times New Roman" w:eastAsia="Times New Roman" w:hAnsi="Times New Roman" w:cs="Times New Roman"/>
          <w:kern w:val="3"/>
          <w:lang w:eastAsia="zh-CN"/>
        </w:rPr>
        <w:t>.)</w:t>
      </w:r>
      <w:r w:rsidR="003648AB" w:rsidRPr="00514150">
        <w:rPr>
          <w:rFonts w:ascii="Times New Roman" w:eastAsia="Times New Roman" w:hAnsi="Times New Roman" w:cs="Times New Roman"/>
          <w:kern w:val="3"/>
          <w:lang w:eastAsia="zh-CN"/>
        </w:rPr>
        <w:t>,</w:t>
      </w:r>
      <w:r w:rsidR="00953422">
        <w:rPr>
          <w:rFonts w:ascii="Times New Roman" w:eastAsia="Times New Roman" w:hAnsi="Times New Roman" w:cs="Times New Roman"/>
          <w:kern w:val="3"/>
          <w:lang w:eastAsia="zh-CN"/>
        </w:rPr>
        <w:t xml:space="preserve"> </w:t>
      </w:r>
      <w:r w:rsidRPr="00514150">
        <w:rPr>
          <w:rFonts w:ascii="Times New Roman" w:eastAsia="Times New Roman" w:hAnsi="Times New Roman" w:cs="Times New Roman"/>
          <w:kern w:val="3"/>
          <w:lang w:eastAsia="zh-CN"/>
        </w:rPr>
        <w:t xml:space="preserve">w związku z art. 218 ustawy </w:t>
      </w:r>
      <w:proofErr w:type="spellStart"/>
      <w:r w:rsidRPr="00514150">
        <w:rPr>
          <w:rFonts w:ascii="Times New Roman" w:eastAsia="Times New Roman" w:hAnsi="Times New Roman" w:cs="Times New Roman"/>
          <w:kern w:val="3"/>
          <w:lang w:eastAsia="zh-CN"/>
        </w:rPr>
        <w:t>p.o.ś</w:t>
      </w:r>
      <w:proofErr w:type="spellEnd"/>
      <w:r w:rsidRPr="00514150">
        <w:rPr>
          <w:rFonts w:ascii="Times New Roman" w:eastAsia="Times New Roman" w:hAnsi="Times New Roman" w:cs="Times New Roman"/>
          <w:kern w:val="3"/>
          <w:lang w:eastAsia="zh-CN"/>
        </w:rPr>
        <w:t>. tut. Organ podał do publicznej wiadomości informację o wszczęciu postępowania w sprawie wydania decyzji udzielającej pozwolenia zintegrowanego</w:t>
      </w:r>
      <w:r w:rsidR="00953422">
        <w:rPr>
          <w:rFonts w:ascii="Times New Roman" w:hAnsi="Times New Roman" w:cs="Times New Roman"/>
        </w:rPr>
        <w:t xml:space="preserve"> na </w:t>
      </w:r>
      <w:r w:rsidRPr="00514150">
        <w:rPr>
          <w:rFonts w:ascii="Times New Roman" w:hAnsi="Times New Roman" w:cs="Times New Roman"/>
        </w:rPr>
        <w:t>prowadze</w:t>
      </w:r>
      <w:r w:rsidR="00DD703B" w:rsidRPr="00514150">
        <w:rPr>
          <w:rFonts w:ascii="Times New Roman" w:hAnsi="Times New Roman" w:cs="Times New Roman"/>
        </w:rPr>
        <w:t xml:space="preserve">nie instalacji do chowu drobiu </w:t>
      </w:r>
      <w:r w:rsidRPr="00514150">
        <w:rPr>
          <w:rFonts w:ascii="Times New Roman" w:hAnsi="Times New Roman" w:cs="Times New Roman"/>
        </w:rPr>
        <w:t xml:space="preserve">o więcej niż 40 000 stanowisk, zlokalizowanej na terenie Fermy Drobiu w miejscowości Mroczno, na działce o nr </w:t>
      </w:r>
      <w:proofErr w:type="spellStart"/>
      <w:r w:rsidRPr="00514150">
        <w:rPr>
          <w:rFonts w:ascii="Times New Roman" w:hAnsi="Times New Roman" w:cs="Times New Roman"/>
        </w:rPr>
        <w:t>ewid</w:t>
      </w:r>
      <w:proofErr w:type="spellEnd"/>
      <w:r w:rsidRPr="00514150">
        <w:rPr>
          <w:rFonts w:ascii="Times New Roman" w:hAnsi="Times New Roman" w:cs="Times New Roman"/>
        </w:rPr>
        <w:t xml:space="preserve">. </w:t>
      </w:r>
      <w:r w:rsidR="00F1448A" w:rsidRPr="00514150">
        <w:rPr>
          <w:rFonts w:ascii="Times New Roman" w:hAnsi="Times New Roman" w:cs="Times New Roman"/>
        </w:rPr>
        <w:t>321/9, obręb Mroczno, gm. Grodziczno.</w:t>
      </w:r>
      <w:r w:rsidR="001610AB" w:rsidRPr="00514150">
        <w:rPr>
          <w:rFonts w:ascii="Times New Roman" w:hAnsi="Times New Roman" w:cs="Times New Roman"/>
        </w:rPr>
        <w:t xml:space="preserve"> </w:t>
      </w:r>
      <w:r w:rsidR="001610AB" w:rsidRPr="00514150">
        <w:rPr>
          <w:rFonts w:ascii="Times New Roman" w:eastAsia="Times New Roman" w:hAnsi="Times New Roman" w:cs="Times New Roman"/>
          <w:kern w:val="3"/>
          <w:lang w:eastAsia="zh-CN"/>
        </w:rPr>
        <w:t>Termin wnoszenia uwag i wniosków wynosił 30 dni, licząc od dnia ukazania się niniejszego ogłoszenia.</w:t>
      </w:r>
    </w:p>
    <w:p w14:paraId="6B2C6936" w14:textId="6E3AD045" w:rsidR="007A78CB" w:rsidRPr="00514150" w:rsidRDefault="001610AB" w:rsidP="00607F26">
      <w:pPr>
        <w:tabs>
          <w:tab w:val="left" w:pos="708"/>
        </w:tabs>
        <w:suppressAutoHyphens/>
        <w:autoSpaceDN w:val="0"/>
        <w:spacing w:after="0"/>
        <w:jc w:val="both"/>
        <w:rPr>
          <w:rFonts w:ascii="Times New Roman" w:eastAsia="Times New Roman" w:hAnsi="Times New Roman" w:cs="Times New Roman"/>
          <w:kern w:val="3"/>
          <w:lang w:eastAsia="zh-CN"/>
        </w:rPr>
      </w:pPr>
      <w:r w:rsidRPr="00514150">
        <w:rPr>
          <w:rFonts w:ascii="Times New Roman" w:eastAsia="Times New Roman" w:hAnsi="Times New Roman" w:cs="Times New Roman"/>
          <w:kern w:val="3"/>
          <w:lang w:eastAsia="zh-CN"/>
        </w:rPr>
        <w:tab/>
        <w:t xml:space="preserve">Jednocześnie pismami z dnia </w:t>
      </w:r>
      <w:r w:rsidR="0098728E" w:rsidRPr="00514150">
        <w:rPr>
          <w:rFonts w:ascii="Times New Roman" w:eastAsia="Times New Roman" w:hAnsi="Times New Roman" w:cs="Times New Roman"/>
          <w:kern w:val="3"/>
          <w:lang w:eastAsia="zh-CN"/>
        </w:rPr>
        <w:t>12</w:t>
      </w:r>
      <w:r w:rsidRPr="00514150">
        <w:rPr>
          <w:rFonts w:ascii="Times New Roman" w:eastAsia="Times New Roman" w:hAnsi="Times New Roman" w:cs="Times New Roman"/>
          <w:kern w:val="3"/>
          <w:lang w:eastAsia="zh-CN"/>
        </w:rPr>
        <w:t>.</w:t>
      </w:r>
      <w:r w:rsidR="0098728E" w:rsidRPr="00514150">
        <w:rPr>
          <w:rFonts w:ascii="Times New Roman" w:eastAsia="Times New Roman" w:hAnsi="Times New Roman" w:cs="Times New Roman"/>
          <w:kern w:val="3"/>
          <w:lang w:eastAsia="zh-CN"/>
        </w:rPr>
        <w:t>1</w:t>
      </w:r>
      <w:r w:rsidRPr="00514150">
        <w:rPr>
          <w:rFonts w:ascii="Times New Roman" w:eastAsia="Times New Roman" w:hAnsi="Times New Roman" w:cs="Times New Roman"/>
          <w:kern w:val="3"/>
          <w:lang w:eastAsia="zh-CN"/>
        </w:rPr>
        <w:t>2.202</w:t>
      </w:r>
      <w:r w:rsidR="0098728E" w:rsidRPr="00514150">
        <w:rPr>
          <w:rFonts w:ascii="Times New Roman" w:eastAsia="Times New Roman" w:hAnsi="Times New Roman" w:cs="Times New Roman"/>
          <w:kern w:val="3"/>
          <w:lang w:eastAsia="zh-CN"/>
        </w:rPr>
        <w:t>3</w:t>
      </w:r>
      <w:r w:rsidRPr="00514150">
        <w:rPr>
          <w:rFonts w:ascii="Times New Roman" w:eastAsia="Times New Roman" w:hAnsi="Times New Roman" w:cs="Times New Roman"/>
          <w:kern w:val="3"/>
          <w:lang w:eastAsia="zh-CN"/>
        </w:rPr>
        <w:t xml:space="preserve"> r. informacja o wszczęciu postępowania została również przekazana do </w:t>
      </w:r>
      <w:r w:rsidR="00A27EDF" w:rsidRPr="00514150">
        <w:rPr>
          <w:rFonts w:ascii="Times New Roman" w:eastAsia="Times New Roman" w:hAnsi="Times New Roman" w:cs="Times New Roman"/>
          <w:kern w:val="3"/>
          <w:lang w:eastAsia="zh-CN"/>
        </w:rPr>
        <w:t>prowadzącego instalację</w:t>
      </w:r>
      <w:r w:rsidRPr="00514150">
        <w:rPr>
          <w:rFonts w:ascii="Times New Roman" w:eastAsia="Times New Roman" w:hAnsi="Times New Roman" w:cs="Times New Roman"/>
          <w:kern w:val="3"/>
          <w:lang w:eastAsia="zh-CN"/>
        </w:rPr>
        <w:t xml:space="preserve"> oraz do Urzędu Gminy Grodziczno, </w:t>
      </w:r>
      <w:r w:rsidR="006C0216" w:rsidRPr="00514150">
        <w:rPr>
          <w:rFonts w:ascii="Times New Roman" w:eastAsia="Times New Roman" w:hAnsi="Times New Roman" w:cs="Times New Roman"/>
          <w:kern w:val="3"/>
          <w:lang w:eastAsia="zh-CN"/>
        </w:rPr>
        <w:br/>
      </w:r>
      <w:r w:rsidRPr="00514150">
        <w:rPr>
          <w:rFonts w:ascii="Times New Roman" w:eastAsia="Times New Roman" w:hAnsi="Times New Roman" w:cs="Times New Roman"/>
          <w:kern w:val="3"/>
          <w:lang w:eastAsia="zh-CN"/>
        </w:rPr>
        <w:t>z prośbą o podanie jej do publicznej wiadomości na okres 30 dni.</w:t>
      </w:r>
      <w:r w:rsidR="00607F26" w:rsidRPr="00514150">
        <w:rPr>
          <w:rFonts w:ascii="Times New Roman" w:eastAsia="Times New Roman" w:hAnsi="Times New Roman" w:cs="Times New Roman"/>
          <w:kern w:val="3"/>
          <w:lang w:eastAsia="zh-CN"/>
        </w:rPr>
        <w:t xml:space="preserve"> </w:t>
      </w:r>
      <w:r w:rsidRPr="00514150">
        <w:rPr>
          <w:rFonts w:ascii="Times New Roman" w:eastAsia="Times New Roman" w:hAnsi="Times New Roman" w:cs="Times New Roman"/>
          <w:kern w:val="3"/>
          <w:lang w:eastAsia="zh-CN"/>
        </w:rPr>
        <w:t xml:space="preserve">W terminie 30 dni od daty podania niniejszej informacji do publicznej wiadomości nie wniesiono żadnych uwag </w:t>
      </w:r>
      <w:r w:rsidR="006C0216" w:rsidRPr="00514150">
        <w:rPr>
          <w:rFonts w:ascii="Times New Roman" w:eastAsia="Times New Roman" w:hAnsi="Times New Roman" w:cs="Times New Roman"/>
          <w:kern w:val="3"/>
          <w:lang w:eastAsia="zh-CN"/>
        </w:rPr>
        <w:br/>
      </w:r>
      <w:r w:rsidRPr="00514150">
        <w:rPr>
          <w:rFonts w:ascii="Times New Roman" w:eastAsia="Times New Roman" w:hAnsi="Times New Roman" w:cs="Times New Roman"/>
          <w:kern w:val="3"/>
          <w:lang w:eastAsia="zh-CN"/>
        </w:rPr>
        <w:t>i wn</w:t>
      </w:r>
      <w:r w:rsidR="007A78CB" w:rsidRPr="00514150">
        <w:rPr>
          <w:rFonts w:ascii="Times New Roman" w:eastAsia="Times New Roman" w:hAnsi="Times New Roman" w:cs="Times New Roman"/>
          <w:kern w:val="3"/>
          <w:lang w:eastAsia="zh-CN"/>
        </w:rPr>
        <w:t>iosków do przedmiotowej sprawy.</w:t>
      </w:r>
    </w:p>
    <w:p w14:paraId="79473A52" w14:textId="624FC177" w:rsidR="000264C6" w:rsidRPr="00514150" w:rsidRDefault="000264C6" w:rsidP="000264C6">
      <w:pPr>
        <w:spacing w:after="0"/>
        <w:ind w:firstLine="709"/>
        <w:jc w:val="both"/>
        <w:rPr>
          <w:rFonts w:ascii="Times New Roman" w:eastAsia="Times New Roman" w:hAnsi="Times New Roman" w:cs="Times New Roman"/>
          <w:spacing w:val="-3"/>
          <w:lang w:eastAsia="pl-PL"/>
        </w:rPr>
      </w:pPr>
      <w:r w:rsidRPr="00514150">
        <w:rPr>
          <w:rFonts w:ascii="Times New Roman" w:eastAsia="Times New Roman" w:hAnsi="Times New Roman" w:cs="Times New Roman"/>
          <w:spacing w:val="-3"/>
          <w:lang w:eastAsia="pl-PL"/>
        </w:rPr>
        <w:t xml:space="preserve">W </w:t>
      </w:r>
      <w:r w:rsidR="00FA0F6B" w:rsidRPr="00514150">
        <w:rPr>
          <w:rFonts w:ascii="Times New Roman" w:eastAsia="Times New Roman" w:hAnsi="Times New Roman" w:cs="Times New Roman"/>
          <w:spacing w:val="-3"/>
          <w:lang w:eastAsia="pl-PL"/>
        </w:rPr>
        <w:t xml:space="preserve">toku prowadzonego postępowania w </w:t>
      </w:r>
      <w:r w:rsidRPr="00514150">
        <w:rPr>
          <w:rFonts w:ascii="Times New Roman" w:eastAsia="Times New Roman" w:hAnsi="Times New Roman" w:cs="Times New Roman"/>
          <w:spacing w:val="-3"/>
          <w:lang w:eastAsia="pl-PL"/>
        </w:rPr>
        <w:t xml:space="preserve">piśmie z dnia 29.11.2023 r., pani </w:t>
      </w:r>
      <w:r w:rsidR="008D77F5">
        <w:rPr>
          <w:rFonts w:ascii="Times New Roman" w:eastAsia="Times New Roman" w:hAnsi="Times New Roman" w:cs="Times New Roman"/>
          <w:spacing w:val="-3"/>
          <w:lang w:eastAsia="pl-PL"/>
        </w:rPr>
        <w:t xml:space="preserve">………………. </w:t>
      </w:r>
      <w:r w:rsidRPr="00514150">
        <w:rPr>
          <w:rFonts w:ascii="Times New Roman" w:eastAsia="Times New Roman" w:hAnsi="Times New Roman" w:cs="Times New Roman"/>
          <w:spacing w:val="-3"/>
          <w:lang w:eastAsia="pl-PL"/>
        </w:rPr>
        <w:t xml:space="preserve">działająca na mocy pełnomocnictwa udzielonego przez pana Waldemara Grabkowskiego, </w:t>
      </w:r>
      <w:r w:rsidRPr="00514150">
        <w:rPr>
          <w:rFonts w:ascii="Times New Roman" w:eastAsia="Calibri" w:hAnsi="Times New Roman" w:cs="Times New Roman"/>
        </w:rPr>
        <w:t>poinformowała tut. Organ o wypowiedzeniu</w:t>
      </w:r>
      <w:r w:rsidR="00FA0F6B" w:rsidRPr="00514150">
        <w:rPr>
          <w:rFonts w:ascii="Times New Roman" w:eastAsia="Calibri" w:hAnsi="Times New Roman" w:cs="Times New Roman"/>
        </w:rPr>
        <w:t xml:space="preserve"> </w:t>
      </w:r>
      <w:r w:rsidRPr="00514150">
        <w:rPr>
          <w:rFonts w:ascii="Times New Roman" w:eastAsia="Calibri" w:hAnsi="Times New Roman" w:cs="Times New Roman"/>
        </w:rPr>
        <w:t xml:space="preserve">pełnomocnictwa do reprezentowania prowadzącego instalację </w:t>
      </w:r>
      <w:r w:rsidR="00C62E84" w:rsidRPr="00514150">
        <w:rPr>
          <w:rFonts w:ascii="Times New Roman" w:eastAsia="Calibri" w:hAnsi="Times New Roman" w:cs="Times New Roman"/>
        </w:rPr>
        <w:t xml:space="preserve">w </w:t>
      </w:r>
      <w:r w:rsidRPr="00514150">
        <w:rPr>
          <w:rFonts w:ascii="Times New Roman" w:eastAsia="Calibri" w:hAnsi="Times New Roman" w:cs="Times New Roman"/>
        </w:rPr>
        <w:t>ww. sprawie.</w:t>
      </w:r>
    </w:p>
    <w:p w14:paraId="46E608D1" w14:textId="5A81568E" w:rsidR="000264C6" w:rsidRPr="00514150" w:rsidRDefault="000264C6" w:rsidP="000264C6">
      <w:pPr>
        <w:spacing w:after="0"/>
        <w:ind w:firstLine="709"/>
        <w:jc w:val="both"/>
        <w:rPr>
          <w:rFonts w:ascii="Times New Roman" w:eastAsia="Times New Roman" w:hAnsi="Times New Roman" w:cs="Times New Roman"/>
          <w:spacing w:val="-3"/>
          <w:lang w:eastAsia="pl-PL"/>
        </w:rPr>
      </w:pPr>
      <w:r w:rsidRPr="00514150">
        <w:rPr>
          <w:rFonts w:ascii="Times New Roman" w:eastAsia="Times New Roman" w:hAnsi="Times New Roman" w:cs="Times New Roman"/>
          <w:spacing w:val="-3"/>
          <w:lang w:eastAsia="pl-PL"/>
        </w:rPr>
        <w:t xml:space="preserve">Następnie w dniu 09.02.2024 r., do tut. Organu wpłynęło pismo informujące </w:t>
      </w:r>
      <w:r w:rsidR="000777A6" w:rsidRPr="00514150">
        <w:rPr>
          <w:rFonts w:ascii="Times New Roman" w:eastAsia="Times New Roman" w:hAnsi="Times New Roman" w:cs="Times New Roman"/>
          <w:spacing w:val="-3"/>
          <w:lang w:eastAsia="pl-PL"/>
        </w:rPr>
        <w:br/>
      </w:r>
      <w:r w:rsidRPr="00514150">
        <w:rPr>
          <w:rFonts w:ascii="Times New Roman" w:eastAsia="Times New Roman" w:hAnsi="Times New Roman" w:cs="Times New Roman"/>
          <w:spacing w:val="-3"/>
          <w:lang w:eastAsia="pl-PL"/>
        </w:rPr>
        <w:t xml:space="preserve">o ustanowieniu nowego pełnomocnika w </w:t>
      </w:r>
      <w:r w:rsidR="008D77F5">
        <w:rPr>
          <w:rFonts w:ascii="Times New Roman" w:eastAsia="Times New Roman" w:hAnsi="Times New Roman" w:cs="Times New Roman"/>
          <w:spacing w:val="-3"/>
          <w:lang w:eastAsia="pl-PL"/>
        </w:rPr>
        <w:t>przedmiotowej sprawie – pani …………………………</w:t>
      </w:r>
      <w:bookmarkStart w:id="2" w:name="_GoBack"/>
      <w:bookmarkEnd w:id="2"/>
      <w:r w:rsidRPr="00514150">
        <w:rPr>
          <w:rFonts w:ascii="Times New Roman" w:eastAsia="Times New Roman" w:hAnsi="Times New Roman" w:cs="Times New Roman"/>
          <w:spacing w:val="-3"/>
          <w:lang w:eastAsia="pl-PL"/>
        </w:rPr>
        <w:t xml:space="preserve">, wraz </w:t>
      </w:r>
      <w:r w:rsidR="006C0216" w:rsidRPr="00514150">
        <w:rPr>
          <w:rFonts w:ascii="Times New Roman" w:eastAsia="Times New Roman" w:hAnsi="Times New Roman" w:cs="Times New Roman"/>
          <w:spacing w:val="-3"/>
          <w:lang w:eastAsia="pl-PL"/>
        </w:rPr>
        <w:br/>
      </w:r>
      <w:r w:rsidRPr="00514150">
        <w:rPr>
          <w:rFonts w:ascii="Times New Roman" w:eastAsia="Times New Roman" w:hAnsi="Times New Roman" w:cs="Times New Roman"/>
          <w:spacing w:val="-3"/>
          <w:lang w:eastAsia="pl-PL"/>
        </w:rPr>
        <w:t xml:space="preserve">z dokumentem potwierdzającym pełnomocnictwo oraz dowodem uiszczenia opłaty skarbowej </w:t>
      </w:r>
      <w:r w:rsidR="00C62E84" w:rsidRPr="00514150">
        <w:rPr>
          <w:rFonts w:ascii="Times New Roman" w:eastAsia="Times New Roman" w:hAnsi="Times New Roman" w:cs="Times New Roman"/>
          <w:spacing w:val="-3"/>
          <w:lang w:eastAsia="pl-PL"/>
        </w:rPr>
        <w:t>za udzielone pełnomocnictwo</w:t>
      </w:r>
      <w:r w:rsidRPr="00514150">
        <w:rPr>
          <w:rFonts w:ascii="Times New Roman" w:eastAsia="Times New Roman" w:hAnsi="Times New Roman" w:cs="Times New Roman"/>
          <w:spacing w:val="-3"/>
          <w:lang w:eastAsia="pl-PL"/>
        </w:rPr>
        <w:t>.</w:t>
      </w:r>
    </w:p>
    <w:p w14:paraId="3CB91F60" w14:textId="1982BEB2" w:rsidR="000264C6" w:rsidRPr="00514150" w:rsidRDefault="000264C6" w:rsidP="000264C6">
      <w:pPr>
        <w:spacing w:after="0"/>
        <w:ind w:firstLine="709"/>
        <w:jc w:val="both"/>
        <w:rPr>
          <w:rFonts w:ascii="Times New Roman" w:eastAsia="Calibri" w:hAnsi="Times New Roman" w:cs="Times New Roman"/>
        </w:rPr>
      </w:pPr>
      <w:r w:rsidRPr="00514150">
        <w:rPr>
          <w:rFonts w:ascii="Times New Roman" w:eastAsia="Times New Roman" w:hAnsi="Times New Roman" w:cs="Times New Roman"/>
          <w:bCs/>
          <w:lang w:val="cs-CZ"/>
        </w:rPr>
        <w:t xml:space="preserve">Po dokładnym przeanalizowaniu wniosku stwierdzono, że zawiera on braki merytoryczne, </w:t>
      </w:r>
      <w:r w:rsidR="00953422">
        <w:rPr>
          <w:rFonts w:ascii="Times New Roman" w:eastAsia="Times New Roman" w:hAnsi="Times New Roman" w:cs="Times New Roman"/>
          <w:bCs/>
          <w:lang w:val="cs-CZ"/>
        </w:rPr>
        <w:br/>
      </w:r>
      <w:r w:rsidRPr="00514150">
        <w:rPr>
          <w:rFonts w:ascii="Times New Roman" w:eastAsia="Times New Roman" w:hAnsi="Times New Roman" w:cs="Times New Roman"/>
          <w:bCs/>
          <w:lang w:val="cs-CZ"/>
        </w:rPr>
        <w:t>w związku z powyższym pismem z dnia 13.02.2024 r</w:t>
      </w:r>
      <w:r w:rsidRPr="00514150">
        <w:rPr>
          <w:rFonts w:ascii="Times New Roman" w:eastAsia="Calibri" w:hAnsi="Times New Roman" w:cs="Times New Roman"/>
        </w:rPr>
        <w:t xml:space="preserve">. </w:t>
      </w:r>
      <w:r w:rsidRPr="00514150">
        <w:rPr>
          <w:rFonts w:ascii="Times New Roman" w:eastAsia="Times New Roman" w:hAnsi="Times New Roman" w:cs="Times New Roman"/>
          <w:bCs/>
          <w:lang w:val="cs-CZ"/>
        </w:rPr>
        <w:t xml:space="preserve">wezwano prowadzącego instalację do uzupełnienia wniosku. </w:t>
      </w:r>
      <w:r w:rsidRPr="00514150">
        <w:rPr>
          <w:rFonts w:ascii="Times New Roman" w:eastAsia="Calibri" w:hAnsi="Times New Roman" w:cs="Times New Roman"/>
        </w:rPr>
        <w:t>Pismem z dnia 19.03.2024 r. (data wpływu do tut. Organu: 21.03.2024 r.) Strona wniosła o przedłużenie terminu na przedłożenie uzupełnienia ww. wniosku do dnia 20.04.2024</w:t>
      </w:r>
      <w:r w:rsidR="004C6447" w:rsidRPr="00514150">
        <w:rPr>
          <w:rFonts w:ascii="Times New Roman" w:eastAsia="Calibri" w:hAnsi="Times New Roman" w:cs="Times New Roman"/>
        </w:rPr>
        <w:t xml:space="preserve"> </w:t>
      </w:r>
      <w:r w:rsidRPr="00514150">
        <w:rPr>
          <w:rFonts w:ascii="Times New Roman" w:eastAsia="Calibri" w:hAnsi="Times New Roman" w:cs="Times New Roman"/>
        </w:rPr>
        <w:t>r.</w:t>
      </w:r>
      <w:r w:rsidR="004C6447" w:rsidRPr="00514150">
        <w:rPr>
          <w:rFonts w:ascii="Times New Roman" w:eastAsia="Calibri" w:hAnsi="Times New Roman" w:cs="Times New Roman"/>
        </w:rPr>
        <w:t xml:space="preserve"> </w:t>
      </w:r>
      <w:r w:rsidR="00953422">
        <w:rPr>
          <w:rFonts w:ascii="Times New Roman" w:eastAsia="Calibri" w:hAnsi="Times New Roman" w:cs="Times New Roman"/>
        </w:rPr>
        <w:br/>
      </w:r>
      <w:r w:rsidRPr="00514150">
        <w:rPr>
          <w:rFonts w:ascii="Times New Roman" w:eastAsia="Calibri" w:hAnsi="Times New Roman" w:cs="Times New Roman"/>
        </w:rPr>
        <w:lastRenderedPageBreak/>
        <w:t>W dniu 23.04.2024 r, do tut. Organu wpłynęło stosowne uzupełnienie wniosku przedłożone przez pełnomocnika</w:t>
      </w:r>
      <w:r w:rsidR="004C6447" w:rsidRPr="00514150">
        <w:rPr>
          <w:rFonts w:ascii="Times New Roman" w:eastAsia="Calibri" w:hAnsi="Times New Roman" w:cs="Times New Roman"/>
        </w:rPr>
        <w:t xml:space="preserve">. </w:t>
      </w:r>
    </w:p>
    <w:p w14:paraId="24F57ED1" w14:textId="6228A27E" w:rsidR="000264C6" w:rsidRPr="00514150" w:rsidRDefault="000264C6" w:rsidP="000264C6">
      <w:pPr>
        <w:spacing w:after="0"/>
        <w:ind w:firstLine="709"/>
        <w:jc w:val="both"/>
        <w:rPr>
          <w:rFonts w:ascii="Times New Roman" w:eastAsia="Times New Roman" w:hAnsi="Times New Roman" w:cs="Times New Roman"/>
          <w:bCs/>
          <w:lang w:val="cs-CZ"/>
        </w:rPr>
      </w:pPr>
      <w:r w:rsidRPr="00514150">
        <w:rPr>
          <w:rFonts w:ascii="Times New Roman" w:eastAsia="Calibri" w:hAnsi="Times New Roman" w:cs="Times New Roman"/>
        </w:rPr>
        <w:t xml:space="preserve">Dokonując analizy dokumentacji tut. Organ zauważył pewne niejasności, dlatego też pismem </w:t>
      </w:r>
      <w:r w:rsidR="00953422">
        <w:rPr>
          <w:rFonts w:ascii="Times New Roman" w:eastAsia="Calibri" w:hAnsi="Times New Roman" w:cs="Times New Roman"/>
        </w:rPr>
        <w:br/>
      </w:r>
      <w:r w:rsidRPr="00514150">
        <w:rPr>
          <w:rFonts w:ascii="Times New Roman" w:eastAsia="Calibri" w:hAnsi="Times New Roman" w:cs="Times New Roman"/>
        </w:rPr>
        <w:t>z dnia 07.05.202</w:t>
      </w:r>
      <w:r w:rsidR="00F23BD3" w:rsidRPr="00514150">
        <w:rPr>
          <w:rFonts w:ascii="Times New Roman" w:eastAsia="Calibri" w:hAnsi="Times New Roman" w:cs="Times New Roman"/>
        </w:rPr>
        <w:t>4</w:t>
      </w:r>
      <w:r w:rsidRPr="00514150">
        <w:rPr>
          <w:rFonts w:ascii="Times New Roman" w:eastAsia="Calibri" w:hAnsi="Times New Roman" w:cs="Times New Roman"/>
        </w:rPr>
        <w:t xml:space="preserve"> r. </w:t>
      </w:r>
      <w:r w:rsidR="006C0216" w:rsidRPr="00514150">
        <w:rPr>
          <w:rFonts w:ascii="Times New Roman" w:eastAsia="Calibri" w:hAnsi="Times New Roman" w:cs="Times New Roman"/>
        </w:rPr>
        <w:t xml:space="preserve">ponownie zwrócił się do Strony </w:t>
      </w:r>
      <w:r w:rsidRPr="00514150">
        <w:rPr>
          <w:rFonts w:ascii="Times New Roman" w:eastAsia="Calibri" w:hAnsi="Times New Roman" w:cs="Times New Roman"/>
        </w:rPr>
        <w:t xml:space="preserve">o przedłożenie stosownych wyjaśnień. W dniu 14.06.2024 r. wpłynęło  uzupełnienie wniosku. Po przeanalizowaniu przedłożonego uzupełnienia stwierdzono, że konieczne jest przesłanie dodatkowych informacji, dlatego też </w:t>
      </w:r>
      <w:r w:rsidRPr="00514150">
        <w:rPr>
          <w:rFonts w:ascii="Times New Roman" w:eastAsia="Times New Roman" w:hAnsi="Times New Roman" w:cs="Times New Roman"/>
          <w:bCs/>
          <w:lang w:val="cs-CZ"/>
        </w:rPr>
        <w:t>pismem z dnia 12.08.2024 r</w:t>
      </w:r>
      <w:r w:rsidRPr="00514150">
        <w:rPr>
          <w:rFonts w:ascii="Times New Roman" w:eastAsia="Calibri" w:hAnsi="Times New Roman" w:cs="Times New Roman"/>
        </w:rPr>
        <w:t xml:space="preserve">. </w:t>
      </w:r>
      <w:r w:rsidRPr="00514150">
        <w:rPr>
          <w:rFonts w:ascii="Times New Roman" w:eastAsia="Times New Roman" w:hAnsi="Times New Roman" w:cs="Times New Roman"/>
          <w:bCs/>
          <w:lang w:val="cs-CZ"/>
        </w:rPr>
        <w:t xml:space="preserve">wezwano Stronę do uzupełnienia wniosku. </w:t>
      </w:r>
    </w:p>
    <w:p w14:paraId="6FD09BF1" w14:textId="7F5FD91A" w:rsidR="00AB7308" w:rsidRPr="00514150" w:rsidRDefault="00336DAE" w:rsidP="00336DAE">
      <w:pPr>
        <w:tabs>
          <w:tab w:val="left" w:pos="709"/>
        </w:tabs>
        <w:spacing w:before="120" w:after="120"/>
        <w:jc w:val="both"/>
        <w:textAlignment w:val="baseline"/>
        <w:rPr>
          <w:rFonts w:ascii="Times New Roman" w:hAnsi="Times New Roman" w:cs="Times New Roman"/>
          <w:lang w:eastAsia="pl-PL"/>
        </w:rPr>
      </w:pPr>
      <w:r w:rsidRPr="00514150">
        <w:rPr>
          <w:rFonts w:ascii="Times New Roman" w:hAnsi="Times New Roman" w:cs="Times New Roman"/>
          <w:lang w:eastAsia="pl-PL"/>
        </w:rPr>
        <w:tab/>
      </w:r>
      <w:r w:rsidR="005A0A31" w:rsidRPr="00514150">
        <w:rPr>
          <w:rFonts w:ascii="Times New Roman" w:hAnsi="Times New Roman" w:cs="Times New Roman"/>
          <w:lang w:eastAsia="pl-PL"/>
        </w:rPr>
        <w:t xml:space="preserve">W 13.09.2024 r. wpłynęło pismo </w:t>
      </w:r>
      <w:r w:rsidRPr="00514150">
        <w:rPr>
          <w:rFonts w:ascii="Times New Roman" w:hAnsi="Times New Roman" w:cs="Times New Roman"/>
          <w:lang w:eastAsia="pl-PL"/>
        </w:rPr>
        <w:t>W</w:t>
      </w:r>
      <w:r w:rsidR="005A0A31" w:rsidRPr="00514150">
        <w:rPr>
          <w:rFonts w:ascii="Times New Roman" w:hAnsi="Times New Roman" w:cs="Times New Roman"/>
          <w:lang w:eastAsia="pl-PL"/>
        </w:rPr>
        <w:t>nioskodawcy z prośbą o przedłużeni</w:t>
      </w:r>
      <w:r w:rsidR="00261BEC" w:rsidRPr="00514150">
        <w:rPr>
          <w:rFonts w:ascii="Times New Roman" w:hAnsi="Times New Roman" w:cs="Times New Roman"/>
          <w:lang w:eastAsia="pl-PL"/>
        </w:rPr>
        <w:t>e</w:t>
      </w:r>
      <w:r w:rsidR="005A0A31" w:rsidRPr="00514150">
        <w:rPr>
          <w:rFonts w:ascii="Times New Roman" w:hAnsi="Times New Roman" w:cs="Times New Roman"/>
          <w:lang w:eastAsia="pl-PL"/>
        </w:rPr>
        <w:t xml:space="preserve"> terminu na wniesienie stosownego uzupełnienia </w:t>
      </w:r>
      <w:r w:rsidR="00261BEC" w:rsidRPr="00514150">
        <w:rPr>
          <w:rFonts w:ascii="Times New Roman" w:hAnsi="Times New Roman" w:cs="Times New Roman"/>
          <w:lang w:eastAsia="pl-PL"/>
        </w:rPr>
        <w:t xml:space="preserve">do dnia 01.10.2024 r. </w:t>
      </w:r>
      <w:r w:rsidR="005A0A31" w:rsidRPr="00514150">
        <w:rPr>
          <w:rFonts w:ascii="Times New Roman" w:hAnsi="Times New Roman" w:cs="Times New Roman"/>
          <w:lang w:eastAsia="pl-PL"/>
        </w:rPr>
        <w:t>W piśmie z dnia 20.09.2024 r. Marszałek Województwa Warmińsko-Mazurskiego wyraził zgodę na przedłużenie terminu wniesienia ww. uzupełnienia</w:t>
      </w:r>
      <w:r w:rsidR="00261BEC" w:rsidRPr="00514150">
        <w:rPr>
          <w:rFonts w:ascii="Times New Roman" w:hAnsi="Times New Roman" w:cs="Times New Roman"/>
          <w:lang w:eastAsia="pl-PL"/>
        </w:rPr>
        <w:t xml:space="preserve">. </w:t>
      </w:r>
      <w:r w:rsidR="005A0A31" w:rsidRPr="00514150">
        <w:rPr>
          <w:rFonts w:ascii="Times New Roman" w:hAnsi="Times New Roman" w:cs="Times New Roman"/>
          <w:lang w:eastAsia="pl-PL"/>
        </w:rPr>
        <w:t xml:space="preserve"> </w:t>
      </w:r>
      <w:r w:rsidR="00274C94" w:rsidRPr="00514150">
        <w:rPr>
          <w:rFonts w:ascii="Times New Roman" w:hAnsi="Times New Roman" w:cs="Times New Roman"/>
          <w:lang w:eastAsia="pl-PL"/>
        </w:rPr>
        <w:t>W dniu 03.10.2024 r., do tut. Organu wpłynęło stosowne uzupełnienie wniosku.</w:t>
      </w:r>
    </w:p>
    <w:p w14:paraId="3B016CD1" w14:textId="4D254560" w:rsidR="00274C94" w:rsidRPr="00514150" w:rsidRDefault="00274C94" w:rsidP="00274C94">
      <w:pPr>
        <w:tabs>
          <w:tab w:val="left" w:pos="708"/>
        </w:tabs>
        <w:suppressAutoHyphens/>
        <w:autoSpaceDN w:val="0"/>
        <w:spacing w:after="0"/>
        <w:ind w:firstLine="708"/>
        <w:jc w:val="both"/>
        <w:rPr>
          <w:rFonts w:ascii="Times New Roman" w:eastAsia="Times New Roman" w:hAnsi="Times New Roman" w:cs="Times New Roman"/>
          <w:kern w:val="3"/>
        </w:rPr>
      </w:pPr>
      <w:r w:rsidRPr="00514150">
        <w:rPr>
          <w:rFonts w:ascii="Times New Roman" w:eastAsia="Times New Roman" w:hAnsi="Times New Roman" w:cs="Times New Roman"/>
          <w:kern w:val="3"/>
        </w:rPr>
        <w:t xml:space="preserve">Po dokładnym przeanalizowaniu </w:t>
      </w:r>
      <w:r w:rsidR="00256C19" w:rsidRPr="00514150">
        <w:rPr>
          <w:rFonts w:ascii="Times New Roman" w:eastAsia="Times New Roman" w:hAnsi="Times New Roman" w:cs="Times New Roman"/>
          <w:kern w:val="3"/>
        </w:rPr>
        <w:t xml:space="preserve">przedłożonych dokumentów </w:t>
      </w:r>
      <w:r w:rsidRPr="00514150">
        <w:rPr>
          <w:rFonts w:ascii="Times New Roman" w:eastAsia="Times New Roman" w:hAnsi="Times New Roman" w:cs="Times New Roman"/>
          <w:kern w:val="3"/>
        </w:rPr>
        <w:t xml:space="preserve">stwierdzono, że </w:t>
      </w:r>
      <w:r w:rsidR="00256C19" w:rsidRPr="00514150">
        <w:rPr>
          <w:rFonts w:ascii="Times New Roman" w:eastAsia="Times New Roman" w:hAnsi="Times New Roman" w:cs="Times New Roman"/>
          <w:kern w:val="3"/>
        </w:rPr>
        <w:t xml:space="preserve">konieczne jest jeszcze </w:t>
      </w:r>
      <w:r w:rsidRPr="00514150">
        <w:rPr>
          <w:rFonts w:ascii="Times New Roman" w:eastAsia="Times New Roman" w:hAnsi="Times New Roman" w:cs="Times New Roman"/>
          <w:kern w:val="3"/>
        </w:rPr>
        <w:t>wyjaśnieni</w:t>
      </w:r>
      <w:r w:rsidR="00256C19" w:rsidRPr="00514150">
        <w:rPr>
          <w:rFonts w:ascii="Times New Roman" w:eastAsia="Times New Roman" w:hAnsi="Times New Roman" w:cs="Times New Roman"/>
          <w:kern w:val="3"/>
        </w:rPr>
        <w:t>e</w:t>
      </w:r>
      <w:r w:rsidRPr="00514150">
        <w:rPr>
          <w:rFonts w:ascii="Times New Roman" w:eastAsia="Times New Roman" w:hAnsi="Times New Roman" w:cs="Times New Roman"/>
          <w:kern w:val="3"/>
        </w:rPr>
        <w:t xml:space="preserve"> pewnych kwestii związanych</w:t>
      </w:r>
      <w:r w:rsidR="00256C19" w:rsidRPr="00514150">
        <w:rPr>
          <w:rFonts w:ascii="Times New Roman" w:eastAsia="Times New Roman" w:hAnsi="Times New Roman" w:cs="Times New Roman"/>
          <w:kern w:val="3"/>
        </w:rPr>
        <w:t xml:space="preserve"> z </w:t>
      </w:r>
      <w:r w:rsidR="00B77DD2" w:rsidRPr="00514150">
        <w:rPr>
          <w:rFonts w:ascii="Times New Roman" w:hAnsi="Times New Roman" w:cs="Times New Roman"/>
        </w:rPr>
        <w:t>gospodarką odpadami</w:t>
      </w:r>
      <w:r w:rsidR="00256C19" w:rsidRPr="00514150">
        <w:rPr>
          <w:rFonts w:ascii="Times New Roman" w:hAnsi="Times New Roman" w:cs="Times New Roman"/>
        </w:rPr>
        <w:t>.</w:t>
      </w:r>
      <w:r w:rsidR="00B77DD2" w:rsidRPr="00514150">
        <w:rPr>
          <w:rFonts w:ascii="Times New Roman" w:hAnsi="Times New Roman" w:cs="Times New Roman"/>
        </w:rPr>
        <w:t xml:space="preserve"> </w:t>
      </w:r>
      <w:r w:rsidRPr="00514150">
        <w:rPr>
          <w:rFonts w:ascii="Times New Roman" w:eastAsia="Times New Roman" w:hAnsi="Times New Roman" w:cs="Times New Roman"/>
          <w:kern w:val="3"/>
        </w:rPr>
        <w:t>W związk</w:t>
      </w:r>
      <w:r w:rsidR="00B77DD2" w:rsidRPr="00514150">
        <w:rPr>
          <w:rFonts w:ascii="Times New Roman" w:eastAsia="Times New Roman" w:hAnsi="Times New Roman" w:cs="Times New Roman"/>
          <w:kern w:val="3"/>
        </w:rPr>
        <w:t xml:space="preserve">u z tym pismem </w:t>
      </w:r>
      <w:r w:rsidR="00953422">
        <w:rPr>
          <w:rFonts w:ascii="Times New Roman" w:eastAsia="Times New Roman" w:hAnsi="Times New Roman" w:cs="Times New Roman"/>
          <w:kern w:val="3"/>
        </w:rPr>
        <w:br/>
      </w:r>
      <w:r w:rsidR="00B77DD2" w:rsidRPr="00514150">
        <w:rPr>
          <w:rFonts w:ascii="Times New Roman" w:eastAsia="Times New Roman" w:hAnsi="Times New Roman" w:cs="Times New Roman"/>
          <w:kern w:val="3"/>
        </w:rPr>
        <w:t>z dnia 13.01.2025</w:t>
      </w:r>
      <w:r w:rsidRPr="00514150">
        <w:rPr>
          <w:rFonts w:ascii="Times New Roman" w:eastAsia="Times New Roman" w:hAnsi="Times New Roman" w:cs="Times New Roman"/>
          <w:kern w:val="3"/>
        </w:rPr>
        <w:t> r. wezwano Wnioskodawcę do uzupełn</w:t>
      </w:r>
      <w:r w:rsidR="00B77DD2" w:rsidRPr="00514150">
        <w:rPr>
          <w:rFonts w:ascii="Times New Roman" w:eastAsia="Times New Roman" w:hAnsi="Times New Roman" w:cs="Times New Roman"/>
          <w:kern w:val="3"/>
        </w:rPr>
        <w:t>ienia wniosku. W dniu 07.02.2025</w:t>
      </w:r>
      <w:r w:rsidRPr="00514150">
        <w:rPr>
          <w:rFonts w:ascii="Times New Roman" w:eastAsia="Times New Roman" w:hAnsi="Times New Roman" w:cs="Times New Roman"/>
          <w:kern w:val="3"/>
        </w:rPr>
        <w:t xml:space="preserve"> r. do tut. Organu wpłynęło stosowne uzupełnienie wniosku. </w:t>
      </w:r>
    </w:p>
    <w:p w14:paraId="689DBAC5" w14:textId="12BD47CA" w:rsidR="00863309" w:rsidRPr="00514150" w:rsidRDefault="00863309" w:rsidP="00863309">
      <w:pPr>
        <w:suppressAutoHyphens/>
        <w:spacing w:after="0"/>
        <w:ind w:right="-2" w:firstLine="708"/>
        <w:jc w:val="both"/>
        <w:rPr>
          <w:rFonts w:ascii="Times New Roman" w:eastAsia="Times New Roman" w:hAnsi="Times New Roman" w:cs="Times New Roman"/>
          <w:lang w:eastAsia="ar-SA"/>
        </w:rPr>
      </w:pPr>
      <w:r w:rsidRPr="00514150">
        <w:rPr>
          <w:rFonts w:ascii="Times New Roman" w:eastAsia="Times New Roman" w:hAnsi="Times New Roman" w:cs="Times New Roman"/>
          <w:lang w:eastAsia="ar-SA"/>
        </w:rPr>
        <w:t xml:space="preserve">W toku przedmiotowego postępowania ze względu na skomplikowany charakter sprawy, tut. Organ wielokrotnie zawiadomieniami informował stronę o niezałatwieniu sprawy w terminie </w:t>
      </w:r>
      <w:r w:rsidR="00953422">
        <w:rPr>
          <w:rFonts w:ascii="Times New Roman" w:eastAsia="Times New Roman" w:hAnsi="Times New Roman" w:cs="Times New Roman"/>
          <w:lang w:eastAsia="ar-SA"/>
        </w:rPr>
        <w:br/>
      </w:r>
      <w:r w:rsidRPr="00514150">
        <w:rPr>
          <w:rFonts w:ascii="Times New Roman" w:eastAsia="Times New Roman" w:hAnsi="Times New Roman" w:cs="Times New Roman"/>
          <w:lang w:eastAsia="ar-SA"/>
        </w:rPr>
        <w:t>i wyznaczał nowy termin jej załatwienia.</w:t>
      </w:r>
    </w:p>
    <w:p w14:paraId="4E20BEAD" w14:textId="07AA303E" w:rsidR="00A608E6" w:rsidRPr="00514150" w:rsidRDefault="00A608E6" w:rsidP="00A608E6">
      <w:pPr>
        <w:tabs>
          <w:tab w:val="left" w:pos="5670"/>
        </w:tabs>
        <w:ind w:firstLine="709"/>
        <w:contextualSpacing/>
        <w:jc w:val="both"/>
        <w:rPr>
          <w:rFonts w:ascii="Times New Roman" w:hAnsi="Times New Roman" w:cs="Times New Roman"/>
        </w:rPr>
      </w:pPr>
      <w:r w:rsidRPr="00514150">
        <w:rPr>
          <w:rFonts w:ascii="Times New Roman" w:hAnsi="Times New Roman" w:cs="Times New Roman"/>
        </w:rPr>
        <w:t xml:space="preserve">Po rozpatrzeniu kompletnego wniosku w przedmiocie udzielenia pozwolenia zintegrowanego, </w:t>
      </w:r>
      <w:r w:rsidRPr="00514150">
        <w:rPr>
          <w:rFonts w:ascii="Times New Roman" w:eastAsia="Times New Roman" w:hAnsi="Times New Roman" w:cs="Times New Roman"/>
          <w:kern w:val="3"/>
        </w:rPr>
        <w:t>stwierdzono, że spełnia on wymogi</w:t>
      </w:r>
      <w:r w:rsidR="00953422">
        <w:rPr>
          <w:rFonts w:ascii="Times New Roman" w:eastAsia="Times New Roman" w:hAnsi="Times New Roman" w:cs="Times New Roman"/>
          <w:kern w:val="3"/>
        </w:rPr>
        <w:t xml:space="preserve"> art. 184 oraz art. 208 ustawy </w:t>
      </w:r>
      <w:r w:rsidRPr="00514150">
        <w:rPr>
          <w:rFonts w:ascii="Times New Roman" w:eastAsia="Times New Roman" w:hAnsi="Times New Roman" w:cs="Times New Roman"/>
          <w:kern w:val="3"/>
        </w:rPr>
        <w:t>z dnia 27 kwietnia 2001 roku Prawo ochrony środowiska.</w:t>
      </w:r>
    </w:p>
    <w:p w14:paraId="593FC1F9" w14:textId="77777777" w:rsidR="00A608E6" w:rsidRPr="00514150" w:rsidRDefault="00A608E6" w:rsidP="00A608E6">
      <w:pPr>
        <w:spacing w:after="0"/>
        <w:ind w:firstLine="708"/>
        <w:jc w:val="both"/>
        <w:rPr>
          <w:rFonts w:ascii="Times New Roman" w:hAnsi="Times New Roman" w:cs="Times New Roman"/>
        </w:rPr>
      </w:pPr>
      <w:r w:rsidRPr="00514150">
        <w:rPr>
          <w:rFonts w:ascii="Times New Roman" w:hAnsi="Times New Roman" w:cs="Times New Roman"/>
        </w:rPr>
        <w:t>Zgodnie z art. 10 § 1 ustawy z dnia 14 czerwca 1960 roku Kodeks postępowania administracyjnego przed wydaniem decyzji orzekającej co do istoty sprawy Stronie przysługuje prawo zapoznania się z aktami, wypowiedzenia się co do zebranych dowodów i materiałów oraz zgłoszonych żądań.</w:t>
      </w:r>
    </w:p>
    <w:p w14:paraId="7E014019" w14:textId="7610B414" w:rsidR="00A608E6" w:rsidRPr="00514150" w:rsidRDefault="00A608E6" w:rsidP="00A608E6">
      <w:pPr>
        <w:tabs>
          <w:tab w:val="left" w:pos="708"/>
        </w:tabs>
        <w:suppressAutoHyphens/>
        <w:autoSpaceDN w:val="0"/>
        <w:spacing w:after="0"/>
        <w:jc w:val="both"/>
        <w:rPr>
          <w:rFonts w:ascii="Times New Roman" w:hAnsi="Times New Roman" w:cs="Times New Roman"/>
        </w:rPr>
      </w:pPr>
      <w:r w:rsidRPr="00514150">
        <w:rPr>
          <w:rFonts w:ascii="Times New Roman" w:hAnsi="Times New Roman" w:cs="Times New Roman"/>
        </w:rPr>
        <w:tab/>
        <w:t xml:space="preserve">W związku z powyższym w piśmie z dnia </w:t>
      </w:r>
      <w:r w:rsidR="001154EA" w:rsidRPr="00514150">
        <w:rPr>
          <w:rFonts w:ascii="Times New Roman" w:hAnsi="Times New Roman" w:cs="Times New Roman"/>
        </w:rPr>
        <w:t xml:space="preserve">11.03.2025 </w:t>
      </w:r>
      <w:r w:rsidRPr="00514150">
        <w:rPr>
          <w:rFonts w:ascii="Times New Roman" w:hAnsi="Times New Roman" w:cs="Times New Roman"/>
        </w:rPr>
        <w:t xml:space="preserve">r. poinformowano Stronę </w:t>
      </w:r>
      <w:r w:rsidRPr="00514150">
        <w:rPr>
          <w:rFonts w:ascii="Times New Roman" w:hAnsi="Times New Roman" w:cs="Times New Roman"/>
        </w:rPr>
        <w:br/>
        <w:t xml:space="preserve">o możliwości zapoznania się z aktami sprawy oraz składania końcowych oświadczeń </w:t>
      </w:r>
      <w:r w:rsidRPr="00514150">
        <w:rPr>
          <w:rFonts w:ascii="Times New Roman" w:hAnsi="Times New Roman" w:cs="Times New Roman"/>
        </w:rPr>
        <w:br/>
        <w:t>i uwag w terminie 7 dni od daty otrzymania zawiadomienia.</w:t>
      </w:r>
      <w:r w:rsidRPr="00514150">
        <w:rPr>
          <w:rFonts w:ascii="Times New Roman" w:eastAsia="Calibri" w:hAnsi="Times New Roman" w:cs="Times New Roman"/>
        </w:rPr>
        <w:t xml:space="preserve"> </w:t>
      </w:r>
      <w:r w:rsidRPr="00514150">
        <w:rPr>
          <w:rFonts w:ascii="Times New Roman" w:hAnsi="Times New Roman" w:cs="Times New Roman"/>
        </w:rPr>
        <w:t>W wyznaczonym terminie do tut. Urzędu nie wpłynęły żadne uwagi i wnioski.</w:t>
      </w:r>
    </w:p>
    <w:p w14:paraId="648FE31E" w14:textId="4911C36C" w:rsidR="00B9410F" w:rsidRPr="00514150" w:rsidRDefault="0085021C" w:rsidP="00B9410F">
      <w:pPr>
        <w:tabs>
          <w:tab w:val="left" w:pos="708"/>
        </w:tabs>
        <w:suppressAutoHyphens/>
        <w:autoSpaceDN w:val="0"/>
        <w:spacing w:before="120" w:after="120"/>
        <w:jc w:val="both"/>
        <w:rPr>
          <w:rFonts w:ascii="Times New Roman" w:hAnsi="Times New Roman" w:cs="Times New Roman"/>
          <w:color w:val="000000" w:themeColor="text1"/>
        </w:rPr>
      </w:pPr>
      <w:r w:rsidRPr="00514150">
        <w:rPr>
          <w:rFonts w:ascii="Times New Roman" w:eastAsia="Times New Roman" w:hAnsi="Times New Roman" w:cs="Times New Roman"/>
          <w:kern w:val="3"/>
        </w:rPr>
        <w:tab/>
      </w:r>
      <w:r w:rsidR="001B0BA4" w:rsidRPr="00514150">
        <w:rPr>
          <w:rFonts w:ascii="Times New Roman" w:eastAsia="Times New Roman" w:hAnsi="Times New Roman" w:cs="Times New Roman"/>
          <w:kern w:val="3"/>
        </w:rPr>
        <w:t>P</w:t>
      </w:r>
      <w:r w:rsidR="0049724C" w:rsidRPr="00514150">
        <w:rPr>
          <w:rFonts w:ascii="Times New Roman" w:eastAsia="Times New Roman" w:hAnsi="Times New Roman" w:cs="Times New Roman"/>
          <w:kern w:val="3"/>
        </w:rPr>
        <w:t>rowadzący instalację</w:t>
      </w:r>
      <w:r w:rsidRPr="00514150">
        <w:rPr>
          <w:rFonts w:ascii="Times New Roman" w:eastAsia="Times New Roman" w:hAnsi="Times New Roman" w:cs="Times New Roman"/>
          <w:kern w:val="3"/>
        </w:rPr>
        <w:t xml:space="preserve"> udokumentował posiadanie tytułu prawnego do działki </w:t>
      </w:r>
      <w:r w:rsidRPr="00514150">
        <w:rPr>
          <w:rFonts w:ascii="Times New Roman" w:hAnsi="Times New Roman" w:cs="Times New Roman"/>
        </w:rPr>
        <w:t xml:space="preserve">o numerze ewidencyjnym 321/9 obręb Mroczno, gmina Grodziczno, powiat nowomiejski, województwo warmińsko-mazurskie. Przedmiotowa instalacja do chowu drobiu jest instalacją </w:t>
      </w:r>
      <w:r w:rsidR="00D00B24" w:rsidRPr="00514150">
        <w:rPr>
          <w:rFonts w:ascii="Times New Roman" w:hAnsi="Times New Roman" w:cs="Times New Roman"/>
        </w:rPr>
        <w:t>nowobudowaną.</w:t>
      </w:r>
      <w:r w:rsidRPr="00514150">
        <w:rPr>
          <w:rFonts w:ascii="Times New Roman" w:hAnsi="Times New Roman" w:cs="Times New Roman"/>
        </w:rPr>
        <w:t xml:space="preserve"> </w:t>
      </w:r>
      <w:r w:rsidR="00953422">
        <w:rPr>
          <w:rFonts w:ascii="Times New Roman" w:hAnsi="Times New Roman" w:cs="Times New Roman"/>
        </w:rPr>
        <w:br/>
      </w:r>
      <w:r w:rsidRPr="00514150">
        <w:rPr>
          <w:rFonts w:ascii="Times New Roman" w:hAnsi="Times New Roman" w:cs="Times New Roman"/>
        </w:rPr>
        <w:t xml:space="preserve">W skład instalacji </w:t>
      </w:r>
      <w:r w:rsidR="00D00B24" w:rsidRPr="00514150">
        <w:rPr>
          <w:rFonts w:ascii="Times New Roman" w:hAnsi="Times New Roman" w:cs="Times New Roman"/>
        </w:rPr>
        <w:t xml:space="preserve">będą </w:t>
      </w:r>
      <w:r w:rsidRPr="00514150">
        <w:rPr>
          <w:rFonts w:ascii="Times New Roman" w:hAnsi="Times New Roman" w:cs="Times New Roman"/>
        </w:rPr>
        <w:t>wchodz</w:t>
      </w:r>
      <w:r w:rsidR="00D00B24" w:rsidRPr="00514150">
        <w:rPr>
          <w:rFonts w:ascii="Times New Roman" w:hAnsi="Times New Roman" w:cs="Times New Roman"/>
        </w:rPr>
        <w:t>iły</w:t>
      </w:r>
      <w:r w:rsidRPr="00514150">
        <w:rPr>
          <w:rFonts w:ascii="Times New Roman" w:hAnsi="Times New Roman" w:cs="Times New Roman"/>
        </w:rPr>
        <w:t xml:space="preserve"> </w:t>
      </w:r>
      <w:r w:rsidR="00B9410F" w:rsidRPr="00514150">
        <w:rPr>
          <w:rFonts w:ascii="Times New Roman" w:hAnsi="Times New Roman" w:cs="Times New Roman"/>
          <w:color w:val="000000" w:themeColor="text1"/>
        </w:rPr>
        <w:t>3 budynki inwentarskie</w:t>
      </w:r>
      <w:r w:rsidR="00B9410F" w:rsidRPr="00514150">
        <w:rPr>
          <w:rFonts w:ascii="Times New Roman" w:hAnsi="Times New Roman" w:cs="Times New Roman"/>
          <w:b/>
          <w:color w:val="000000" w:themeColor="text1"/>
        </w:rPr>
        <w:t xml:space="preserve"> </w:t>
      </w:r>
      <w:r w:rsidR="00B9410F" w:rsidRPr="00514150">
        <w:rPr>
          <w:rFonts w:ascii="Times New Roman" w:hAnsi="Times New Roman" w:cs="Times New Roman"/>
          <w:color w:val="000000" w:themeColor="text1"/>
        </w:rPr>
        <w:t>(oznaczone jako K-1, K-2, K-3), instalacja do magazynowania paszy – 5 silosów paszowych o pojemności ok. 50 m</w:t>
      </w:r>
      <w:r w:rsidR="00B9410F" w:rsidRPr="00514150">
        <w:rPr>
          <w:rFonts w:ascii="Times New Roman" w:hAnsi="Times New Roman" w:cs="Times New Roman"/>
          <w:color w:val="000000" w:themeColor="text1"/>
          <w:vertAlign w:val="superscript"/>
        </w:rPr>
        <w:t>3</w:t>
      </w:r>
      <w:r w:rsidR="00B9410F" w:rsidRPr="00514150">
        <w:rPr>
          <w:rFonts w:ascii="Times New Roman" w:hAnsi="Times New Roman" w:cs="Times New Roman"/>
          <w:color w:val="000000" w:themeColor="text1"/>
        </w:rPr>
        <w:t xml:space="preserve"> każdy (oznaczone jako S-1, S-2, S-3, S-4, S-5), 2 zbiorniki na ścieki</w:t>
      </w:r>
      <w:r w:rsidR="0002082F" w:rsidRPr="00514150">
        <w:rPr>
          <w:rFonts w:ascii="Times New Roman" w:hAnsi="Times New Roman" w:cs="Times New Roman"/>
          <w:color w:val="000000" w:themeColor="text1"/>
        </w:rPr>
        <w:t xml:space="preserve"> przemysłowe</w:t>
      </w:r>
      <w:r w:rsidR="00B9410F" w:rsidRPr="00514150">
        <w:rPr>
          <w:rFonts w:ascii="Times New Roman" w:hAnsi="Times New Roman" w:cs="Times New Roman"/>
          <w:color w:val="000000" w:themeColor="text1"/>
        </w:rPr>
        <w:t xml:space="preserve"> o pojemności ok. 30 m</w:t>
      </w:r>
      <w:r w:rsidR="00B9410F" w:rsidRPr="00514150">
        <w:rPr>
          <w:rFonts w:ascii="Times New Roman" w:hAnsi="Times New Roman" w:cs="Times New Roman"/>
          <w:color w:val="000000" w:themeColor="text1"/>
          <w:vertAlign w:val="superscript"/>
        </w:rPr>
        <w:t>3</w:t>
      </w:r>
      <w:r w:rsidR="0002082F" w:rsidRPr="00514150">
        <w:rPr>
          <w:rFonts w:ascii="Times New Roman" w:hAnsi="Times New Roman" w:cs="Times New Roman"/>
          <w:color w:val="000000" w:themeColor="text1"/>
        </w:rPr>
        <w:t xml:space="preserve"> każdy</w:t>
      </w:r>
      <w:r w:rsidR="00B9410F" w:rsidRPr="00514150">
        <w:rPr>
          <w:rFonts w:ascii="Times New Roman" w:hAnsi="Times New Roman" w:cs="Times New Roman"/>
          <w:color w:val="000000" w:themeColor="text1"/>
        </w:rPr>
        <w:t xml:space="preserve">, </w:t>
      </w:r>
      <w:r w:rsidR="0002082F" w:rsidRPr="00514150">
        <w:rPr>
          <w:rFonts w:ascii="Times New Roman" w:hAnsi="Times New Roman" w:cs="Times New Roman"/>
          <w:color w:val="000000" w:themeColor="text1"/>
        </w:rPr>
        <w:t>zbiornik na ścieki bytowe o pojemności 5 m</w:t>
      </w:r>
      <w:r w:rsidR="0002082F" w:rsidRPr="00514150">
        <w:rPr>
          <w:rFonts w:ascii="Times New Roman" w:hAnsi="Times New Roman" w:cs="Times New Roman"/>
          <w:color w:val="000000" w:themeColor="text1"/>
          <w:vertAlign w:val="superscript"/>
        </w:rPr>
        <w:t>3</w:t>
      </w:r>
      <w:r w:rsidR="00216A29" w:rsidRPr="00514150">
        <w:rPr>
          <w:rFonts w:ascii="Times New Roman" w:hAnsi="Times New Roman" w:cs="Times New Roman"/>
          <w:color w:val="000000" w:themeColor="text1"/>
        </w:rPr>
        <w:t>,</w:t>
      </w:r>
      <w:r w:rsidR="0002082F" w:rsidRPr="00514150">
        <w:rPr>
          <w:rFonts w:ascii="Times New Roman" w:hAnsi="Times New Roman" w:cs="Times New Roman"/>
          <w:color w:val="000000" w:themeColor="text1"/>
        </w:rPr>
        <w:t xml:space="preserve"> budynek gospodarczy, kotłownia, </w:t>
      </w:r>
      <w:r w:rsidR="00B9410F" w:rsidRPr="00514150">
        <w:rPr>
          <w:rFonts w:ascii="Times New Roman" w:hAnsi="Times New Roman" w:cs="Times New Roman"/>
          <w:color w:val="000000" w:themeColor="text1"/>
        </w:rPr>
        <w:t>agregat prądotwórczy o mocy 15</w:t>
      </w:r>
      <w:r w:rsidR="00216A29" w:rsidRPr="00514150">
        <w:rPr>
          <w:rFonts w:ascii="Times New Roman" w:hAnsi="Times New Roman" w:cs="Times New Roman"/>
          <w:color w:val="000000" w:themeColor="text1"/>
        </w:rPr>
        <w:t>0</w:t>
      </w:r>
      <w:r w:rsidR="00B9410F" w:rsidRPr="00514150">
        <w:rPr>
          <w:rFonts w:ascii="Times New Roman" w:hAnsi="Times New Roman" w:cs="Times New Roman"/>
          <w:color w:val="000000" w:themeColor="text1"/>
        </w:rPr>
        <w:t xml:space="preserve"> </w:t>
      </w:r>
      <w:r w:rsidR="00216A29" w:rsidRPr="00514150">
        <w:rPr>
          <w:rFonts w:ascii="Times New Roman" w:hAnsi="Times New Roman" w:cs="Times New Roman"/>
          <w:color w:val="000000" w:themeColor="text1"/>
        </w:rPr>
        <w:t>k</w:t>
      </w:r>
      <w:r w:rsidR="00B9410F" w:rsidRPr="00514150">
        <w:rPr>
          <w:rFonts w:ascii="Times New Roman" w:hAnsi="Times New Roman" w:cs="Times New Roman"/>
          <w:color w:val="000000" w:themeColor="text1"/>
        </w:rPr>
        <w:t xml:space="preserve">W oraz </w:t>
      </w:r>
      <w:proofErr w:type="spellStart"/>
      <w:r w:rsidR="00B9410F" w:rsidRPr="00514150">
        <w:rPr>
          <w:rFonts w:ascii="Times New Roman" w:hAnsi="Times New Roman" w:cs="Times New Roman"/>
          <w:color w:val="000000" w:themeColor="text1"/>
        </w:rPr>
        <w:t>ko</w:t>
      </w:r>
      <w:r w:rsidR="00216A29" w:rsidRPr="00514150">
        <w:rPr>
          <w:rFonts w:ascii="Times New Roman" w:hAnsi="Times New Roman" w:cs="Times New Roman"/>
          <w:color w:val="000000" w:themeColor="text1"/>
        </w:rPr>
        <w:t>nfiskator</w:t>
      </w:r>
      <w:proofErr w:type="spellEnd"/>
      <w:r w:rsidR="00216A29" w:rsidRPr="00514150">
        <w:rPr>
          <w:rFonts w:ascii="Times New Roman" w:hAnsi="Times New Roman" w:cs="Times New Roman"/>
          <w:color w:val="000000" w:themeColor="text1"/>
        </w:rPr>
        <w:t xml:space="preserve"> na</w:t>
      </w:r>
      <w:r w:rsidR="00B9410F" w:rsidRPr="00514150">
        <w:rPr>
          <w:rFonts w:ascii="Times New Roman" w:hAnsi="Times New Roman" w:cs="Times New Roman"/>
          <w:color w:val="000000" w:themeColor="text1"/>
        </w:rPr>
        <w:t xml:space="preserve"> sztuk</w:t>
      </w:r>
      <w:r w:rsidR="00216A29" w:rsidRPr="00514150">
        <w:rPr>
          <w:rFonts w:ascii="Times New Roman" w:hAnsi="Times New Roman" w:cs="Times New Roman"/>
          <w:color w:val="000000" w:themeColor="text1"/>
        </w:rPr>
        <w:t>i</w:t>
      </w:r>
      <w:r w:rsidR="00B9410F" w:rsidRPr="00514150">
        <w:rPr>
          <w:rFonts w:ascii="Times New Roman" w:hAnsi="Times New Roman" w:cs="Times New Roman"/>
          <w:color w:val="000000" w:themeColor="text1"/>
        </w:rPr>
        <w:t xml:space="preserve"> padł</w:t>
      </w:r>
      <w:r w:rsidR="00216A29" w:rsidRPr="00514150">
        <w:rPr>
          <w:rFonts w:ascii="Times New Roman" w:hAnsi="Times New Roman" w:cs="Times New Roman"/>
          <w:color w:val="000000" w:themeColor="text1"/>
        </w:rPr>
        <w:t>e</w:t>
      </w:r>
      <w:r w:rsidR="00B9410F" w:rsidRPr="00514150">
        <w:rPr>
          <w:rFonts w:ascii="Times New Roman" w:hAnsi="Times New Roman" w:cs="Times New Roman"/>
          <w:color w:val="000000" w:themeColor="text1"/>
        </w:rPr>
        <w:t xml:space="preserve">. </w:t>
      </w:r>
    </w:p>
    <w:p w14:paraId="581AD09D" w14:textId="0B3980F8" w:rsidR="00012B2A" w:rsidRPr="00514150" w:rsidRDefault="0085021C" w:rsidP="00012B2A">
      <w:pPr>
        <w:tabs>
          <w:tab w:val="left" w:pos="5670"/>
        </w:tabs>
        <w:spacing w:before="120" w:after="120"/>
        <w:ind w:firstLine="709"/>
        <w:jc w:val="both"/>
        <w:rPr>
          <w:rFonts w:ascii="Times New Roman" w:hAnsi="Times New Roman" w:cs="Times New Roman"/>
          <w:color w:val="000000" w:themeColor="text1"/>
        </w:rPr>
      </w:pPr>
      <w:r w:rsidRPr="00514150">
        <w:rPr>
          <w:rFonts w:ascii="Times New Roman" w:hAnsi="Times New Roman" w:cs="Times New Roman"/>
        </w:rPr>
        <w:t xml:space="preserve">Na przedmiotowej Fermie prowadzony </w:t>
      </w:r>
      <w:r w:rsidR="006E432B" w:rsidRPr="00514150">
        <w:rPr>
          <w:rFonts w:ascii="Times New Roman" w:hAnsi="Times New Roman" w:cs="Times New Roman"/>
        </w:rPr>
        <w:t>będzie</w:t>
      </w:r>
      <w:r w:rsidRPr="00514150">
        <w:rPr>
          <w:rFonts w:ascii="Times New Roman" w:hAnsi="Times New Roman" w:cs="Times New Roman"/>
        </w:rPr>
        <w:t xml:space="preserve"> chów brojlerów kurzych</w:t>
      </w:r>
      <w:r w:rsidR="006E432B" w:rsidRPr="00514150">
        <w:rPr>
          <w:rFonts w:ascii="Times New Roman" w:hAnsi="Times New Roman" w:cs="Times New Roman"/>
        </w:rPr>
        <w:t xml:space="preserve"> </w:t>
      </w:r>
      <w:r w:rsidRPr="00514150">
        <w:rPr>
          <w:rFonts w:ascii="Times New Roman" w:hAnsi="Times New Roman" w:cs="Times New Roman"/>
        </w:rPr>
        <w:t>w systemie chowu ściółkowego</w:t>
      </w:r>
      <w:r w:rsidR="000E7EAE" w:rsidRPr="00514150">
        <w:rPr>
          <w:rFonts w:ascii="Times New Roman" w:hAnsi="Times New Roman" w:cs="Times New Roman"/>
        </w:rPr>
        <w:t xml:space="preserve">. </w:t>
      </w:r>
      <w:r w:rsidR="00012B2A" w:rsidRPr="00514150">
        <w:rPr>
          <w:rFonts w:ascii="Times New Roman" w:hAnsi="Times New Roman" w:cs="Times New Roman"/>
          <w:color w:val="000000" w:themeColor="text1"/>
        </w:rPr>
        <w:t>W budynku K-1 o powierzchni hodowlanej 3 080 m</w:t>
      </w:r>
      <w:r w:rsidR="00012B2A" w:rsidRPr="00514150">
        <w:rPr>
          <w:rFonts w:ascii="Times New Roman" w:hAnsi="Times New Roman" w:cs="Times New Roman"/>
          <w:color w:val="000000" w:themeColor="text1"/>
          <w:vertAlign w:val="superscript"/>
        </w:rPr>
        <w:t>2</w:t>
      </w:r>
      <w:r w:rsidR="00012B2A" w:rsidRPr="00514150">
        <w:rPr>
          <w:rFonts w:ascii="Times New Roman" w:hAnsi="Times New Roman" w:cs="Times New Roman"/>
          <w:color w:val="000000" w:themeColor="text1"/>
        </w:rPr>
        <w:t xml:space="preserve"> wstawianych będzie jednorazowo 60 060 szt. piskląt brojlerów kurzych i utrzymywanych do 5 tygodnia. Po tym czasie część ptaków, po osiągnięciu wagi ok. 2 kg, zostanie odstawiona, a pozostałe w ilości 42 147 szt. chowane będą do osiągnięcia wagi. ok. 2,85 kg. W budynku K-2 o powierzchni hodowlanej 2 200 m</w:t>
      </w:r>
      <w:r w:rsidR="00012B2A" w:rsidRPr="00514150">
        <w:rPr>
          <w:rFonts w:ascii="Times New Roman" w:hAnsi="Times New Roman" w:cs="Times New Roman"/>
          <w:color w:val="000000" w:themeColor="text1"/>
          <w:vertAlign w:val="superscript"/>
        </w:rPr>
        <w:t>2</w:t>
      </w:r>
      <w:r w:rsidR="00012B2A" w:rsidRPr="00514150">
        <w:rPr>
          <w:rFonts w:ascii="Times New Roman" w:hAnsi="Times New Roman" w:cs="Times New Roman"/>
          <w:color w:val="000000" w:themeColor="text1"/>
        </w:rPr>
        <w:t xml:space="preserve"> wstawianych będzie jednorazowo 42 900 szt. piskląt brojlerów kurzych i utrzymywanych do 5 tygodnia. Po tym czasie część ptaków, po osiągnięciu wagi ok. 2 kg, zostanie odstawiona, a pozostałe w ilości 30 105 szt. chowane będą do osiągnięcia wagi. ok. 2,85 kg. W budynku K-3 o powierzchni hodowlanej 2 000 m</w:t>
      </w:r>
      <w:r w:rsidR="00012B2A" w:rsidRPr="00514150">
        <w:rPr>
          <w:rFonts w:ascii="Times New Roman" w:hAnsi="Times New Roman" w:cs="Times New Roman"/>
          <w:color w:val="000000" w:themeColor="text1"/>
          <w:vertAlign w:val="superscript"/>
        </w:rPr>
        <w:t>2</w:t>
      </w:r>
      <w:r w:rsidR="00012B2A" w:rsidRPr="00514150">
        <w:rPr>
          <w:rFonts w:ascii="Times New Roman" w:hAnsi="Times New Roman" w:cs="Times New Roman"/>
          <w:color w:val="000000" w:themeColor="text1"/>
        </w:rPr>
        <w:t xml:space="preserve"> wstawianych będzie jednorazowo 39 000 szt. piskląt brojlerów kurzych i utrzymywanych do 5 tygodnia. </w:t>
      </w:r>
      <w:r w:rsidR="00012B2A" w:rsidRPr="00514150">
        <w:rPr>
          <w:rFonts w:ascii="Times New Roman" w:hAnsi="Times New Roman" w:cs="Times New Roman"/>
          <w:color w:val="000000" w:themeColor="text1"/>
        </w:rPr>
        <w:lastRenderedPageBreak/>
        <w:t>Po tym czasie część ptaków, po osiągnięciu wagi ok. 2 kg, zostanie odstawiona, a pozostałe w ilości 27 368 szt. chowane będą do osiągnięcia wagi. ok. 2,85 kg. Łączna obsada na terenie instalacji wynosić będzie 141 960 szt. (567,84 DJP) w cyklu do 5 tygodnia życia i 99 620 szt. (398,48 DJP)</w:t>
      </w:r>
      <w:r w:rsidR="000E7EAE" w:rsidRPr="00514150">
        <w:rPr>
          <w:rFonts w:ascii="Times New Roman" w:hAnsi="Times New Roman" w:cs="Times New Roman"/>
          <w:color w:val="000000" w:themeColor="text1"/>
        </w:rPr>
        <w:t xml:space="preserve"> </w:t>
      </w:r>
      <w:r w:rsidR="006C0216" w:rsidRPr="00514150">
        <w:rPr>
          <w:rFonts w:ascii="Times New Roman" w:hAnsi="Times New Roman" w:cs="Times New Roman"/>
          <w:color w:val="000000" w:themeColor="text1"/>
        </w:rPr>
        <w:br/>
      </w:r>
      <w:r w:rsidR="00012B2A" w:rsidRPr="00514150">
        <w:rPr>
          <w:rFonts w:ascii="Times New Roman" w:hAnsi="Times New Roman" w:cs="Times New Roman"/>
          <w:color w:val="000000" w:themeColor="text1"/>
        </w:rPr>
        <w:t>w cyklu po 5 tygodniu życia ptaków. Maksymalna roczna wielkość produkcji brojlerów kurzych będzie wynosiła ok. 851 760 szt..</w:t>
      </w:r>
    </w:p>
    <w:p w14:paraId="4D0798E9" w14:textId="6F13BB99" w:rsidR="0085021C" w:rsidRPr="00514150" w:rsidRDefault="0085021C" w:rsidP="0085021C">
      <w:pPr>
        <w:tabs>
          <w:tab w:val="left" w:pos="5670"/>
        </w:tabs>
        <w:ind w:firstLine="709"/>
        <w:contextualSpacing/>
        <w:jc w:val="both"/>
        <w:rPr>
          <w:rFonts w:ascii="Times New Roman" w:hAnsi="Times New Roman" w:cs="Times New Roman"/>
        </w:rPr>
      </w:pPr>
      <w:r w:rsidRPr="00514150">
        <w:rPr>
          <w:rFonts w:ascii="Times New Roman" w:eastAsia="Times New Roman" w:hAnsi="Times New Roman" w:cs="Times New Roman"/>
          <w:kern w:val="3"/>
        </w:rPr>
        <w:t>Ptaki utrzymywane będą w przystosowanych do chowu drobiu pomieszczeniach inwentarskich. Prowadzący instal</w:t>
      </w:r>
      <w:r w:rsidR="006C0216" w:rsidRPr="00514150">
        <w:rPr>
          <w:rFonts w:ascii="Times New Roman" w:eastAsia="Times New Roman" w:hAnsi="Times New Roman" w:cs="Times New Roman"/>
          <w:kern w:val="3"/>
        </w:rPr>
        <w:t xml:space="preserve">ację zapewni zwierzętom opiekę </w:t>
      </w:r>
      <w:r w:rsidRPr="00514150">
        <w:rPr>
          <w:rFonts w:ascii="Times New Roman" w:eastAsia="Times New Roman" w:hAnsi="Times New Roman" w:cs="Times New Roman"/>
          <w:kern w:val="3"/>
        </w:rPr>
        <w:t xml:space="preserve">i właściwe warunki utrzymania, uwzględniając określone w przepisach normy powierzchni. </w:t>
      </w:r>
      <w:r w:rsidRPr="00514150">
        <w:rPr>
          <w:rFonts w:ascii="Times New Roman" w:hAnsi="Times New Roman" w:cs="Times New Roman"/>
        </w:rPr>
        <w:t>Potrzeby żywieniowe ptaków zaspokajane będą za pomocą pełnowartościowej paszy zapewniającej zastosowan</w:t>
      </w:r>
      <w:r w:rsidR="006C0216" w:rsidRPr="00514150">
        <w:rPr>
          <w:rFonts w:ascii="Times New Roman" w:hAnsi="Times New Roman" w:cs="Times New Roman"/>
        </w:rPr>
        <w:t xml:space="preserve">ie zrównoważonej diety. Rodzaj </w:t>
      </w:r>
      <w:r w:rsidRPr="00514150">
        <w:rPr>
          <w:rFonts w:ascii="Times New Roman" w:hAnsi="Times New Roman" w:cs="Times New Roman"/>
        </w:rPr>
        <w:t>i dawki paszy dostosowane będą odpowiednio do wieku ptaków. Pasza magazynowana będzie w silosach paszowych zlokalizowanych przy budynkach inwentarskich.</w:t>
      </w:r>
    </w:p>
    <w:p w14:paraId="1CED4300" w14:textId="2CC8A755" w:rsidR="00FD1D0C" w:rsidRPr="00514150" w:rsidRDefault="00E2775A" w:rsidP="000525E0">
      <w:pPr>
        <w:suppressAutoHyphens/>
        <w:spacing w:after="0"/>
        <w:ind w:firstLine="708"/>
        <w:jc w:val="both"/>
        <w:rPr>
          <w:rFonts w:ascii="Times New Roman" w:hAnsi="Times New Roman" w:cs="Times New Roman"/>
        </w:rPr>
      </w:pPr>
      <w:r w:rsidRPr="00514150">
        <w:rPr>
          <w:rFonts w:ascii="Times New Roman" w:hAnsi="Times New Roman" w:cs="Times New Roman"/>
        </w:rPr>
        <w:t xml:space="preserve">Woda na potrzeby pojenia ptaków </w:t>
      </w:r>
      <w:r w:rsidR="000C5EB9" w:rsidRPr="00514150">
        <w:rPr>
          <w:rFonts w:ascii="Times New Roman" w:hAnsi="Times New Roman" w:cs="Times New Roman"/>
        </w:rPr>
        <w:t xml:space="preserve">i mycia obiektów </w:t>
      </w:r>
      <w:r w:rsidR="00EB1696" w:rsidRPr="00514150">
        <w:rPr>
          <w:rFonts w:ascii="Times New Roman" w:hAnsi="Times New Roman" w:cs="Times New Roman"/>
        </w:rPr>
        <w:t xml:space="preserve">inwentarskich </w:t>
      </w:r>
      <w:r w:rsidRPr="00514150">
        <w:rPr>
          <w:rFonts w:ascii="Times New Roman" w:hAnsi="Times New Roman" w:cs="Times New Roman"/>
        </w:rPr>
        <w:t xml:space="preserve">pobierana będzie </w:t>
      </w:r>
      <w:r w:rsidR="006C0216" w:rsidRPr="00514150">
        <w:rPr>
          <w:rFonts w:ascii="Times New Roman" w:hAnsi="Times New Roman" w:cs="Times New Roman"/>
        </w:rPr>
        <w:br/>
      </w:r>
      <w:r w:rsidRPr="00514150">
        <w:rPr>
          <w:rFonts w:ascii="Times New Roman" w:hAnsi="Times New Roman" w:cs="Times New Roman"/>
        </w:rPr>
        <w:t xml:space="preserve">z gminnej sieci wodociągowej. </w:t>
      </w:r>
      <w:r w:rsidR="00FD1D0C" w:rsidRPr="00514150">
        <w:rPr>
          <w:rFonts w:ascii="Times New Roman" w:hAnsi="Times New Roman" w:cs="Times New Roman"/>
        </w:rPr>
        <w:t xml:space="preserve">Przygotowanie obiektu do wstawienia stada rozpoczyna się od czyszczenia budynku, które prowadzone </w:t>
      </w:r>
      <w:r w:rsidR="00435D1B" w:rsidRPr="00514150">
        <w:rPr>
          <w:rFonts w:ascii="Times New Roman" w:hAnsi="Times New Roman" w:cs="Times New Roman"/>
        </w:rPr>
        <w:t>będzie</w:t>
      </w:r>
      <w:r w:rsidR="00FD1D0C" w:rsidRPr="00514150">
        <w:rPr>
          <w:rFonts w:ascii="Times New Roman" w:hAnsi="Times New Roman" w:cs="Times New Roman"/>
        </w:rPr>
        <w:t xml:space="preserve"> w dwóch etapach. W pierwszym etapie kurnik jest czyszczony na sucho poprzez dokładne usunięcie odchodów ptasich, wraz ze ściółką, powstałych podczas cyklu hodowlanego. Drugi etap czyszczenia polega na myciu obiektów wodą przy pomocy myjki wysokociśnieniowej. </w:t>
      </w:r>
    </w:p>
    <w:p w14:paraId="74D32D74" w14:textId="30BA752B" w:rsidR="004940DD" w:rsidRPr="00514150" w:rsidRDefault="00E2775A" w:rsidP="004940DD">
      <w:pPr>
        <w:ind w:firstLine="708"/>
        <w:jc w:val="both"/>
        <w:rPr>
          <w:rFonts w:ascii="Times New Roman" w:hAnsi="Times New Roman" w:cs="Times New Roman"/>
        </w:rPr>
      </w:pPr>
      <w:r w:rsidRPr="00514150">
        <w:rPr>
          <w:rFonts w:ascii="Times New Roman" w:hAnsi="Times New Roman" w:cs="Times New Roman"/>
        </w:rPr>
        <w:t xml:space="preserve">Na Fermie </w:t>
      </w:r>
      <w:r w:rsidR="00490C6C" w:rsidRPr="00514150">
        <w:rPr>
          <w:rFonts w:ascii="Times New Roman" w:hAnsi="Times New Roman" w:cs="Times New Roman"/>
        </w:rPr>
        <w:t xml:space="preserve">będą </w:t>
      </w:r>
      <w:r w:rsidRPr="00514150">
        <w:rPr>
          <w:rFonts w:ascii="Times New Roman" w:hAnsi="Times New Roman" w:cs="Times New Roman"/>
        </w:rPr>
        <w:t>powsta</w:t>
      </w:r>
      <w:r w:rsidR="00490C6C" w:rsidRPr="00514150">
        <w:rPr>
          <w:rFonts w:ascii="Times New Roman" w:hAnsi="Times New Roman" w:cs="Times New Roman"/>
        </w:rPr>
        <w:t>wały</w:t>
      </w:r>
      <w:r w:rsidRPr="00514150">
        <w:rPr>
          <w:rFonts w:ascii="Times New Roman" w:hAnsi="Times New Roman" w:cs="Times New Roman"/>
        </w:rPr>
        <w:t xml:space="preserve"> ścieki przemysłowe pochodzące z mycia kurników w ilości </w:t>
      </w:r>
      <w:r w:rsidR="00740E8F" w:rsidRPr="00514150">
        <w:rPr>
          <w:rFonts w:ascii="Times New Roman" w:hAnsi="Times New Roman" w:cs="Times New Roman"/>
        </w:rPr>
        <w:t>87</w:t>
      </w:r>
      <w:r w:rsidRPr="00514150">
        <w:rPr>
          <w:rFonts w:ascii="Times New Roman" w:hAnsi="Times New Roman" w:cs="Times New Roman"/>
        </w:rPr>
        <w:t>,</w:t>
      </w:r>
      <w:r w:rsidR="00740E8F" w:rsidRPr="00514150">
        <w:rPr>
          <w:rFonts w:ascii="Times New Roman" w:hAnsi="Times New Roman" w:cs="Times New Roman"/>
        </w:rPr>
        <w:t>36</w:t>
      </w:r>
      <w:r w:rsidRPr="00514150">
        <w:rPr>
          <w:rFonts w:ascii="Times New Roman" w:hAnsi="Times New Roman" w:cs="Times New Roman"/>
        </w:rPr>
        <w:t xml:space="preserve"> m</w:t>
      </w:r>
      <w:r w:rsidRPr="00514150">
        <w:rPr>
          <w:rFonts w:ascii="Times New Roman" w:hAnsi="Times New Roman" w:cs="Times New Roman"/>
          <w:vertAlign w:val="superscript"/>
        </w:rPr>
        <w:t>3</w:t>
      </w:r>
      <w:r w:rsidRPr="00514150">
        <w:rPr>
          <w:rFonts w:ascii="Times New Roman" w:hAnsi="Times New Roman" w:cs="Times New Roman"/>
        </w:rPr>
        <w:t xml:space="preserve">/rok. Gromadzone będą </w:t>
      </w:r>
      <w:r w:rsidR="00FB029B" w:rsidRPr="00514150">
        <w:rPr>
          <w:rFonts w:ascii="Times New Roman" w:hAnsi="Times New Roman" w:cs="Times New Roman"/>
        </w:rPr>
        <w:t xml:space="preserve">w 2 </w:t>
      </w:r>
      <w:r w:rsidRPr="00514150">
        <w:rPr>
          <w:rFonts w:ascii="Times New Roman" w:hAnsi="Times New Roman" w:cs="Times New Roman"/>
        </w:rPr>
        <w:t>zbiornikach bezodpływowy</w:t>
      </w:r>
      <w:r w:rsidR="00FB029B" w:rsidRPr="00514150">
        <w:rPr>
          <w:rFonts w:ascii="Times New Roman" w:hAnsi="Times New Roman" w:cs="Times New Roman"/>
        </w:rPr>
        <w:t xml:space="preserve">ch o pojemności 30 </w:t>
      </w:r>
      <w:r w:rsidRPr="00514150">
        <w:rPr>
          <w:rFonts w:ascii="Times New Roman" w:eastAsia="Times New Roman" w:hAnsi="Times New Roman" w:cs="Times New Roman"/>
          <w:bCs/>
          <w:lang w:eastAsia="ar-SA"/>
        </w:rPr>
        <w:t>m</w:t>
      </w:r>
      <w:r w:rsidRPr="00514150">
        <w:rPr>
          <w:rFonts w:ascii="Times New Roman" w:eastAsia="Times New Roman" w:hAnsi="Times New Roman" w:cs="Times New Roman"/>
          <w:bCs/>
          <w:vertAlign w:val="superscript"/>
          <w:lang w:eastAsia="ar-SA"/>
        </w:rPr>
        <w:t>3</w:t>
      </w:r>
      <w:r w:rsidR="00FB029B" w:rsidRPr="00514150">
        <w:rPr>
          <w:rFonts w:ascii="Times New Roman" w:eastAsia="Times New Roman" w:hAnsi="Times New Roman" w:cs="Times New Roman"/>
          <w:bCs/>
          <w:vertAlign w:val="superscript"/>
          <w:lang w:eastAsia="ar-SA"/>
        </w:rPr>
        <w:t xml:space="preserve"> </w:t>
      </w:r>
      <w:r w:rsidR="00FB029B" w:rsidRPr="00514150">
        <w:rPr>
          <w:rFonts w:ascii="Times New Roman" w:eastAsia="Times New Roman" w:hAnsi="Times New Roman" w:cs="Times New Roman"/>
          <w:bCs/>
          <w:lang w:eastAsia="ar-SA"/>
        </w:rPr>
        <w:t>każdy</w:t>
      </w:r>
      <w:r w:rsidRPr="00514150">
        <w:rPr>
          <w:rFonts w:ascii="Times New Roman" w:eastAsia="Times New Roman" w:hAnsi="Times New Roman" w:cs="Times New Roman"/>
          <w:bCs/>
          <w:lang w:eastAsia="ar-SA"/>
        </w:rPr>
        <w:t>,</w:t>
      </w:r>
      <w:r w:rsidR="00490C6C" w:rsidRPr="00514150">
        <w:rPr>
          <w:rFonts w:ascii="Times New Roman" w:eastAsia="Times New Roman" w:hAnsi="Times New Roman" w:cs="Times New Roman"/>
          <w:bCs/>
          <w:lang w:eastAsia="ar-SA"/>
        </w:rPr>
        <w:t xml:space="preserve"> a następnie wywożone do oczyszczalni ścieków.</w:t>
      </w:r>
      <w:r w:rsidRPr="00514150">
        <w:rPr>
          <w:rFonts w:ascii="Times New Roman" w:hAnsi="Times New Roman" w:cs="Times New Roman"/>
          <w:vertAlign w:val="superscript"/>
        </w:rPr>
        <w:t xml:space="preserve"> </w:t>
      </w:r>
    </w:p>
    <w:p w14:paraId="3582C52D" w14:textId="7C2DAD10" w:rsidR="004940DD" w:rsidRPr="00514150" w:rsidRDefault="004940DD" w:rsidP="00105F67">
      <w:pPr>
        <w:ind w:firstLine="708"/>
        <w:jc w:val="both"/>
        <w:rPr>
          <w:rFonts w:ascii="Times New Roman" w:hAnsi="Times New Roman" w:cs="Times New Roman"/>
        </w:rPr>
      </w:pPr>
      <w:r w:rsidRPr="00514150">
        <w:rPr>
          <w:rFonts w:ascii="Times New Roman" w:hAnsi="Times New Roman" w:cs="Times New Roman"/>
        </w:rPr>
        <w:t>Ścieki bytowe pochodzące z pomieszczeń socjalnych i sanitarnych przeznaczonych dla zatrudnionych pracowników</w:t>
      </w:r>
      <w:r w:rsidR="00FB029B" w:rsidRPr="00514150">
        <w:rPr>
          <w:rFonts w:ascii="Times New Roman" w:hAnsi="Times New Roman" w:cs="Times New Roman"/>
        </w:rPr>
        <w:t xml:space="preserve"> </w:t>
      </w:r>
      <w:r w:rsidRPr="00514150">
        <w:rPr>
          <w:rFonts w:ascii="Times New Roman" w:hAnsi="Times New Roman" w:cs="Times New Roman"/>
        </w:rPr>
        <w:t>będą odprowadzane do bezodpływowego zbiornika</w:t>
      </w:r>
      <w:r w:rsidR="00FB029B" w:rsidRPr="00514150">
        <w:rPr>
          <w:rFonts w:ascii="Times New Roman" w:hAnsi="Times New Roman" w:cs="Times New Roman"/>
        </w:rPr>
        <w:t xml:space="preserve"> o pojemności 5 m</w:t>
      </w:r>
      <w:r w:rsidR="00FB029B" w:rsidRPr="00514150">
        <w:rPr>
          <w:rFonts w:ascii="Times New Roman" w:hAnsi="Times New Roman" w:cs="Times New Roman"/>
          <w:vertAlign w:val="superscript"/>
        </w:rPr>
        <w:t>3</w:t>
      </w:r>
      <w:r w:rsidRPr="00514150">
        <w:rPr>
          <w:rFonts w:ascii="Times New Roman" w:hAnsi="Times New Roman" w:cs="Times New Roman"/>
        </w:rPr>
        <w:t>, skąd wywożone będą</w:t>
      </w:r>
      <w:r w:rsidR="00105F67" w:rsidRPr="00514150">
        <w:rPr>
          <w:rFonts w:ascii="Times New Roman" w:hAnsi="Times New Roman" w:cs="Times New Roman"/>
        </w:rPr>
        <w:t xml:space="preserve"> </w:t>
      </w:r>
      <w:r w:rsidRPr="00514150">
        <w:rPr>
          <w:rFonts w:ascii="Times New Roman" w:hAnsi="Times New Roman" w:cs="Times New Roman"/>
        </w:rPr>
        <w:t xml:space="preserve"> przez specjalistyczną firmę wozami asenizacyjnymi do gminnej oczyszczalni ścieków. Wody opadowe i roztopowe </w:t>
      </w:r>
      <w:r w:rsidRPr="00514150">
        <w:rPr>
          <w:rFonts w:ascii="Times New Roman" w:eastAsia="Times New Roman" w:hAnsi="Times New Roman" w:cs="Times New Roman"/>
          <w:lang w:eastAsia="ar-SA"/>
        </w:rPr>
        <w:t>będą odprowadzane powierzchniowo na tereny zielone należące do prowadzącego instalację</w:t>
      </w:r>
      <w:r w:rsidR="00105F67" w:rsidRPr="00514150">
        <w:rPr>
          <w:rFonts w:ascii="Times New Roman" w:eastAsia="Times New Roman" w:hAnsi="Times New Roman" w:cs="Times New Roman"/>
          <w:lang w:eastAsia="ar-SA"/>
        </w:rPr>
        <w:t>.</w:t>
      </w:r>
    </w:p>
    <w:p w14:paraId="0131C40B" w14:textId="0287E36A" w:rsidR="00744579" w:rsidRPr="00514150" w:rsidRDefault="00744579" w:rsidP="00744579">
      <w:pPr>
        <w:widowControl w:val="0"/>
        <w:tabs>
          <w:tab w:val="left" w:pos="567"/>
        </w:tabs>
        <w:jc w:val="both"/>
        <w:rPr>
          <w:rFonts w:ascii="Times New Roman" w:hAnsi="Times New Roman" w:cs="Times New Roman"/>
        </w:rPr>
      </w:pPr>
      <w:r w:rsidRPr="00514150">
        <w:rPr>
          <w:rFonts w:ascii="Times New Roman" w:hAnsi="Times New Roman" w:cs="Times New Roman"/>
          <w:lang w:eastAsia="ar-SA"/>
        </w:rPr>
        <w:tab/>
      </w:r>
      <w:r w:rsidR="00E2775A" w:rsidRPr="00514150">
        <w:rPr>
          <w:rFonts w:ascii="Times New Roman" w:hAnsi="Times New Roman" w:cs="Times New Roman"/>
          <w:lang w:eastAsia="ar-SA"/>
        </w:rPr>
        <w:t xml:space="preserve">Funkcjonowanie instalacji </w:t>
      </w:r>
      <w:r w:rsidR="0066301D" w:rsidRPr="00514150">
        <w:rPr>
          <w:rFonts w:ascii="Times New Roman" w:hAnsi="Times New Roman" w:cs="Times New Roman"/>
          <w:lang w:eastAsia="ar-SA"/>
        </w:rPr>
        <w:t xml:space="preserve">będzie się </w:t>
      </w:r>
      <w:r w:rsidR="00E2775A" w:rsidRPr="00514150">
        <w:rPr>
          <w:rFonts w:ascii="Times New Roman" w:hAnsi="Times New Roman" w:cs="Times New Roman"/>
          <w:lang w:eastAsia="ar-SA"/>
        </w:rPr>
        <w:t>wią</w:t>
      </w:r>
      <w:r w:rsidR="0066301D" w:rsidRPr="00514150">
        <w:rPr>
          <w:rFonts w:ascii="Times New Roman" w:hAnsi="Times New Roman" w:cs="Times New Roman"/>
          <w:lang w:eastAsia="ar-SA"/>
        </w:rPr>
        <w:t>zało</w:t>
      </w:r>
      <w:r w:rsidR="00E2775A" w:rsidRPr="00514150">
        <w:rPr>
          <w:rFonts w:ascii="Times New Roman" w:hAnsi="Times New Roman" w:cs="Times New Roman"/>
          <w:lang w:eastAsia="ar-SA"/>
        </w:rPr>
        <w:t xml:space="preserve"> z powstawaniem obornika </w:t>
      </w:r>
      <w:r w:rsidR="00E2775A" w:rsidRPr="00514150">
        <w:rPr>
          <w:rFonts w:ascii="Times New Roman" w:hAnsi="Times New Roman" w:cs="Times New Roman"/>
          <w:color w:val="000000" w:themeColor="text1"/>
          <w:lang w:eastAsia="ar-SA"/>
        </w:rPr>
        <w:t>w ilości 2413,32 Mg/rok</w:t>
      </w:r>
      <w:r w:rsidRPr="00514150">
        <w:rPr>
          <w:rFonts w:ascii="Times New Roman" w:hAnsi="Times New Roman" w:cs="Times New Roman"/>
          <w:color w:val="000000" w:themeColor="text1"/>
          <w:lang w:eastAsia="ar-SA"/>
        </w:rPr>
        <w:t>.</w:t>
      </w:r>
      <w:r w:rsidR="00E2775A" w:rsidRPr="00514150">
        <w:rPr>
          <w:rFonts w:ascii="Times New Roman" w:hAnsi="Times New Roman" w:cs="Times New Roman"/>
          <w:color w:val="000000" w:themeColor="text1"/>
          <w:lang w:eastAsia="ar-SA"/>
        </w:rPr>
        <w:t xml:space="preserve"> </w:t>
      </w:r>
      <w:r w:rsidRPr="00514150">
        <w:rPr>
          <w:rFonts w:ascii="Times New Roman" w:hAnsi="Times New Roman" w:cs="Times New Roman"/>
        </w:rPr>
        <w:t>Nie przewiduje się czasowego przechowywania obornika na terenie instalacji. Powstały obornik przekazywany będzie do biogazowni rolniczej. W przyszłości nie wyklucza się możliwości przekazywania obornika do pieczarkarni lub okolicznym rolnikom w celu nawożenia pól na podstawie stosownych umów.</w:t>
      </w:r>
    </w:p>
    <w:p w14:paraId="74E0A752" w14:textId="54EF13E5" w:rsidR="002D24C9" w:rsidRPr="00514150" w:rsidRDefault="00E2775A" w:rsidP="002D24C9">
      <w:pPr>
        <w:ind w:firstLine="708"/>
        <w:jc w:val="both"/>
        <w:rPr>
          <w:rFonts w:ascii="Times New Roman" w:hAnsi="Times New Roman" w:cs="Times New Roman"/>
        </w:rPr>
      </w:pPr>
      <w:r w:rsidRPr="00514150">
        <w:rPr>
          <w:rFonts w:ascii="Times New Roman" w:hAnsi="Times New Roman" w:cs="Times New Roman"/>
        </w:rPr>
        <w:t xml:space="preserve">W pozwoleniu określono ilości zużywanych surowców, materiałów, paliw </w:t>
      </w:r>
      <w:r w:rsidRPr="00514150">
        <w:rPr>
          <w:rFonts w:ascii="Times New Roman" w:hAnsi="Times New Roman" w:cs="Times New Roman"/>
        </w:rPr>
        <w:br/>
        <w:t>i energii istotnych z punktu widzenia wymagań ochrony środowiska, jak również zawarto obowiązek monitorowania procesów technologicznych poprzez prowadzenie ewidencji ilości zużywanych surowców, materiałów, paliw i energii oraz prowadzenia ewidencji obsady drobiu.</w:t>
      </w:r>
      <w:r w:rsidR="002D24C9" w:rsidRPr="00514150">
        <w:rPr>
          <w:rFonts w:ascii="Times New Roman" w:hAnsi="Times New Roman" w:cs="Times New Roman"/>
        </w:rPr>
        <w:t xml:space="preserve"> Instalacja jest zaprojektowana z uwzględnieniem postępu technologicznego i rozwoju wiedzy w tym zakresie.</w:t>
      </w:r>
    </w:p>
    <w:p w14:paraId="781DFB03" w14:textId="4F6EEDBC" w:rsidR="002D24C9" w:rsidRPr="00514150" w:rsidRDefault="002D24C9" w:rsidP="002D24C9">
      <w:pPr>
        <w:ind w:firstLine="708"/>
        <w:jc w:val="both"/>
        <w:rPr>
          <w:rFonts w:ascii="Times New Roman" w:hAnsi="Times New Roman" w:cs="Times New Roman"/>
        </w:rPr>
      </w:pPr>
      <w:r w:rsidRPr="00514150">
        <w:rPr>
          <w:rFonts w:ascii="Times New Roman" w:hAnsi="Times New Roman" w:cs="Times New Roman"/>
        </w:rPr>
        <w:t xml:space="preserve"> Przyjęte w instalacji rozwiązania umożliwiają dotrzymywanie standardów jakości środowiska, wymaganych przepisami </w:t>
      </w:r>
      <w:r w:rsidRPr="00514150">
        <w:rPr>
          <w:rFonts w:ascii="Times New Roman" w:eastAsia="Calibri" w:hAnsi="Times New Roman" w:cs="Times New Roman"/>
        </w:rPr>
        <w:t>ustawy Prawo ochrony środowiska</w:t>
      </w:r>
      <w:r w:rsidRPr="00514150">
        <w:rPr>
          <w:rFonts w:ascii="Times New Roman" w:hAnsi="Times New Roman" w:cs="Times New Roman"/>
        </w:rPr>
        <w:t xml:space="preserve">. Przede wszystkim instalacja jest wyposażona w zautomatyzowane systemy i urządzenia pozwalające na optymalizację i monitorowanie zużycia surowców i energii. Posiada także dodatkowe zabezpieczenie na wypadek braku energii elektrycznej w postaci agregatu prądotwórczego. </w:t>
      </w:r>
    </w:p>
    <w:p w14:paraId="323927D3" w14:textId="3F6C9CEC" w:rsidR="007947AA" w:rsidRPr="00514150" w:rsidRDefault="007947AA" w:rsidP="007947AA">
      <w:pPr>
        <w:tabs>
          <w:tab w:val="left" w:pos="708"/>
        </w:tabs>
        <w:suppressAutoHyphens/>
        <w:autoSpaceDN w:val="0"/>
        <w:spacing w:before="120" w:after="120"/>
        <w:jc w:val="both"/>
        <w:rPr>
          <w:rFonts w:ascii="Times New Roman" w:hAnsi="Times New Roman" w:cs="Times New Roman"/>
          <w:lang w:eastAsia="pl-PL"/>
        </w:rPr>
      </w:pPr>
      <w:r w:rsidRPr="00514150">
        <w:rPr>
          <w:rFonts w:ascii="Times New Roman" w:hAnsi="Times New Roman" w:cs="Times New Roman"/>
          <w:color w:val="7030A0"/>
          <w:lang w:eastAsia="pl-PL"/>
        </w:rPr>
        <w:tab/>
      </w:r>
      <w:r w:rsidRPr="00514150">
        <w:rPr>
          <w:rFonts w:ascii="Times New Roman" w:hAnsi="Times New Roman" w:cs="Times New Roman"/>
          <w:lang w:eastAsia="pl-PL"/>
        </w:rPr>
        <w:t xml:space="preserve">Zgodnie z zapisem art. 202 ust. 1 ustawy </w:t>
      </w:r>
      <w:proofErr w:type="spellStart"/>
      <w:r w:rsidRPr="00514150">
        <w:rPr>
          <w:rFonts w:ascii="Times New Roman" w:hAnsi="Times New Roman" w:cs="Times New Roman"/>
          <w:lang w:eastAsia="pl-PL"/>
        </w:rPr>
        <w:t>Poś</w:t>
      </w:r>
      <w:proofErr w:type="spellEnd"/>
      <w:r w:rsidRPr="00514150">
        <w:rPr>
          <w:rFonts w:ascii="Times New Roman" w:hAnsi="Times New Roman" w:cs="Times New Roman"/>
          <w:lang w:eastAsia="pl-PL"/>
        </w:rPr>
        <w:t xml:space="preserve"> w pozwoleniu zintegrowanym ustala się warunki emisji na zasadach określonych dla pozwoleń. </w:t>
      </w:r>
      <w:r w:rsidRPr="00514150">
        <w:rPr>
          <w:rFonts w:ascii="Times New Roman" w:hAnsi="Times New Roman" w:cs="Times New Roman"/>
        </w:rPr>
        <w:t xml:space="preserve">Zgodnie z zapisem Rozporządzenia Ministra Środowiska z dnia 2 lipca 2010 r. </w:t>
      </w:r>
      <w:r w:rsidRPr="00514150">
        <w:rPr>
          <w:rFonts w:ascii="Times New Roman" w:hAnsi="Times New Roman" w:cs="Times New Roman"/>
          <w:i/>
        </w:rPr>
        <w:t>w spra</w:t>
      </w:r>
      <w:r w:rsidR="00953422">
        <w:rPr>
          <w:rFonts w:ascii="Times New Roman" w:hAnsi="Times New Roman" w:cs="Times New Roman"/>
          <w:i/>
        </w:rPr>
        <w:t xml:space="preserve">wie przypadków, </w:t>
      </w:r>
      <w:r w:rsidRPr="00514150">
        <w:rPr>
          <w:rFonts w:ascii="Times New Roman" w:hAnsi="Times New Roman" w:cs="Times New Roman"/>
          <w:i/>
        </w:rPr>
        <w:t xml:space="preserve">w których wprowadzanie gazów lub pyłów do powietrza </w:t>
      </w:r>
      <w:r w:rsidR="00953422">
        <w:rPr>
          <w:rFonts w:ascii="Times New Roman" w:hAnsi="Times New Roman" w:cs="Times New Roman"/>
          <w:i/>
        </w:rPr>
        <w:br/>
      </w:r>
      <w:r w:rsidRPr="00514150">
        <w:rPr>
          <w:rFonts w:ascii="Times New Roman" w:hAnsi="Times New Roman" w:cs="Times New Roman"/>
          <w:i/>
        </w:rPr>
        <w:t>z instalacji nie wymaga pozwolenia</w:t>
      </w:r>
      <w:r w:rsidRPr="00514150">
        <w:rPr>
          <w:rFonts w:ascii="Times New Roman" w:hAnsi="Times New Roman" w:cs="Times New Roman"/>
        </w:rPr>
        <w:t xml:space="preserve"> oraz Rozporządzenia Ministra Środowiska z dnia 2 lipca 2010 </w:t>
      </w:r>
      <w:r w:rsidR="00953422">
        <w:rPr>
          <w:rFonts w:ascii="Times New Roman" w:hAnsi="Times New Roman" w:cs="Times New Roman"/>
        </w:rPr>
        <w:br/>
      </w:r>
      <w:r w:rsidRPr="00514150">
        <w:rPr>
          <w:rFonts w:ascii="Times New Roman" w:hAnsi="Times New Roman" w:cs="Times New Roman"/>
        </w:rPr>
        <w:lastRenderedPageBreak/>
        <w:t xml:space="preserve">r. </w:t>
      </w:r>
      <w:r w:rsidRPr="00514150">
        <w:rPr>
          <w:rFonts w:ascii="Times New Roman" w:hAnsi="Times New Roman" w:cs="Times New Roman"/>
          <w:i/>
        </w:rPr>
        <w:t>w sprawie rodzajów instalacji, których eksploatacja wymaga zgłoszenia</w:t>
      </w:r>
      <w:r w:rsidRPr="00514150">
        <w:rPr>
          <w:rFonts w:ascii="Times New Roman" w:hAnsi="Times New Roman" w:cs="Times New Roman"/>
        </w:rPr>
        <w:t xml:space="preserve"> instalacja energetyczna </w:t>
      </w:r>
      <w:r w:rsidR="00953422">
        <w:rPr>
          <w:rFonts w:ascii="Times New Roman" w:hAnsi="Times New Roman" w:cs="Times New Roman"/>
        </w:rPr>
        <w:br/>
      </w:r>
      <w:r w:rsidRPr="00514150">
        <w:rPr>
          <w:rFonts w:ascii="Times New Roman" w:hAnsi="Times New Roman" w:cs="Times New Roman"/>
        </w:rPr>
        <w:t>o nominalnej mocy cieplnej nie mniejszej niż 1 MW i mniejszej niż 10 MW opalan</w:t>
      </w:r>
      <w:r w:rsidR="00FB0C40" w:rsidRPr="00514150">
        <w:rPr>
          <w:rFonts w:ascii="Times New Roman" w:hAnsi="Times New Roman" w:cs="Times New Roman"/>
        </w:rPr>
        <w:t>a</w:t>
      </w:r>
      <w:r w:rsidRPr="00514150">
        <w:rPr>
          <w:rFonts w:ascii="Times New Roman" w:hAnsi="Times New Roman" w:cs="Times New Roman"/>
        </w:rPr>
        <w:t xml:space="preserve"> biomasą oraz instalacja do magazynowania paliw płynnych nie wymagają pozwolenia, ale wymagają zgłoszenia </w:t>
      </w:r>
      <w:r w:rsidR="00953422">
        <w:rPr>
          <w:rFonts w:ascii="Times New Roman" w:hAnsi="Times New Roman" w:cs="Times New Roman"/>
        </w:rPr>
        <w:br/>
      </w:r>
      <w:r w:rsidRPr="00514150">
        <w:rPr>
          <w:rFonts w:ascii="Times New Roman" w:hAnsi="Times New Roman" w:cs="Times New Roman"/>
        </w:rPr>
        <w:t xml:space="preserve">w trybie art. 152 ustawy </w:t>
      </w:r>
      <w:proofErr w:type="spellStart"/>
      <w:r w:rsidRPr="00514150">
        <w:rPr>
          <w:rFonts w:ascii="Times New Roman" w:hAnsi="Times New Roman" w:cs="Times New Roman"/>
          <w:iCs/>
        </w:rPr>
        <w:t>Poś</w:t>
      </w:r>
      <w:proofErr w:type="spellEnd"/>
      <w:r w:rsidRPr="00514150">
        <w:rPr>
          <w:rFonts w:ascii="Times New Roman" w:hAnsi="Times New Roman" w:cs="Times New Roman"/>
          <w:iCs/>
        </w:rPr>
        <w:t>.</w:t>
      </w:r>
      <w:r w:rsidRPr="00514150">
        <w:rPr>
          <w:rFonts w:ascii="Times New Roman" w:hAnsi="Times New Roman" w:cs="Times New Roman"/>
        </w:rPr>
        <w:t xml:space="preserve"> </w:t>
      </w:r>
      <w:r w:rsidRPr="00514150">
        <w:rPr>
          <w:rFonts w:ascii="Times New Roman" w:hAnsi="Times New Roman" w:cs="Times New Roman"/>
          <w:lang w:eastAsia="pl-PL"/>
        </w:rPr>
        <w:t xml:space="preserve">W związku z powyższym odstąpiono od ustalenia dopuszczalnych wielkości emisji ze spalania </w:t>
      </w:r>
      <w:proofErr w:type="spellStart"/>
      <w:r w:rsidRPr="00514150">
        <w:rPr>
          <w:rFonts w:ascii="Times New Roman" w:hAnsi="Times New Roman" w:cs="Times New Roman"/>
          <w:lang w:eastAsia="pl-PL"/>
        </w:rPr>
        <w:t>pel</w:t>
      </w:r>
      <w:r w:rsidR="00FB0C40" w:rsidRPr="00514150">
        <w:rPr>
          <w:rFonts w:ascii="Times New Roman" w:hAnsi="Times New Roman" w:cs="Times New Roman"/>
          <w:lang w:eastAsia="pl-PL"/>
        </w:rPr>
        <w:t>l</w:t>
      </w:r>
      <w:r w:rsidRPr="00514150">
        <w:rPr>
          <w:rFonts w:ascii="Times New Roman" w:hAnsi="Times New Roman" w:cs="Times New Roman"/>
          <w:lang w:eastAsia="pl-PL"/>
        </w:rPr>
        <w:t>etu</w:t>
      </w:r>
      <w:proofErr w:type="spellEnd"/>
      <w:r w:rsidRPr="00514150">
        <w:rPr>
          <w:rFonts w:ascii="Times New Roman" w:hAnsi="Times New Roman" w:cs="Times New Roman"/>
          <w:lang w:eastAsia="pl-PL"/>
        </w:rPr>
        <w:t xml:space="preserve"> w 2 kotłach o łącznej mocy cieplnej 1,10 MW.</w:t>
      </w:r>
    </w:p>
    <w:p w14:paraId="005FF903" w14:textId="7D677731" w:rsidR="007947AA" w:rsidRPr="00514150" w:rsidRDefault="007947AA" w:rsidP="007947AA">
      <w:pPr>
        <w:pStyle w:val="Standard"/>
        <w:spacing w:before="120" w:after="120" w:line="276" w:lineRule="auto"/>
        <w:jc w:val="both"/>
        <w:rPr>
          <w:color w:val="000000" w:themeColor="text1"/>
          <w:sz w:val="22"/>
          <w:szCs w:val="22"/>
        </w:rPr>
      </w:pPr>
      <w:r w:rsidRPr="00514150">
        <w:rPr>
          <w:color w:val="7030A0"/>
          <w:sz w:val="22"/>
          <w:szCs w:val="22"/>
          <w:lang w:eastAsia="pl-PL"/>
        </w:rPr>
        <w:tab/>
      </w:r>
      <w:r w:rsidRPr="00514150">
        <w:rPr>
          <w:color w:val="000000" w:themeColor="text1"/>
          <w:sz w:val="22"/>
          <w:szCs w:val="22"/>
          <w:lang w:eastAsia="pl-PL"/>
        </w:rPr>
        <w:t xml:space="preserve">Zgodnie z zapisem art. 202 ust. 2a pkt 1 ustawy </w:t>
      </w:r>
      <w:proofErr w:type="spellStart"/>
      <w:r w:rsidRPr="00514150">
        <w:rPr>
          <w:color w:val="000000" w:themeColor="text1"/>
          <w:sz w:val="22"/>
          <w:szCs w:val="22"/>
          <w:lang w:eastAsia="pl-PL"/>
        </w:rPr>
        <w:t>Poś</w:t>
      </w:r>
      <w:proofErr w:type="spellEnd"/>
      <w:r w:rsidRPr="00514150">
        <w:rPr>
          <w:color w:val="000000" w:themeColor="text1"/>
          <w:sz w:val="22"/>
          <w:szCs w:val="22"/>
          <w:lang w:eastAsia="pl-PL"/>
        </w:rPr>
        <w:t>, w pozwoleniu zintegrowanym nie ustala się dopuszczalnej wielkości emisji gazów lub pyłów wprowadzanych do powietrza w sposób niezorganizowany lub za pośrednictwem wentylacji grawitacyjnej z instalacji, dla których poziom tej emisji nie został określony w przepisach w sprawie standardów emisyjnych w zakresie wprowadzania gazów lub pyłów do powietrza, oraz j</w:t>
      </w:r>
      <w:r w:rsidR="00953422">
        <w:rPr>
          <w:color w:val="000000" w:themeColor="text1"/>
          <w:sz w:val="22"/>
          <w:szCs w:val="22"/>
          <w:lang w:eastAsia="pl-PL"/>
        </w:rPr>
        <w:t xml:space="preserve">eżeli nie został on określony </w:t>
      </w:r>
      <w:r w:rsidR="006C0216" w:rsidRPr="00514150">
        <w:rPr>
          <w:color w:val="000000" w:themeColor="text1"/>
          <w:sz w:val="22"/>
          <w:szCs w:val="22"/>
          <w:lang w:eastAsia="pl-PL"/>
        </w:rPr>
        <w:t xml:space="preserve">w </w:t>
      </w:r>
      <w:r w:rsidRPr="00514150">
        <w:rPr>
          <w:color w:val="000000" w:themeColor="text1"/>
          <w:sz w:val="22"/>
          <w:szCs w:val="22"/>
          <w:lang w:eastAsia="pl-PL"/>
        </w:rPr>
        <w:t xml:space="preserve">konkluzjach BAT. W związku </w:t>
      </w:r>
      <w:r w:rsidR="00953422">
        <w:rPr>
          <w:color w:val="000000" w:themeColor="text1"/>
          <w:sz w:val="22"/>
          <w:szCs w:val="22"/>
          <w:lang w:eastAsia="pl-PL"/>
        </w:rPr>
        <w:br/>
      </w:r>
      <w:r w:rsidRPr="00514150">
        <w:rPr>
          <w:color w:val="000000" w:themeColor="text1"/>
          <w:sz w:val="22"/>
          <w:szCs w:val="22"/>
          <w:lang w:eastAsia="pl-PL"/>
        </w:rPr>
        <w:t>z powyższym w niniejszym pozwoleniu odstąpiono od ustalenia dopuszczalnych wielkości emisji związanych</w:t>
      </w:r>
      <w:r w:rsidR="00953422">
        <w:rPr>
          <w:color w:val="000000" w:themeColor="text1"/>
          <w:sz w:val="22"/>
          <w:szCs w:val="22"/>
          <w:lang w:eastAsia="pl-PL"/>
        </w:rPr>
        <w:t xml:space="preserve"> ze spalaniem oleju napędowego </w:t>
      </w:r>
      <w:r w:rsidRPr="00514150">
        <w:rPr>
          <w:color w:val="000000" w:themeColor="text1"/>
          <w:sz w:val="22"/>
          <w:szCs w:val="22"/>
          <w:lang w:eastAsia="pl-PL"/>
        </w:rPr>
        <w:t>w agregacie prądotwórczym.</w:t>
      </w:r>
    </w:p>
    <w:p w14:paraId="016CCACA" w14:textId="11928CD5" w:rsidR="007947AA" w:rsidRPr="00514150" w:rsidRDefault="007947AA" w:rsidP="007947AA">
      <w:pPr>
        <w:tabs>
          <w:tab w:val="left" w:pos="708"/>
        </w:tabs>
        <w:suppressAutoHyphens/>
        <w:autoSpaceDN w:val="0"/>
        <w:spacing w:before="120" w:after="120"/>
        <w:jc w:val="both"/>
        <w:rPr>
          <w:rFonts w:ascii="Times New Roman" w:eastAsia="Times New Roman" w:hAnsi="Times New Roman" w:cs="Times New Roman"/>
          <w:bCs/>
          <w:color w:val="000000" w:themeColor="text1"/>
          <w:kern w:val="3"/>
          <w:lang w:eastAsia="zh-CN"/>
        </w:rPr>
      </w:pPr>
      <w:r w:rsidRPr="00514150">
        <w:rPr>
          <w:rFonts w:ascii="Times New Roman" w:hAnsi="Times New Roman" w:cs="Times New Roman"/>
          <w:color w:val="000000" w:themeColor="text1"/>
        </w:rPr>
        <w:tab/>
        <w:t xml:space="preserve">W pełni zautomatyzowany system sterowania mikroklimatem i wentylacją w budynkach zapewni optymalną temperaturę w każdej fazie chowu. </w:t>
      </w:r>
      <w:r w:rsidRPr="00514150">
        <w:rPr>
          <w:rFonts w:ascii="Times New Roman" w:eastAsia="Times New Roman" w:hAnsi="Times New Roman" w:cs="Times New Roman"/>
          <w:bCs/>
          <w:color w:val="000000" w:themeColor="text1"/>
          <w:kern w:val="3"/>
          <w:lang w:eastAsia="zh-CN"/>
        </w:rPr>
        <w:t>Nowatorskim rozwiązaniem, które zostanie zastosowane na przedmiotowej fermie, będzie zgrupowanie wentylatorów ściennych obok siebie</w:t>
      </w:r>
      <w:r w:rsidR="00DA467F" w:rsidRPr="00514150">
        <w:rPr>
          <w:rFonts w:ascii="Times New Roman" w:eastAsia="Times New Roman" w:hAnsi="Times New Roman" w:cs="Times New Roman"/>
          <w:bCs/>
          <w:color w:val="000000" w:themeColor="text1"/>
          <w:kern w:val="3"/>
          <w:lang w:eastAsia="zh-CN"/>
        </w:rPr>
        <w:t xml:space="preserve"> </w:t>
      </w:r>
      <w:r w:rsidR="00953422">
        <w:rPr>
          <w:rFonts w:ascii="Times New Roman" w:eastAsia="Times New Roman" w:hAnsi="Times New Roman" w:cs="Times New Roman"/>
          <w:bCs/>
          <w:color w:val="000000" w:themeColor="text1"/>
          <w:kern w:val="3"/>
          <w:lang w:eastAsia="zh-CN"/>
        </w:rPr>
        <w:br/>
      </w:r>
      <w:r w:rsidRPr="00514150">
        <w:rPr>
          <w:rFonts w:ascii="Times New Roman" w:eastAsia="Times New Roman" w:hAnsi="Times New Roman" w:cs="Times New Roman"/>
          <w:bCs/>
          <w:color w:val="000000" w:themeColor="text1"/>
          <w:kern w:val="3"/>
          <w:lang w:eastAsia="zh-CN"/>
        </w:rPr>
        <w:t>i obudowanie ich osłonami, które zapobiegają rozprzestrzenianiu się hałasu powstającego podczas pracy wentylatorów oraz kierują strumień gazów odlotowych</w:t>
      </w:r>
      <w:r w:rsidR="00DA467F" w:rsidRPr="00514150">
        <w:rPr>
          <w:rFonts w:ascii="Times New Roman" w:eastAsia="Times New Roman" w:hAnsi="Times New Roman" w:cs="Times New Roman"/>
          <w:bCs/>
          <w:color w:val="000000" w:themeColor="text1"/>
          <w:kern w:val="3"/>
          <w:lang w:eastAsia="zh-CN"/>
        </w:rPr>
        <w:t xml:space="preserve"> </w:t>
      </w:r>
      <w:r w:rsidRPr="00514150">
        <w:rPr>
          <w:rFonts w:ascii="Times New Roman" w:eastAsia="Times New Roman" w:hAnsi="Times New Roman" w:cs="Times New Roman"/>
          <w:bCs/>
          <w:color w:val="000000" w:themeColor="text1"/>
          <w:kern w:val="3"/>
          <w:lang w:eastAsia="zh-CN"/>
        </w:rPr>
        <w:t>z hal hodowlanych pionowo do góry, zachowując zalety wydajności wentylacji ściennej.</w:t>
      </w:r>
    </w:p>
    <w:p w14:paraId="0A483D92" w14:textId="6BE029E1" w:rsidR="007947AA" w:rsidRPr="00514150" w:rsidRDefault="007947AA" w:rsidP="007947AA">
      <w:pPr>
        <w:tabs>
          <w:tab w:val="left" w:pos="5670"/>
        </w:tabs>
        <w:spacing w:before="120" w:after="120"/>
        <w:ind w:firstLine="709"/>
        <w:jc w:val="both"/>
        <w:rPr>
          <w:rFonts w:ascii="Times New Roman" w:hAnsi="Times New Roman" w:cs="Times New Roman"/>
          <w:color w:val="000000" w:themeColor="text1"/>
        </w:rPr>
      </w:pPr>
      <w:r w:rsidRPr="00514150">
        <w:rPr>
          <w:rFonts w:ascii="Times New Roman" w:hAnsi="Times New Roman" w:cs="Times New Roman"/>
          <w:color w:val="000000" w:themeColor="text1"/>
        </w:rPr>
        <w:t xml:space="preserve">Warunki niniejszego pozwolenia określają prowadzenie </w:t>
      </w:r>
      <w:r w:rsidR="00E604EB" w:rsidRPr="00514150">
        <w:rPr>
          <w:rFonts w:ascii="Times New Roman" w:hAnsi="Times New Roman" w:cs="Times New Roman"/>
          <w:color w:val="000000" w:themeColor="text1"/>
        </w:rPr>
        <w:t xml:space="preserve">chowu drobiu </w:t>
      </w:r>
      <w:r w:rsidRPr="00514150">
        <w:rPr>
          <w:rFonts w:ascii="Times New Roman" w:hAnsi="Times New Roman" w:cs="Times New Roman"/>
          <w:color w:val="000000" w:themeColor="text1"/>
        </w:rPr>
        <w:t xml:space="preserve">w 3 budynkach inwentarskich, które muszą odpowiadać również warunkom określonym w rozporządzeniu Ministra Rolnictwa i rozwoju wsi z dnia 15 lutego 2010 r. </w:t>
      </w:r>
      <w:r w:rsidRPr="00514150">
        <w:rPr>
          <w:rFonts w:ascii="Times New Roman" w:hAnsi="Times New Roman" w:cs="Times New Roman"/>
          <w:i/>
          <w:iCs/>
          <w:color w:val="000000" w:themeColor="text1"/>
        </w:rPr>
        <w:t>w sprawie wymagań i sposobu postępowania przy utrzymywaniu gatunków zwierząt gospodarskich, dla których normy ochrony środowiska zostały określone w przepisach Unii Europejskiej</w:t>
      </w:r>
      <w:r w:rsidRPr="00514150">
        <w:rPr>
          <w:rFonts w:ascii="Times New Roman" w:hAnsi="Times New Roman" w:cs="Times New Roman"/>
          <w:color w:val="000000" w:themeColor="text1"/>
        </w:rPr>
        <w:t xml:space="preserve">. </w:t>
      </w:r>
      <w:r w:rsidRPr="00514150">
        <w:rPr>
          <w:rFonts w:ascii="Times New Roman" w:eastAsia="Times New Roman" w:hAnsi="Times New Roman" w:cs="Times New Roman"/>
          <w:color w:val="000000" w:themeColor="text1"/>
          <w:kern w:val="3"/>
        </w:rPr>
        <w:t>Ptaki utrzymywane będą w przystosowanych do chowu drobiu pomieszczeniach inwentarskich. Prowadzący instalację zapewni zwierzętom opiekę i właściwe warunki utrzymania, m.in. utrzymanie maksymalnego zagęszczenia do 39 kg/m</w:t>
      </w:r>
      <w:r w:rsidRPr="00514150">
        <w:rPr>
          <w:rFonts w:ascii="Times New Roman" w:eastAsia="Times New Roman" w:hAnsi="Times New Roman" w:cs="Times New Roman"/>
          <w:color w:val="000000" w:themeColor="text1"/>
          <w:kern w:val="3"/>
          <w:vertAlign w:val="superscript"/>
        </w:rPr>
        <w:t>2</w:t>
      </w:r>
      <w:r w:rsidRPr="00514150">
        <w:rPr>
          <w:rFonts w:ascii="Times New Roman" w:eastAsia="Times New Roman" w:hAnsi="Times New Roman" w:cs="Times New Roman"/>
          <w:color w:val="000000" w:themeColor="text1"/>
          <w:kern w:val="3"/>
        </w:rPr>
        <w:t xml:space="preserve"> powierzchni hodowlanej. </w:t>
      </w:r>
    </w:p>
    <w:p w14:paraId="106ECC47" w14:textId="5C4D78C6" w:rsidR="007947AA" w:rsidRPr="00514150" w:rsidRDefault="007947AA" w:rsidP="007947AA">
      <w:pPr>
        <w:pStyle w:val="Standard"/>
        <w:spacing w:before="120" w:after="120" w:line="276" w:lineRule="auto"/>
        <w:jc w:val="both"/>
        <w:rPr>
          <w:color w:val="000000" w:themeColor="text1"/>
          <w:sz w:val="22"/>
          <w:szCs w:val="22"/>
        </w:rPr>
      </w:pPr>
      <w:r w:rsidRPr="00514150">
        <w:rPr>
          <w:color w:val="000000" w:themeColor="text1"/>
          <w:sz w:val="22"/>
          <w:szCs w:val="22"/>
        </w:rPr>
        <w:tab/>
        <w:t>Wielkość emisji z procesu tuczu brojlerów kurzych, w załączonej do wniosku dokumentacji, wyliczono w oparciu o założenia teoretyczne. Z przeprowadzonych obliczeń rozprzestrzeniania się zanieczyszczeń wynika, że emisja gazów i pyłów do powietrza z terenu instalacji nie będzie powodowała przekroczeń norm stężenia określonych w rozporządzeniu Ministra Środowi</w:t>
      </w:r>
      <w:r w:rsidR="006C0216" w:rsidRPr="00514150">
        <w:rPr>
          <w:color w:val="000000" w:themeColor="text1"/>
          <w:sz w:val="22"/>
          <w:szCs w:val="22"/>
        </w:rPr>
        <w:t xml:space="preserve">ska z dnia 24 sierpnia 2012 r. </w:t>
      </w:r>
      <w:r w:rsidRPr="00514150">
        <w:rPr>
          <w:i/>
          <w:iCs/>
          <w:color w:val="000000" w:themeColor="text1"/>
          <w:sz w:val="22"/>
          <w:szCs w:val="22"/>
        </w:rPr>
        <w:t>w sprawie poziomów niektórych substancji w powietrzu</w:t>
      </w:r>
      <w:r w:rsidRPr="00514150">
        <w:rPr>
          <w:color w:val="000000" w:themeColor="text1"/>
          <w:sz w:val="22"/>
          <w:szCs w:val="22"/>
        </w:rPr>
        <w:t xml:space="preserve"> oraz w rozporządzeniu Ministra Środowiska z dnia 26 stycznia 2010 r. </w:t>
      </w:r>
      <w:r w:rsidRPr="00514150">
        <w:rPr>
          <w:i/>
          <w:iCs/>
          <w:color w:val="000000" w:themeColor="text1"/>
          <w:sz w:val="22"/>
          <w:szCs w:val="22"/>
        </w:rPr>
        <w:t>w sprawie wartości odniesienia dla niektórych substancji w powietrzu</w:t>
      </w:r>
      <w:r w:rsidRPr="00514150">
        <w:rPr>
          <w:color w:val="000000" w:themeColor="text1"/>
          <w:sz w:val="22"/>
          <w:szCs w:val="22"/>
        </w:rPr>
        <w:t xml:space="preserve"> poza terenem, do którego prowadzący instalację posiada tytuł prawny.</w:t>
      </w:r>
    </w:p>
    <w:p w14:paraId="059F8927" w14:textId="22CAFB76" w:rsidR="007947AA" w:rsidRPr="00514150" w:rsidRDefault="007947AA" w:rsidP="007947AA">
      <w:pPr>
        <w:tabs>
          <w:tab w:val="left" w:pos="708"/>
        </w:tabs>
        <w:suppressAutoHyphens/>
        <w:autoSpaceDN w:val="0"/>
        <w:spacing w:before="120" w:after="120"/>
        <w:jc w:val="both"/>
        <w:rPr>
          <w:rFonts w:ascii="Times New Roman" w:eastAsia="Times New Roman" w:hAnsi="Times New Roman" w:cs="Times New Roman"/>
          <w:bCs/>
          <w:color w:val="000000" w:themeColor="text1"/>
          <w:kern w:val="3"/>
          <w:lang w:eastAsia="zh-CN"/>
        </w:rPr>
      </w:pPr>
      <w:r w:rsidRPr="00514150">
        <w:rPr>
          <w:rFonts w:ascii="Times New Roman" w:eastAsia="Times New Roman" w:hAnsi="Times New Roman" w:cs="Times New Roman"/>
          <w:bCs/>
          <w:color w:val="000000" w:themeColor="text1"/>
          <w:kern w:val="3"/>
          <w:lang w:eastAsia="zh-CN"/>
        </w:rPr>
        <w:tab/>
        <w:t xml:space="preserve">Na mocy art. 193 ust. 1 pkt 4 ustawy </w:t>
      </w:r>
      <w:proofErr w:type="spellStart"/>
      <w:r w:rsidRPr="00514150">
        <w:rPr>
          <w:rFonts w:ascii="Times New Roman" w:eastAsia="Times New Roman" w:hAnsi="Times New Roman" w:cs="Times New Roman"/>
          <w:bCs/>
          <w:color w:val="000000" w:themeColor="text1"/>
          <w:kern w:val="3"/>
          <w:lang w:eastAsia="zh-CN"/>
        </w:rPr>
        <w:t>Poś</w:t>
      </w:r>
      <w:proofErr w:type="spellEnd"/>
      <w:r w:rsidRPr="00514150">
        <w:rPr>
          <w:rFonts w:ascii="Times New Roman" w:eastAsia="Times New Roman" w:hAnsi="Times New Roman" w:cs="Times New Roman"/>
          <w:bCs/>
          <w:color w:val="000000" w:themeColor="text1"/>
          <w:kern w:val="3"/>
          <w:lang w:eastAsia="zh-CN"/>
        </w:rPr>
        <w:t>, jeżeli prowadzący instalację nie rozpoczął działalności objętej pozwoleniem w terminie dwóch lat od dnia, w którym pozwolenie stało się ostateczne pozwolenie wygasa. W związku z powyższym zobowiązano prowadzącego instalację do poinformowania tut. Organ</w:t>
      </w:r>
      <w:r w:rsidR="00A85A29" w:rsidRPr="00514150">
        <w:rPr>
          <w:rFonts w:ascii="Times New Roman" w:eastAsia="Times New Roman" w:hAnsi="Times New Roman" w:cs="Times New Roman"/>
          <w:bCs/>
          <w:color w:val="000000" w:themeColor="text1"/>
          <w:kern w:val="3"/>
          <w:lang w:eastAsia="zh-CN"/>
        </w:rPr>
        <w:t>u</w:t>
      </w:r>
      <w:r w:rsidRPr="00514150">
        <w:rPr>
          <w:rFonts w:ascii="Times New Roman" w:eastAsia="Times New Roman" w:hAnsi="Times New Roman" w:cs="Times New Roman"/>
          <w:bCs/>
          <w:color w:val="000000" w:themeColor="text1"/>
          <w:kern w:val="3"/>
          <w:lang w:eastAsia="zh-CN"/>
        </w:rPr>
        <w:t xml:space="preserve"> o dokładnym terminie rozpoczęcia działalności polegającej na chowie brojlerów kurzych. </w:t>
      </w:r>
    </w:p>
    <w:p w14:paraId="545D49F9" w14:textId="64F2FBF6" w:rsidR="007947AA" w:rsidRPr="00514150" w:rsidRDefault="007947AA" w:rsidP="007947AA">
      <w:pPr>
        <w:tabs>
          <w:tab w:val="left" w:pos="708"/>
        </w:tabs>
        <w:suppressAutoHyphens/>
        <w:autoSpaceDN w:val="0"/>
        <w:spacing w:before="120" w:after="120"/>
        <w:jc w:val="both"/>
        <w:rPr>
          <w:rFonts w:ascii="Times New Roman" w:hAnsi="Times New Roman" w:cs="Times New Roman"/>
          <w:color w:val="000000" w:themeColor="text1"/>
        </w:rPr>
      </w:pPr>
      <w:r w:rsidRPr="00514150">
        <w:rPr>
          <w:rFonts w:ascii="Times New Roman" w:eastAsia="Times New Roman" w:hAnsi="Times New Roman" w:cs="Times New Roman"/>
          <w:bCs/>
          <w:color w:val="000000" w:themeColor="text1"/>
          <w:kern w:val="3"/>
          <w:lang w:eastAsia="zh-CN"/>
        </w:rPr>
        <w:tab/>
      </w:r>
      <w:r w:rsidRPr="00514150">
        <w:rPr>
          <w:rFonts w:ascii="Times New Roman" w:hAnsi="Times New Roman" w:cs="Times New Roman"/>
          <w:color w:val="000000" w:themeColor="text1"/>
          <w:lang w:eastAsia="pl-PL"/>
        </w:rPr>
        <w:t xml:space="preserve">Zgodnie z rozporządzeniem Ministra Klimatu i Środowiska z dnia 7 września 2021 r. </w:t>
      </w:r>
      <w:r w:rsidR="006C0216" w:rsidRPr="00514150">
        <w:rPr>
          <w:rFonts w:ascii="Times New Roman" w:hAnsi="Times New Roman" w:cs="Times New Roman"/>
          <w:color w:val="000000" w:themeColor="text1"/>
          <w:lang w:eastAsia="pl-PL"/>
        </w:rPr>
        <w:br/>
      </w:r>
      <w:r w:rsidRPr="00514150">
        <w:rPr>
          <w:rFonts w:ascii="Times New Roman" w:hAnsi="Times New Roman" w:cs="Times New Roman"/>
          <w:i/>
          <w:iCs/>
          <w:color w:val="000000" w:themeColor="text1"/>
          <w:lang w:eastAsia="pl-PL"/>
        </w:rPr>
        <w:t>w sprawie wymagań w zakresie prowadzenia pomiarów wielkości emisji</w:t>
      </w:r>
      <w:r w:rsidRPr="00514150">
        <w:rPr>
          <w:rFonts w:ascii="Times New Roman" w:hAnsi="Times New Roman" w:cs="Times New Roman"/>
          <w:color w:val="000000" w:themeColor="text1"/>
          <w:lang w:eastAsia="pl-PL"/>
        </w:rPr>
        <w:t xml:space="preserve">, przedmiotowa instalacja nie podlega obowiązkowi wykonywania pomiarów emisji zarówno ciągłych, jak i okresowych, jednakże </w:t>
      </w:r>
      <w:r w:rsidRPr="00514150">
        <w:rPr>
          <w:rFonts w:ascii="Times New Roman" w:eastAsia="Times New Roman" w:hAnsi="Times New Roman" w:cs="Times New Roman"/>
          <w:bCs/>
          <w:color w:val="000000" w:themeColor="text1"/>
          <w:kern w:val="3"/>
          <w:lang w:eastAsia="zh-CN"/>
        </w:rPr>
        <w:t xml:space="preserve">zgodnie z art. 147 ust. 4 i 5 ustawy </w:t>
      </w:r>
      <w:proofErr w:type="spellStart"/>
      <w:r w:rsidRPr="00514150">
        <w:rPr>
          <w:rFonts w:ascii="Times New Roman" w:eastAsia="Times New Roman" w:hAnsi="Times New Roman" w:cs="Times New Roman"/>
          <w:bCs/>
          <w:i/>
          <w:iCs/>
          <w:color w:val="000000" w:themeColor="text1"/>
          <w:kern w:val="3"/>
          <w:lang w:eastAsia="zh-CN"/>
        </w:rPr>
        <w:t>Poś</w:t>
      </w:r>
      <w:proofErr w:type="spellEnd"/>
      <w:r w:rsidRPr="00514150">
        <w:rPr>
          <w:rFonts w:ascii="Times New Roman" w:eastAsia="Times New Roman" w:hAnsi="Times New Roman" w:cs="Times New Roman"/>
          <w:bCs/>
          <w:color w:val="000000" w:themeColor="text1"/>
          <w:kern w:val="3"/>
          <w:lang w:eastAsia="zh-CN"/>
        </w:rPr>
        <w:t xml:space="preserve"> prowadzący instalację nowo zbudowaną lub zmienioną w istotny sposób, z której emisja wymaga pozwolenia, jest obowiązany do przeprowadzenia wstępnych pomiarów wielkości emisji z tej instalacji najpóźniej w ciągu 14 dni od zakończenia rozruchu instalacji lub uruchomienia urządzenia, chyba że organ właściwy do wydania pozwolenia określi w pozwoleniu inny </w:t>
      </w:r>
      <w:r w:rsidRPr="00514150">
        <w:rPr>
          <w:rFonts w:ascii="Times New Roman" w:eastAsia="Times New Roman" w:hAnsi="Times New Roman" w:cs="Times New Roman"/>
          <w:bCs/>
          <w:color w:val="000000" w:themeColor="text1"/>
          <w:kern w:val="3"/>
          <w:lang w:eastAsia="zh-CN"/>
        </w:rPr>
        <w:lastRenderedPageBreak/>
        <w:t>termin. Z uwagi na ww. przepis, należy niezwłocznie poinformować tut. Organ o terminie rozpoczęcia działalności, w związku z</w:t>
      </w:r>
      <w:r w:rsidR="00627FB7" w:rsidRPr="00514150">
        <w:rPr>
          <w:rFonts w:ascii="Times New Roman" w:eastAsia="Times New Roman" w:hAnsi="Times New Roman" w:cs="Times New Roman"/>
          <w:bCs/>
          <w:color w:val="000000" w:themeColor="text1"/>
          <w:kern w:val="3"/>
          <w:lang w:eastAsia="zh-CN"/>
        </w:rPr>
        <w:t>e</w:t>
      </w:r>
      <w:r w:rsidRPr="00514150">
        <w:rPr>
          <w:rFonts w:ascii="Times New Roman" w:eastAsia="Times New Roman" w:hAnsi="Times New Roman" w:cs="Times New Roman"/>
          <w:bCs/>
          <w:color w:val="000000" w:themeColor="text1"/>
          <w:kern w:val="3"/>
          <w:lang w:eastAsia="zh-CN"/>
        </w:rPr>
        <w:t xml:space="preserve"> zobowiązaniem nałożonym na prowadzącego instalację niniejszą decyzją, wykonania pomiarów wstępnych wielkości emisji amoniaku, siarkowodoru, pyłu ogółem, w tym pyłu PM10 i pyłu PM2,5 w określ</w:t>
      </w:r>
      <w:r w:rsidR="00953422">
        <w:rPr>
          <w:rFonts w:ascii="Times New Roman" w:eastAsia="Times New Roman" w:hAnsi="Times New Roman" w:cs="Times New Roman"/>
          <w:bCs/>
          <w:color w:val="000000" w:themeColor="text1"/>
          <w:kern w:val="3"/>
          <w:lang w:eastAsia="zh-CN"/>
        </w:rPr>
        <w:t xml:space="preserve">onym przez tut. Organ terminie </w:t>
      </w:r>
      <w:r w:rsidRPr="00514150">
        <w:rPr>
          <w:rFonts w:ascii="Times New Roman" w:eastAsia="Times New Roman" w:hAnsi="Times New Roman" w:cs="Times New Roman"/>
          <w:bCs/>
          <w:color w:val="000000" w:themeColor="text1"/>
          <w:kern w:val="3"/>
          <w:lang w:eastAsia="zh-CN"/>
        </w:rPr>
        <w:t xml:space="preserve">8 miesięcy od dnia rozpoczęcia działalności. Ponadto </w:t>
      </w:r>
      <w:r w:rsidRPr="00514150">
        <w:rPr>
          <w:rFonts w:ascii="Times New Roman" w:eastAsia="Calibri" w:hAnsi="Times New Roman" w:cs="Times New Roman"/>
          <w:color w:val="000000" w:themeColor="text1"/>
        </w:rPr>
        <w:t xml:space="preserve">zgodnie z art. 224 ust. 1 pkt. 2 ustawy </w:t>
      </w:r>
      <w:proofErr w:type="spellStart"/>
      <w:r w:rsidRPr="00514150">
        <w:rPr>
          <w:rFonts w:ascii="Times New Roman" w:eastAsia="Calibri" w:hAnsi="Times New Roman" w:cs="Times New Roman"/>
          <w:i/>
          <w:iCs/>
          <w:color w:val="000000" w:themeColor="text1"/>
        </w:rPr>
        <w:t>Poś</w:t>
      </w:r>
      <w:proofErr w:type="spellEnd"/>
      <w:r w:rsidRPr="00514150">
        <w:rPr>
          <w:rFonts w:ascii="Times New Roman" w:eastAsia="Calibri" w:hAnsi="Times New Roman" w:cs="Times New Roman"/>
          <w:color w:val="000000" w:themeColor="text1"/>
        </w:rPr>
        <w:t>, zobowiązano</w:t>
      </w:r>
      <w:r w:rsidRPr="00514150">
        <w:rPr>
          <w:rFonts w:ascii="Times New Roman" w:hAnsi="Times New Roman" w:cs="Times New Roman"/>
          <w:color w:val="000000" w:themeColor="text1"/>
          <w:lang w:eastAsia="pl-PL"/>
        </w:rPr>
        <w:t xml:space="preserve"> prowadzącego przedmiotową instalację do zapewnienia stanowisk do przeprowadzania wstępnych i kontrolnych pomiarów wielkości emisji, które wyznaczono </w:t>
      </w:r>
      <w:r w:rsidRPr="00514150">
        <w:rPr>
          <w:rFonts w:ascii="Times New Roman" w:eastAsia="Calibri" w:hAnsi="Times New Roman" w:cs="Times New Roman"/>
          <w:color w:val="000000" w:themeColor="text1"/>
        </w:rPr>
        <w:t xml:space="preserve">na </w:t>
      </w:r>
      <w:r w:rsidRPr="00514150">
        <w:rPr>
          <w:rFonts w:ascii="Times New Roman" w:hAnsi="Times New Roman" w:cs="Times New Roman"/>
          <w:color w:val="000000" w:themeColor="text1"/>
          <w:lang w:eastAsia="pl-PL"/>
        </w:rPr>
        <w:t xml:space="preserve">emitorach dachowych: E-7 zlokalizowanym na budynku inwentarskim K-1, E-31 zlokalizowanym na budynku inwentarskim K-2 oraz E-48 zlokalizowanym na budynku inwentarskim K-3 lub na innym reprezentatywnym emitorze o takich samych parametrach emisji. </w:t>
      </w:r>
      <w:r w:rsidRPr="00514150">
        <w:rPr>
          <w:rFonts w:ascii="Times New Roman" w:eastAsia="Calibri" w:hAnsi="Times New Roman" w:cs="Times New Roman"/>
          <w:color w:val="000000" w:themeColor="text1"/>
        </w:rPr>
        <w:t xml:space="preserve">Wyniki pomiarów wielkości emisji należy przedłożyć Marszałkowi Województwa Warmińsko-Mazurskiego oraz Warmińsko-Mazurskiemu Wojewódzkiemu Inspektorowi Ochrony Środowiska, zgodnie z zapisami rozporządzenia Ministra Klimatu i Środowiska z dnia 15 grudnia 2020 r. </w:t>
      </w:r>
      <w:r w:rsidRPr="00514150">
        <w:rPr>
          <w:rFonts w:ascii="Times New Roman" w:eastAsia="Calibri" w:hAnsi="Times New Roman" w:cs="Times New Roman"/>
          <w:i/>
          <w:iCs/>
          <w:color w:val="000000" w:themeColor="text1"/>
        </w:rPr>
        <w:t xml:space="preserve">w sprawie rodzajów wyników pomiarów prowadzonych w związku </w:t>
      </w:r>
      <w:r w:rsidR="006C0216" w:rsidRPr="00514150">
        <w:rPr>
          <w:rFonts w:ascii="Times New Roman" w:eastAsia="Calibri" w:hAnsi="Times New Roman" w:cs="Times New Roman"/>
          <w:i/>
          <w:iCs/>
          <w:color w:val="000000" w:themeColor="text1"/>
        </w:rPr>
        <w:br/>
      </w:r>
      <w:r w:rsidRPr="00514150">
        <w:rPr>
          <w:rFonts w:ascii="Times New Roman" w:eastAsia="Calibri" w:hAnsi="Times New Roman" w:cs="Times New Roman"/>
          <w:i/>
          <w:iCs/>
          <w:color w:val="000000" w:themeColor="text1"/>
        </w:rPr>
        <w:t>z eksploatacją instalacji lub urządzenia i innych danych zbieranych w wyniku monitorowania procesów technologicznych oraz terminów i sposobów ich prezentacji</w:t>
      </w:r>
      <w:r w:rsidRPr="00514150">
        <w:rPr>
          <w:rFonts w:ascii="Times New Roman" w:eastAsia="Calibri" w:hAnsi="Times New Roman" w:cs="Times New Roman"/>
          <w:color w:val="000000" w:themeColor="text1"/>
        </w:rPr>
        <w:t>.</w:t>
      </w:r>
    </w:p>
    <w:p w14:paraId="19EBC720" w14:textId="76D44C17" w:rsidR="007947AA" w:rsidRPr="00514150" w:rsidRDefault="007947AA" w:rsidP="007947AA">
      <w:pPr>
        <w:pStyle w:val="Standard"/>
        <w:autoSpaceDE w:val="0"/>
        <w:spacing w:before="120" w:after="120" w:line="276" w:lineRule="auto"/>
        <w:ind w:firstLine="708"/>
        <w:jc w:val="both"/>
        <w:rPr>
          <w:color w:val="000000" w:themeColor="text1"/>
          <w:sz w:val="22"/>
          <w:szCs w:val="22"/>
        </w:rPr>
      </w:pPr>
      <w:r w:rsidRPr="00514150">
        <w:rPr>
          <w:color w:val="000000" w:themeColor="text1"/>
          <w:sz w:val="22"/>
          <w:szCs w:val="22"/>
          <w:lang w:eastAsia="pl-PL"/>
        </w:rPr>
        <w:t xml:space="preserve">W pozwoleniu, zgodnie z art. 211 ust. 6 pkt 6 ustawy </w:t>
      </w:r>
      <w:proofErr w:type="spellStart"/>
      <w:r w:rsidRPr="00514150">
        <w:rPr>
          <w:color w:val="000000" w:themeColor="text1"/>
          <w:sz w:val="22"/>
          <w:szCs w:val="22"/>
          <w:lang w:eastAsia="pl-PL"/>
        </w:rPr>
        <w:t>Poś</w:t>
      </w:r>
      <w:proofErr w:type="spellEnd"/>
      <w:r w:rsidRPr="00514150">
        <w:rPr>
          <w:color w:val="000000" w:themeColor="text1"/>
          <w:sz w:val="22"/>
          <w:szCs w:val="22"/>
          <w:lang w:eastAsia="pl-PL"/>
        </w:rPr>
        <w:t xml:space="preserve">, określono wielkość emisji hałasu wyznaczoną dopuszczalnymi poziomami hałasu poza zakładem, wyrażonymi wskaźnikami hałasu </w:t>
      </w:r>
      <w:proofErr w:type="spellStart"/>
      <w:r w:rsidRPr="00514150">
        <w:rPr>
          <w:color w:val="000000" w:themeColor="text1"/>
          <w:sz w:val="22"/>
          <w:szCs w:val="22"/>
        </w:rPr>
        <w:t>L</w:t>
      </w:r>
      <w:r w:rsidRPr="00514150">
        <w:rPr>
          <w:color w:val="000000" w:themeColor="text1"/>
          <w:sz w:val="22"/>
          <w:szCs w:val="22"/>
          <w:vertAlign w:val="subscript"/>
        </w:rPr>
        <w:t>Aeq</w:t>
      </w:r>
      <w:proofErr w:type="spellEnd"/>
      <w:r w:rsidRPr="00514150">
        <w:rPr>
          <w:color w:val="000000" w:themeColor="text1"/>
          <w:sz w:val="22"/>
          <w:szCs w:val="22"/>
          <w:vertAlign w:val="subscript"/>
        </w:rPr>
        <w:t xml:space="preserve"> D </w:t>
      </w:r>
      <w:r w:rsidRPr="00514150">
        <w:rPr>
          <w:color w:val="000000" w:themeColor="text1"/>
          <w:sz w:val="22"/>
          <w:szCs w:val="22"/>
        </w:rPr>
        <w:t>i</w:t>
      </w:r>
      <w:r w:rsidRPr="00514150">
        <w:rPr>
          <w:color w:val="000000" w:themeColor="text1"/>
          <w:sz w:val="22"/>
          <w:szCs w:val="22"/>
          <w:vertAlign w:val="subscript"/>
        </w:rPr>
        <w:t xml:space="preserve"> </w:t>
      </w:r>
      <w:proofErr w:type="spellStart"/>
      <w:r w:rsidRPr="00514150">
        <w:rPr>
          <w:color w:val="000000" w:themeColor="text1"/>
          <w:sz w:val="22"/>
          <w:szCs w:val="22"/>
        </w:rPr>
        <w:t>L</w:t>
      </w:r>
      <w:r w:rsidRPr="00514150">
        <w:rPr>
          <w:color w:val="000000" w:themeColor="text1"/>
          <w:sz w:val="22"/>
          <w:szCs w:val="22"/>
          <w:vertAlign w:val="subscript"/>
        </w:rPr>
        <w:t>Aeq</w:t>
      </w:r>
      <w:proofErr w:type="spellEnd"/>
      <w:r w:rsidRPr="00514150">
        <w:rPr>
          <w:color w:val="000000" w:themeColor="text1"/>
          <w:sz w:val="22"/>
          <w:szCs w:val="22"/>
          <w:vertAlign w:val="subscript"/>
        </w:rPr>
        <w:t xml:space="preserve"> N</w:t>
      </w:r>
      <w:r w:rsidRPr="00514150">
        <w:rPr>
          <w:color w:val="000000" w:themeColor="text1"/>
          <w:sz w:val="22"/>
          <w:szCs w:val="22"/>
        </w:rPr>
        <w:t xml:space="preserve">, określonymi w rozporządzeniu Ministra Środowiska z dnia 14 czerwca 2007 r. </w:t>
      </w:r>
      <w:r w:rsidRPr="00514150">
        <w:rPr>
          <w:i/>
          <w:iCs/>
          <w:color w:val="000000" w:themeColor="text1"/>
          <w:sz w:val="22"/>
          <w:szCs w:val="22"/>
        </w:rPr>
        <w:t xml:space="preserve">w sprawie </w:t>
      </w:r>
      <w:r w:rsidR="006C0216" w:rsidRPr="00514150">
        <w:rPr>
          <w:i/>
          <w:iCs/>
          <w:color w:val="000000" w:themeColor="text1"/>
          <w:sz w:val="22"/>
          <w:szCs w:val="22"/>
        </w:rPr>
        <w:t xml:space="preserve">dopuszczalnych poziomów hałasu </w:t>
      </w:r>
      <w:r w:rsidRPr="00514150">
        <w:rPr>
          <w:i/>
          <w:iCs/>
          <w:color w:val="000000" w:themeColor="text1"/>
          <w:sz w:val="22"/>
          <w:szCs w:val="22"/>
        </w:rPr>
        <w:t>w środowisku</w:t>
      </w:r>
      <w:r w:rsidRPr="00514150">
        <w:rPr>
          <w:color w:val="000000" w:themeColor="text1"/>
          <w:sz w:val="22"/>
          <w:szCs w:val="22"/>
        </w:rPr>
        <w:t xml:space="preserve">, w odniesieniu do zabudowy zagrodowej oraz rozkład czasu pracy źródeł hałasu dla doby. </w:t>
      </w:r>
      <w:r w:rsidRPr="00514150">
        <w:rPr>
          <w:color w:val="000000" w:themeColor="text1"/>
          <w:sz w:val="22"/>
          <w:szCs w:val="22"/>
          <w:lang w:eastAsia="pl-PL"/>
        </w:rPr>
        <w:t xml:space="preserve">Prowadzący instalację, zgodnie z rozporządzeniem Ministra Klimatu i Środowiska z dnia 7 września 2021 r. </w:t>
      </w:r>
      <w:r w:rsidRPr="00514150">
        <w:rPr>
          <w:i/>
          <w:iCs/>
          <w:color w:val="000000" w:themeColor="text1"/>
          <w:sz w:val="22"/>
          <w:szCs w:val="22"/>
          <w:lang w:eastAsia="pl-PL"/>
        </w:rPr>
        <w:t>w sprawie wymagań w zakresie prowadzenia pomiarów wielkości emisji</w:t>
      </w:r>
      <w:r w:rsidRPr="00514150">
        <w:rPr>
          <w:color w:val="000000" w:themeColor="text1"/>
          <w:sz w:val="22"/>
          <w:szCs w:val="22"/>
          <w:lang w:eastAsia="pl-PL"/>
        </w:rPr>
        <w:t xml:space="preserve">, zobowiązany jest do przeprowadzania raz na dwa lata okresowych pomiarów hałasu </w:t>
      </w:r>
      <w:r w:rsidR="00953422">
        <w:rPr>
          <w:color w:val="000000" w:themeColor="text1"/>
          <w:sz w:val="22"/>
          <w:szCs w:val="22"/>
          <w:lang w:eastAsia="pl-PL"/>
        </w:rPr>
        <w:br/>
      </w:r>
      <w:r w:rsidRPr="00514150">
        <w:rPr>
          <w:color w:val="000000" w:themeColor="text1"/>
          <w:sz w:val="22"/>
          <w:szCs w:val="22"/>
          <w:lang w:eastAsia="pl-PL"/>
        </w:rPr>
        <w:t>w środowisku, na terenach objętych ochroną akustyczną,</w:t>
      </w:r>
      <w:r w:rsidRPr="00514150">
        <w:rPr>
          <w:color w:val="000000" w:themeColor="text1"/>
          <w:sz w:val="22"/>
          <w:szCs w:val="22"/>
        </w:rPr>
        <w:t xml:space="preserve"> zlokalizowanych w najbliższym sąsi</w:t>
      </w:r>
      <w:r w:rsidR="00953422">
        <w:rPr>
          <w:color w:val="000000" w:themeColor="text1"/>
          <w:sz w:val="22"/>
          <w:szCs w:val="22"/>
        </w:rPr>
        <w:t xml:space="preserve">edztwie fermy, klasyfikowanych </w:t>
      </w:r>
      <w:r w:rsidRPr="00514150">
        <w:rPr>
          <w:color w:val="000000" w:themeColor="text1"/>
          <w:sz w:val="22"/>
          <w:szCs w:val="22"/>
        </w:rPr>
        <w:t>jako zabudowa zagrodowa</w:t>
      </w:r>
      <w:r w:rsidRPr="00514150">
        <w:rPr>
          <w:color w:val="000000" w:themeColor="text1"/>
          <w:sz w:val="22"/>
          <w:szCs w:val="22"/>
          <w:lang w:eastAsia="pl-PL"/>
        </w:rPr>
        <w:t xml:space="preserve">. Wyniki pomiarów należy przedkładać Marszałkowi Województwa Warmińsko-Mazurskiego oraz Warmińsko-Mazurskiemu </w:t>
      </w:r>
      <w:r w:rsidRPr="00514150">
        <w:rPr>
          <w:rFonts w:eastAsia="Calibri"/>
          <w:color w:val="000000" w:themeColor="text1"/>
          <w:sz w:val="22"/>
          <w:szCs w:val="22"/>
        </w:rPr>
        <w:t xml:space="preserve">Wojewódzkiemu </w:t>
      </w:r>
      <w:r w:rsidRPr="00514150">
        <w:rPr>
          <w:color w:val="000000" w:themeColor="text1"/>
          <w:sz w:val="22"/>
          <w:szCs w:val="22"/>
          <w:lang w:eastAsia="pl-PL"/>
        </w:rPr>
        <w:t xml:space="preserve">Inspektorowi Ochrony Środowiska, zgodnie z zapisami rozporządzenia Ministra Klimatu i Środowiska z dnia 15 grudnia 2020 r. </w:t>
      </w:r>
      <w:r w:rsidRPr="00514150">
        <w:rPr>
          <w:i/>
          <w:iCs/>
          <w:color w:val="000000" w:themeColor="text1"/>
          <w:sz w:val="22"/>
          <w:szCs w:val="22"/>
          <w:lang w:eastAsia="pl-PL"/>
        </w:rPr>
        <w:t xml:space="preserve">w sprawie rodzajów wyników pomiarów prowadzonych w związku </w:t>
      </w:r>
      <w:r w:rsidR="006C0216" w:rsidRPr="00514150">
        <w:rPr>
          <w:i/>
          <w:iCs/>
          <w:color w:val="000000" w:themeColor="text1"/>
          <w:sz w:val="22"/>
          <w:szCs w:val="22"/>
          <w:lang w:eastAsia="pl-PL"/>
        </w:rPr>
        <w:t xml:space="preserve">z eksploatacją instalacji </w:t>
      </w:r>
      <w:r w:rsidRPr="00514150">
        <w:rPr>
          <w:i/>
          <w:iCs/>
          <w:color w:val="000000" w:themeColor="text1"/>
          <w:sz w:val="22"/>
          <w:szCs w:val="22"/>
          <w:lang w:eastAsia="pl-PL"/>
        </w:rPr>
        <w:t>lub urządzenia i innych danych zbieranych w wyniku monitorowania procesów technologicznych oraz terminów i sposobów ich prezentacji</w:t>
      </w:r>
      <w:r w:rsidRPr="00514150">
        <w:rPr>
          <w:color w:val="000000" w:themeColor="text1"/>
          <w:sz w:val="22"/>
          <w:szCs w:val="22"/>
          <w:lang w:eastAsia="pl-PL"/>
        </w:rPr>
        <w:t>.</w:t>
      </w:r>
    </w:p>
    <w:p w14:paraId="0542DF29" w14:textId="7E373D15" w:rsidR="007947AA" w:rsidRPr="00514150" w:rsidRDefault="007947AA" w:rsidP="007947AA">
      <w:pPr>
        <w:spacing w:before="120" w:after="120"/>
        <w:ind w:firstLine="709"/>
        <w:jc w:val="both"/>
        <w:rPr>
          <w:rFonts w:ascii="Times New Roman" w:eastAsia="Times New Roman" w:hAnsi="Times New Roman" w:cs="Times New Roman"/>
          <w:color w:val="000000" w:themeColor="text1"/>
          <w:lang w:eastAsia="pl-PL"/>
        </w:rPr>
      </w:pPr>
      <w:r w:rsidRPr="00514150">
        <w:rPr>
          <w:rFonts w:ascii="Times New Roman" w:eastAsia="Times New Roman" w:hAnsi="Times New Roman" w:cs="Times New Roman"/>
          <w:color w:val="000000" w:themeColor="text1"/>
          <w:lang w:eastAsia="pl-PL"/>
        </w:rPr>
        <w:t>Na podstawie przedstawionych obliczeń określono dopuszczalne wielkości emisji wprowadzanych do powietrza dla amoniaku pochodzącego z każdego pomieszczenia dla brojlerów zgodnie z wyma</w:t>
      </w:r>
      <w:r w:rsidR="006C0216" w:rsidRPr="00514150">
        <w:rPr>
          <w:rFonts w:ascii="Times New Roman" w:eastAsia="Times New Roman" w:hAnsi="Times New Roman" w:cs="Times New Roman"/>
          <w:color w:val="000000" w:themeColor="text1"/>
          <w:lang w:eastAsia="pl-PL"/>
        </w:rPr>
        <w:t xml:space="preserve">ganiami BAT 32, w jednostkach, </w:t>
      </w:r>
      <w:r w:rsidRPr="00514150">
        <w:rPr>
          <w:rFonts w:ascii="Times New Roman" w:eastAsia="Times New Roman" w:hAnsi="Times New Roman" w:cs="Times New Roman"/>
          <w:color w:val="000000" w:themeColor="text1"/>
          <w:lang w:eastAsia="pl-PL"/>
        </w:rPr>
        <w:t xml:space="preserve">w których określono graniczne wielkości emisji, tj. </w:t>
      </w:r>
      <w:r w:rsidR="00953422">
        <w:rPr>
          <w:rFonts w:ascii="Times New Roman" w:eastAsia="Times New Roman" w:hAnsi="Times New Roman" w:cs="Times New Roman"/>
          <w:color w:val="000000" w:themeColor="text1"/>
          <w:lang w:eastAsia="pl-PL"/>
        </w:rPr>
        <w:br/>
      </w:r>
      <w:r w:rsidRPr="00514150">
        <w:rPr>
          <w:rFonts w:ascii="Times New Roman" w:eastAsia="Times New Roman" w:hAnsi="Times New Roman" w:cs="Times New Roman"/>
          <w:color w:val="000000" w:themeColor="text1"/>
          <w:lang w:eastAsia="pl-PL"/>
        </w:rPr>
        <w:t>w kg NH</w:t>
      </w:r>
      <w:r w:rsidRPr="00514150">
        <w:rPr>
          <w:rFonts w:ascii="Times New Roman" w:eastAsia="Times New Roman" w:hAnsi="Times New Roman" w:cs="Times New Roman"/>
          <w:color w:val="000000" w:themeColor="text1"/>
          <w:vertAlign w:val="subscript"/>
          <w:lang w:eastAsia="pl-PL"/>
        </w:rPr>
        <w:t>3</w:t>
      </w:r>
      <w:r w:rsidRPr="00514150">
        <w:rPr>
          <w:rFonts w:ascii="Times New Roman" w:eastAsia="Times New Roman" w:hAnsi="Times New Roman" w:cs="Times New Roman"/>
          <w:color w:val="000000" w:themeColor="text1"/>
          <w:lang w:eastAsia="pl-PL"/>
        </w:rPr>
        <w:t xml:space="preserve">/stanowisko dla zwierzęcia/rok. </w:t>
      </w:r>
    </w:p>
    <w:p w14:paraId="7177D4C6" w14:textId="3820B191" w:rsidR="007947AA" w:rsidRPr="00514150" w:rsidRDefault="007947AA" w:rsidP="007947AA">
      <w:pPr>
        <w:spacing w:before="120" w:after="120"/>
        <w:ind w:firstLine="708"/>
        <w:jc w:val="both"/>
        <w:rPr>
          <w:rFonts w:ascii="Times New Roman" w:eastAsia="Times New Roman" w:hAnsi="Times New Roman" w:cs="Times New Roman"/>
          <w:color w:val="000000" w:themeColor="text1"/>
          <w:lang w:eastAsia="pl-PL"/>
        </w:rPr>
      </w:pPr>
      <w:r w:rsidRPr="00514150">
        <w:rPr>
          <w:rFonts w:ascii="Times New Roman" w:eastAsia="Calibri" w:hAnsi="Times New Roman" w:cs="Times New Roman"/>
          <w:color w:val="000000" w:themeColor="text1"/>
          <w:lang w:eastAsia="pl-PL"/>
        </w:rPr>
        <w:t xml:space="preserve">Zgodnie z art. 211 ust. 5 ustawy </w:t>
      </w:r>
      <w:proofErr w:type="spellStart"/>
      <w:r w:rsidRPr="00514150">
        <w:rPr>
          <w:rFonts w:ascii="Times New Roman" w:eastAsia="Calibri" w:hAnsi="Times New Roman" w:cs="Times New Roman"/>
          <w:color w:val="000000" w:themeColor="text1"/>
          <w:lang w:eastAsia="pl-PL"/>
        </w:rPr>
        <w:t>Poś</w:t>
      </w:r>
      <w:proofErr w:type="spellEnd"/>
      <w:r w:rsidRPr="00514150">
        <w:rPr>
          <w:rFonts w:ascii="Times New Roman" w:eastAsia="Calibri" w:hAnsi="Times New Roman" w:cs="Times New Roman"/>
          <w:color w:val="000000" w:themeColor="text1"/>
          <w:lang w:eastAsia="pl-PL"/>
        </w:rPr>
        <w:t xml:space="preserve">, prowadzącego instalację zobowiązano </w:t>
      </w:r>
      <w:r w:rsidRPr="00514150">
        <w:rPr>
          <w:rFonts w:ascii="Times New Roman" w:eastAsia="Calibri" w:hAnsi="Times New Roman" w:cs="Times New Roman"/>
          <w:color w:val="000000" w:themeColor="text1"/>
          <w:lang w:eastAsia="pl-PL"/>
        </w:rPr>
        <w:br/>
        <w:t xml:space="preserve">do monitorowania wielkości emisji amoniaku i pyłu zgodnie z wymaganiami BAT 25 </w:t>
      </w:r>
      <w:r w:rsidRPr="00514150">
        <w:rPr>
          <w:rFonts w:ascii="Times New Roman" w:eastAsia="Calibri" w:hAnsi="Times New Roman" w:cs="Times New Roman"/>
          <w:color w:val="000000" w:themeColor="text1"/>
          <w:lang w:eastAsia="pl-PL"/>
        </w:rPr>
        <w:br/>
        <w:t xml:space="preserve">i BAT 27, określonymi w Decyzji Wykonawczej Komisji (UE) 2017/302 z dnia 15 lutego 2017 </w:t>
      </w:r>
      <w:r w:rsidR="00953422">
        <w:rPr>
          <w:rFonts w:ascii="Times New Roman" w:eastAsia="Calibri" w:hAnsi="Times New Roman" w:cs="Times New Roman"/>
          <w:color w:val="000000" w:themeColor="text1"/>
          <w:lang w:eastAsia="pl-PL"/>
        </w:rPr>
        <w:br/>
      </w:r>
      <w:r w:rsidRPr="00514150">
        <w:rPr>
          <w:rFonts w:ascii="Times New Roman" w:eastAsia="Calibri" w:hAnsi="Times New Roman" w:cs="Times New Roman"/>
          <w:color w:val="000000" w:themeColor="text1"/>
          <w:lang w:eastAsia="pl-PL"/>
        </w:rPr>
        <w:t xml:space="preserve">r. </w:t>
      </w:r>
      <w:r w:rsidRPr="00514150">
        <w:rPr>
          <w:rFonts w:ascii="Times New Roman" w:eastAsia="Calibri" w:hAnsi="Times New Roman" w:cs="Times New Roman"/>
          <w:i/>
          <w:iCs/>
          <w:color w:val="000000" w:themeColor="text1"/>
          <w:lang w:eastAsia="pl-PL"/>
        </w:rPr>
        <w:t>ustanawiającej konkluzje dotyczące najlep</w:t>
      </w:r>
      <w:r w:rsidR="00953422">
        <w:rPr>
          <w:rFonts w:ascii="Times New Roman" w:eastAsia="Calibri" w:hAnsi="Times New Roman" w:cs="Times New Roman"/>
          <w:i/>
          <w:iCs/>
          <w:color w:val="000000" w:themeColor="text1"/>
          <w:lang w:eastAsia="pl-PL"/>
        </w:rPr>
        <w:t xml:space="preserve">szych dostępnych technik (BAT) </w:t>
      </w:r>
      <w:r w:rsidRPr="00514150">
        <w:rPr>
          <w:rFonts w:ascii="Times New Roman" w:eastAsia="Calibri" w:hAnsi="Times New Roman" w:cs="Times New Roman"/>
          <w:i/>
          <w:iCs/>
          <w:color w:val="000000" w:themeColor="text1"/>
          <w:lang w:eastAsia="pl-PL"/>
        </w:rPr>
        <w:t>w odniesieniu do intensywnego chowu drobiu lub świń zgodnie z dyrektywą Parlamentu Europejskiego i Rady 2010/75/UE</w:t>
      </w:r>
      <w:r w:rsidRPr="00514150">
        <w:rPr>
          <w:rFonts w:ascii="Times New Roman" w:eastAsia="Calibri" w:hAnsi="Times New Roman" w:cs="Times New Roman"/>
          <w:color w:val="000000" w:themeColor="text1"/>
          <w:lang w:eastAsia="pl-PL"/>
        </w:rPr>
        <w:t xml:space="preserve"> – wskazując metody i częstotliwość.</w:t>
      </w:r>
      <w:r w:rsidRPr="00514150">
        <w:rPr>
          <w:rFonts w:ascii="Times New Roman" w:eastAsia="Times New Roman" w:hAnsi="Times New Roman" w:cs="Times New Roman"/>
          <w:color w:val="000000" w:themeColor="text1"/>
          <w:lang w:eastAsia="pl-PL"/>
        </w:rPr>
        <w:t xml:space="preserve"> Jednocześnie nałożono obowiązek przekazywania informacji o wielkości emisji rocznej Marszałkowi Województwa Warmińsko-Mazurskiego oraz Warmińsko-Mazurskiemu </w:t>
      </w:r>
      <w:r w:rsidRPr="00514150">
        <w:rPr>
          <w:rFonts w:ascii="Times New Roman" w:eastAsia="Calibri" w:hAnsi="Times New Roman" w:cs="Times New Roman"/>
          <w:color w:val="000000" w:themeColor="text1"/>
        </w:rPr>
        <w:t xml:space="preserve">Wojewódzkiemu </w:t>
      </w:r>
      <w:r w:rsidRPr="00514150">
        <w:rPr>
          <w:rFonts w:ascii="Times New Roman" w:eastAsia="Times New Roman" w:hAnsi="Times New Roman" w:cs="Times New Roman"/>
          <w:color w:val="000000" w:themeColor="text1"/>
          <w:lang w:eastAsia="pl-PL"/>
        </w:rPr>
        <w:t>Inspektorowi Ochrony Środowiska, określając wymagany termin przekazywania powyższych informacji.</w:t>
      </w:r>
    </w:p>
    <w:p w14:paraId="1D2AA891" w14:textId="34714231" w:rsidR="007947AA" w:rsidRPr="00514150" w:rsidRDefault="007947AA" w:rsidP="007947AA">
      <w:pPr>
        <w:spacing w:before="120" w:after="120"/>
        <w:ind w:firstLine="708"/>
        <w:jc w:val="both"/>
        <w:rPr>
          <w:rFonts w:ascii="Times New Roman" w:eastAsia="Calibri" w:hAnsi="Times New Roman" w:cs="Times New Roman"/>
          <w:color w:val="000000" w:themeColor="text1"/>
        </w:rPr>
      </w:pPr>
      <w:r w:rsidRPr="00514150">
        <w:rPr>
          <w:rFonts w:ascii="Times New Roman" w:hAnsi="Times New Roman" w:cs="Times New Roman"/>
          <w:color w:val="000000" w:themeColor="text1"/>
        </w:rPr>
        <w:t xml:space="preserve">Przedmiotowa instalacja </w:t>
      </w:r>
      <w:r w:rsidRPr="00514150">
        <w:rPr>
          <w:rFonts w:ascii="Times New Roman" w:eastAsia="Calibri" w:hAnsi="Times New Roman" w:cs="Times New Roman"/>
          <w:color w:val="000000" w:themeColor="text1"/>
        </w:rPr>
        <w:t xml:space="preserve">do chowu brojlerów kurzych spełnia wymagania zawarte </w:t>
      </w:r>
      <w:r w:rsidR="006C0216" w:rsidRPr="00514150">
        <w:rPr>
          <w:rFonts w:ascii="Times New Roman" w:eastAsia="Calibri" w:hAnsi="Times New Roman" w:cs="Times New Roman"/>
          <w:color w:val="000000" w:themeColor="text1"/>
        </w:rPr>
        <w:br/>
      </w:r>
      <w:r w:rsidRPr="00514150">
        <w:rPr>
          <w:rFonts w:ascii="Times New Roman" w:eastAsia="Calibri" w:hAnsi="Times New Roman" w:cs="Times New Roman"/>
          <w:color w:val="000000" w:themeColor="text1"/>
        </w:rPr>
        <w:t xml:space="preserve">w dokumentach, o których mowa w art. 204 ust. 1 i art. 207 ustawy </w:t>
      </w:r>
      <w:proofErr w:type="spellStart"/>
      <w:r w:rsidRPr="00514150">
        <w:rPr>
          <w:rFonts w:ascii="Times New Roman" w:eastAsia="Calibri" w:hAnsi="Times New Roman" w:cs="Times New Roman"/>
          <w:color w:val="000000" w:themeColor="text1"/>
        </w:rPr>
        <w:t>Poś</w:t>
      </w:r>
      <w:proofErr w:type="spellEnd"/>
      <w:r w:rsidRPr="00514150">
        <w:rPr>
          <w:rFonts w:ascii="Times New Roman" w:eastAsia="Calibri" w:hAnsi="Times New Roman" w:cs="Times New Roman"/>
          <w:color w:val="000000" w:themeColor="text1"/>
        </w:rPr>
        <w:t xml:space="preserve">, wynikające </w:t>
      </w:r>
      <w:r w:rsidR="006C0216" w:rsidRPr="00514150">
        <w:rPr>
          <w:rFonts w:ascii="Times New Roman" w:eastAsia="Calibri" w:hAnsi="Times New Roman" w:cs="Times New Roman"/>
          <w:color w:val="000000" w:themeColor="text1"/>
        </w:rPr>
        <w:br/>
      </w:r>
      <w:r w:rsidRPr="00514150">
        <w:rPr>
          <w:rFonts w:ascii="Times New Roman" w:eastAsia="Calibri" w:hAnsi="Times New Roman" w:cs="Times New Roman"/>
          <w:color w:val="000000" w:themeColor="text1"/>
        </w:rPr>
        <w:t xml:space="preserve">z najlepszych dostępnych technik poprzez taki dobór metod prowadzenia instalacji, aby powodować możliwie najniższe wielkości emisji zanieczyszczeń do środowiska we wszystkich jego komponentach. </w:t>
      </w:r>
      <w:r w:rsidRPr="00514150">
        <w:rPr>
          <w:rFonts w:ascii="Times New Roman" w:eastAsia="Calibri" w:hAnsi="Times New Roman" w:cs="Times New Roman"/>
          <w:color w:val="000000" w:themeColor="text1"/>
        </w:rPr>
        <w:lastRenderedPageBreak/>
        <w:t>Instalacja nie będzie powodować przekroczeń granicznych wielkości emisyjnych określonych</w:t>
      </w:r>
      <w:r w:rsidR="009D1CE0" w:rsidRPr="00514150">
        <w:rPr>
          <w:rFonts w:ascii="Times New Roman" w:eastAsia="Calibri" w:hAnsi="Times New Roman" w:cs="Times New Roman"/>
          <w:color w:val="000000" w:themeColor="text1"/>
        </w:rPr>
        <w:t xml:space="preserve"> </w:t>
      </w:r>
      <w:r w:rsidR="00953422">
        <w:rPr>
          <w:rFonts w:ascii="Times New Roman" w:eastAsia="Calibri" w:hAnsi="Times New Roman" w:cs="Times New Roman"/>
          <w:color w:val="000000" w:themeColor="text1"/>
        </w:rPr>
        <w:br/>
      </w:r>
      <w:r w:rsidRPr="00514150">
        <w:rPr>
          <w:rFonts w:ascii="Times New Roman" w:eastAsia="Calibri" w:hAnsi="Times New Roman" w:cs="Times New Roman"/>
          <w:color w:val="000000" w:themeColor="text1"/>
        </w:rPr>
        <w:t xml:space="preserve">w konkluzjach BAT. </w:t>
      </w:r>
    </w:p>
    <w:p w14:paraId="0891873D" w14:textId="5758C49D" w:rsidR="007947AA" w:rsidRPr="00514150" w:rsidRDefault="007947AA" w:rsidP="007947AA">
      <w:pPr>
        <w:spacing w:before="120" w:after="120"/>
        <w:ind w:firstLine="567"/>
        <w:jc w:val="both"/>
        <w:rPr>
          <w:rFonts w:ascii="Times New Roman" w:hAnsi="Times New Roman" w:cs="Times New Roman"/>
          <w:color w:val="000000" w:themeColor="text1"/>
        </w:rPr>
      </w:pPr>
      <w:r w:rsidRPr="00514150">
        <w:rPr>
          <w:rFonts w:ascii="Times New Roman" w:hAnsi="Times New Roman" w:cs="Times New Roman"/>
          <w:color w:val="000000" w:themeColor="text1"/>
        </w:rPr>
        <w:tab/>
        <w:t xml:space="preserve">W pozwoleniu nie określono warunków i parametrów charakteryzujących pracę instalacji </w:t>
      </w:r>
      <w:r w:rsidR="00953422">
        <w:rPr>
          <w:rFonts w:ascii="Times New Roman" w:hAnsi="Times New Roman" w:cs="Times New Roman"/>
          <w:color w:val="000000" w:themeColor="text1"/>
        </w:rPr>
        <w:br/>
      </w:r>
      <w:r w:rsidRPr="00514150">
        <w:rPr>
          <w:rFonts w:ascii="Times New Roman" w:hAnsi="Times New Roman" w:cs="Times New Roman"/>
          <w:color w:val="000000" w:themeColor="text1"/>
        </w:rPr>
        <w:t xml:space="preserve">w warunkach odbiegających od normalnych, tj. maksymalnego dopuszczalnego czasu utrzymywania się uzasadnionych technologicznie warunków eksploatacyjnych odbiegających od normalnych, warunków i parametrów charakteryzujących pracę instalacji, określających moment zakończenia rozruchu oraz moment rozpoczęcia wyłączania instalacji, jak również warunków wprowadzania do środowiska substancji w trakcie rozruchu i </w:t>
      </w:r>
      <w:r w:rsidR="009B6222">
        <w:rPr>
          <w:rFonts w:ascii="Times New Roman" w:hAnsi="Times New Roman" w:cs="Times New Roman"/>
          <w:color w:val="000000" w:themeColor="text1"/>
        </w:rPr>
        <w:t xml:space="preserve">w trakcie wyłączania, ponieważ </w:t>
      </w:r>
      <w:r w:rsidRPr="00514150">
        <w:rPr>
          <w:rFonts w:ascii="Times New Roman" w:hAnsi="Times New Roman" w:cs="Times New Roman"/>
          <w:color w:val="000000" w:themeColor="text1"/>
        </w:rPr>
        <w:t>z wniosku wynika, że ze względu na specyf</w:t>
      </w:r>
      <w:r w:rsidR="009B6222">
        <w:rPr>
          <w:rFonts w:ascii="Times New Roman" w:hAnsi="Times New Roman" w:cs="Times New Roman"/>
          <w:color w:val="000000" w:themeColor="text1"/>
        </w:rPr>
        <w:t xml:space="preserve">ikę instalacji nie pracuje ona </w:t>
      </w:r>
      <w:r w:rsidRPr="00514150">
        <w:rPr>
          <w:rFonts w:ascii="Times New Roman" w:hAnsi="Times New Roman" w:cs="Times New Roman"/>
          <w:color w:val="000000" w:themeColor="text1"/>
        </w:rPr>
        <w:t>w uzasadnionych technologicznie warunkach eksploatacyjnych odbiegających od normalnych.</w:t>
      </w:r>
    </w:p>
    <w:p w14:paraId="6734BC3E" w14:textId="1027D433" w:rsidR="00E41AC2" w:rsidRPr="00514150" w:rsidRDefault="00E41AC2" w:rsidP="00E41AC2">
      <w:pPr>
        <w:pStyle w:val="Standard"/>
        <w:spacing w:line="276" w:lineRule="auto"/>
        <w:jc w:val="both"/>
        <w:rPr>
          <w:sz w:val="22"/>
          <w:szCs w:val="22"/>
          <w:lang w:eastAsia="pl-PL"/>
        </w:rPr>
      </w:pPr>
      <w:r w:rsidRPr="00514150">
        <w:rPr>
          <w:sz w:val="22"/>
          <w:szCs w:val="22"/>
          <w:lang w:eastAsia="pl-PL"/>
        </w:rPr>
        <w:tab/>
        <w:t>Niniejszą decyzją zobowiązano również prowadzącego instalację do monitorowania całkowitej ilości azotu i fosforu wydalanych w oborniku, zgodnie z wymaganiami BAT 24, określonymi w Decyzji Wykonawczej Komisji (UE) 2017/302 z dnia 15 lutego 2017 r. ustanawiającej konkluzje dotyczące najlepszych dostępnych technik (BAT) w odniesieniu do intensywnego chowu drobiu lub świń zgodnie z dyrektywą Parlamentu Europejskiego i Rady 2010/75/UE oraz przekazywania otrzymanych wyników organowi właściwemu do wyd</w:t>
      </w:r>
      <w:r w:rsidR="006C0216" w:rsidRPr="00514150">
        <w:rPr>
          <w:sz w:val="22"/>
          <w:szCs w:val="22"/>
          <w:lang w:eastAsia="pl-PL"/>
        </w:rPr>
        <w:t xml:space="preserve">ania pozwolenia zintegrowanego </w:t>
      </w:r>
      <w:r w:rsidRPr="00514150">
        <w:rPr>
          <w:sz w:val="22"/>
          <w:szCs w:val="22"/>
          <w:lang w:eastAsia="pl-PL"/>
        </w:rPr>
        <w:t>i wojewódzkiemu inspektorowi ochrony środowiska, określając wymagany termin przekazywania powyższych informacji.</w:t>
      </w:r>
    </w:p>
    <w:p w14:paraId="6D269167" w14:textId="32A5E9FD" w:rsidR="00E41AC2" w:rsidRPr="00514150" w:rsidRDefault="00E41AC2" w:rsidP="00E41AC2">
      <w:pPr>
        <w:autoSpaceDE w:val="0"/>
        <w:autoSpaceDN w:val="0"/>
        <w:adjustRightInd w:val="0"/>
        <w:spacing w:after="0"/>
        <w:ind w:firstLine="708"/>
        <w:jc w:val="both"/>
        <w:rPr>
          <w:rFonts w:ascii="Times New Roman" w:hAnsi="Times New Roman" w:cs="Times New Roman"/>
        </w:rPr>
      </w:pPr>
      <w:r w:rsidRPr="00514150">
        <w:rPr>
          <w:rFonts w:ascii="Times New Roman" w:hAnsi="Times New Roman" w:cs="Times New Roman"/>
        </w:rPr>
        <w:t xml:space="preserve">Z przedłożonego wniosku wynika, że sposób postępowania z odpadami będzie zgodny </w:t>
      </w:r>
      <w:r w:rsidR="009B6222">
        <w:rPr>
          <w:rFonts w:ascii="Times New Roman" w:hAnsi="Times New Roman" w:cs="Times New Roman"/>
        </w:rPr>
        <w:br/>
      </w:r>
      <w:r w:rsidRPr="00514150">
        <w:rPr>
          <w:rFonts w:ascii="Times New Roman" w:hAnsi="Times New Roman" w:cs="Times New Roman"/>
        </w:rPr>
        <w:t xml:space="preserve">z wymogami ochrony środowiska i ustawy o odpadach. </w:t>
      </w:r>
    </w:p>
    <w:p w14:paraId="7BA5186C" w14:textId="036BE6EF" w:rsidR="00E41AC2" w:rsidRPr="00514150" w:rsidRDefault="00E41AC2" w:rsidP="00E41AC2">
      <w:pPr>
        <w:pStyle w:val="Default"/>
        <w:spacing w:line="276" w:lineRule="auto"/>
        <w:ind w:firstLine="708"/>
        <w:contextualSpacing/>
        <w:jc w:val="both"/>
        <w:rPr>
          <w:rFonts w:ascii="Times New Roman" w:eastAsiaTheme="minorHAnsi" w:hAnsi="Times New Roman" w:cs="Times New Roman"/>
          <w:color w:val="auto"/>
          <w:kern w:val="0"/>
          <w:sz w:val="22"/>
          <w:szCs w:val="22"/>
          <w:lang w:eastAsia="en-US"/>
        </w:rPr>
      </w:pPr>
      <w:r w:rsidRPr="00514150">
        <w:rPr>
          <w:rFonts w:ascii="Times New Roman" w:hAnsi="Times New Roman" w:cs="Times New Roman"/>
          <w:color w:val="auto"/>
          <w:sz w:val="22"/>
          <w:szCs w:val="22"/>
        </w:rPr>
        <w:t xml:space="preserve">W związku z wejściem w życie w dniu 13.08.2019 r. </w:t>
      </w:r>
      <w:r w:rsidR="009B6222">
        <w:rPr>
          <w:rFonts w:ascii="Times New Roman" w:eastAsia="Cambria" w:hAnsi="Times New Roman" w:cs="Times New Roman"/>
          <w:color w:val="auto"/>
          <w:sz w:val="22"/>
          <w:szCs w:val="22"/>
        </w:rPr>
        <w:t xml:space="preserve">ustawy </w:t>
      </w:r>
      <w:r w:rsidRPr="00514150">
        <w:rPr>
          <w:rFonts w:ascii="Times New Roman" w:eastAsia="Cambria" w:hAnsi="Times New Roman" w:cs="Times New Roman"/>
          <w:color w:val="auto"/>
          <w:sz w:val="22"/>
          <w:szCs w:val="22"/>
        </w:rPr>
        <w:t xml:space="preserve">z dnia 4 lipca 2019 r. o zmianie ustawy o odpadach oraz niektórych innych ustaw (Dz. U. z 2019 r. poz. 1403 ze zm.), </w:t>
      </w:r>
      <w:r w:rsidRPr="00514150">
        <w:rPr>
          <w:rFonts w:ascii="Times New Roman" w:eastAsia="Calibri" w:hAnsi="Times New Roman" w:cs="Times New Roman"/>
          <w:color w:val="auto"/>
          <w:sz w:val="22"/>
          <w:szCs w:val="22"/>
          <w:lang w:eastAsia="pl-PL"/>
        </w:rPr>
        <w:t xml:space="preserve">w przedmiotowym pozwoleniu nie uwzględniono warunków przeciwpożarowych wynikających z operatu przeciwpożarowego, o którym mowa w art. 42 ust. 4b pkt 1 ustawy z dnia 14 grudnia 2012 r. o odpadach, gdyż </w:t>
      </w:r>
      <w:r w:rsidRPr="00514150">
        <w:rPr>
          <w:rFonts w:ascii="Times New Roman" w:eastAsia="Cambria" w:hAnsi="Times New Roman" w:cs="Times New Roman"/>
          <w:color w:val="auto"/>
          <w:sz w:val="22"/>
          <w:szCs w:val="22"/>
        </w:rPr>
        <w:t xml:space="preserve">zmianie uległ zapis m.in. art. 184 ust.4 pkt 5 ustawy z dnia 27 kwietnia 2001 r. – Prawo ochrony środowiska. </w:t>
      </w:r>
      <w:r w:rsidRPr="00514150">
        <w:rPr>
          <w:rFonts w:ascii="Times New Roman" w:eastAsiaTheme="minorHAnsi" w:hAnsi="Times New Roman" w:cs="Times New Roman"/>
          <w:color w:val="auto"/>
          <w:kern w:val="0"/>
          <w:sz w:val="22"/>
          <w:szCs w:val="22"/>
          <w:lang w:eastAsia="en-US"/>
        </w:rPr>
        <w:t>Zgodnie z nowym brzmi</w:t>
      </w:r>
      <w:r w:rsidR="006C0216" w:rsidRPr="00514150">
        <w:rPr>
          <w:rFonts w:ascii="Times New Roman" w:eastAsiaTheme="minorHAnsi" w:hAnsi="Times New Roman" w:cs="Times New Roman"/>
          <w:color w:val="auto"/>
          <w:kern w:val="0"/>
          <w:sz w:val="22"/>
          <w:szCs w:val="22"/>
          <w:lang w:eastAsia="en-US"/>
        </w:rPr>
        <w:t xml:space="preserve">eniem ww. przepisu, do wniosku </w:t>
      </w:r>
      <w:r w:rsidRPr="00514150">
        <w:rPr>
          <w:rFonts w:ascii="Times New Roman" w:eastAsiaTheme="minorHAnsi" w:hAnsi="Times New Roman" w:cs="Times New Roman"/>
          <w:color w:val="auto"/>
          <w:kern w:val="0"/>
          <w:sz w:val="22"/>
          <w:szCs w:val="22"/>
          <w:lang w:eastAsia="en-US"/>
        </w:rPr>
        <w:t>o wydanie pozwolenia należy dołączyć w przypadku pozwolenia na wytwarzanie odpadów - operat przeciwpożarowy spełniający wymagania określone w art. 42 ust. 4b pkt 1 ustawy z dnia 14 grudnia 2012 r. o odpadach.</w:t>
      </w:r>
      <w:r w:rsidR="00514150">
        <w:rPr>
          <w:rFonts w:ascii="Times New Roman" w:eastAsiaTheme="minorHAnsi" w:hAnsi="Times New Roman" w:cs="Times New Roman"/>
          <w:color w:val="auto"/>
          <w:kern w:val="0"/>
          <w:sz w:val="22"/>
          <w:szCs w:val="22"/>
          <w:lang w:eastAsia="en-US"/>
        </w:rPr>
        <w:t xml:space="preserve"> Z uwagi na ilość powstających </w:t>
      </w:r>
      <w:r w:rsidRPr="00514150">
        <w:rPr>
          <w:rFonts w:ascii="Times New Roman" w:eastAsiaTheme="minorHAnsi" w:hAnsi="Times New Roman" w:cs="Times New Roman"/>
          <w:color w:val="auto"/>
          <w:kern w:val="0"/>
          <w:sz w:val="22"/>
          <w:szCs w:val="22"/>
          <w:lang w:eastAsia="en-US"/>
        </w:rPr>
        <w:t xml:space="preserve">w instalacji odpadów nieprzekraczającą progów obligujących do uzyskania pozwolenia na wytwarzanie odpadów, w przedmiotowym pozwoleniu nie uwzględniono warunków przeciwpożarowych wynikających z operatu przeciwpożarowego. </w:t>
      </w:r>
    </w:p>
    <w:p w14:paraId="07A6D8C1" w14:textId="3BDDB486" w:rsidR="00E41AC2" w:rsidRPr="00514150" w:rsidRDefault="00E41AC2" w:rsidP="00E41AC2">
      <w:pPr>
        <w:autoSpaceDE w:val="0"/>
        <w:autoSpaceDN w:val="0"/>
        <w:adjustRightInd w:val="0"/>
        <w:spacing w:after="0"/>
        <w:ind w:firstLine="709"/>
        <w:contextualSpacing/>
        <w:jc w:val="both"/>
        <w:rPr>
          <w:rFonts w:ascii="Times New Roman" w:hAnsi="Times New Roman" w:cs="Times New Roman"/>
        </w:rPr>
      </w:pPr>
      <w:r w:rsidRPr="00514150">
        <w:rPr>
          <w:rFonts w:ascii="Times New Roman" w:hAnsi="Times New Roman" w:cs="Times New Roman"/>
        </w:rPr>
        <w:t xml:space="preserve">Uwzględniając zapisy art. 208 ust. 4 ustawy </w:t>
      </w:r>
      <w:proofErr w:type="spellStart"/>
      <w:r w:rsidR="009308FB" w:rsidRPr="00514150">
        <w:rPr>
          <w:rFonts w:ascii="Times New Roman" w:hAnsi="Times New Roman" w:cs="Times New Roman"/>
        </w:rPr>
        <w:t>Poś</w:t>
      </w:r>
      <w:proofErr w:type="spellEnd"/>
      <w:r w:rsidRPr="00514150">
        <w:rPr>
          <w:rFonts w:ascii="Times New Roman" w:hAnsi="Times New Roman" w:cs="Times New Roman"/>
          <w:bCs/>
        </w:rPr>
        <w:t xml:space="preserve"> </w:t>
      </w:r>
      <w:r w:rsidRPr="00514150">
        <w:rPr>
          <w:rFonts w:ascii="Times New Roman" w:eastAsia="Calibri" w:hAnsi="Times New Roman" w:cs="Times New Roman"/>
          <w:kern w:val="3"/>
          <w:lang w:eastAsia="zh-CN"/>
        </w:rPr>
        <w:t xml:space="preserve"> </w:t>
      </w:r>
      <w:r w:rsidRPr="00514150">
        <w:rPr>
          <w:rFonts w:ascii="Times New Roman" w:hAnsi="Times New Roman" w:cs="Times New Roman"/>
        </w:rPr>
        <w:t xml:space="preserve">Wnioskodawca przedłożył analizę, </w:t>
      </w:r>
      <w:r w:rsidR="006C0216" w:rsidRPr="00514150">
        <w:rPr>
          <w:rFonts w:ascii="Times New Roman" w:hAnsi="Times New Roman" w:cs="Times New Roman"/>
        </w:rPr>
        <w:br/>
      </w:r>
      <w:r w:rsidRPr="00514150">
        <w:rPr>
          <w:rFonts w:ascii="Times New Roman" w:hAnsi="Times New Roman" w:cs="Times New Roman"/>
        </w:rPr>
        <w:t xml:space="preserve">z której wynika, iż eksploatacja instalacji nie obejmuje wykorzystywania, produkcji lub uwalniania substancji stwarzających ryzyko. Wobec powyższego, wykonanie raportu początkowego o stanie zanieczyszczenia gleby, ziemi i wód gruntowych tymi substancjami nie było wymagane. </w:t>
      </w:r>
    </w:p>
    <w:p w14:paraId="26D61EC9" w14:textId="77777777" w:rsidR="00E41AC2" w:rsidRPr="00514150" w:rsidRDefault="00E41AC2" w:rsidP="00E41AC2">
      <w:pPr>
        <w:autoSpaceDE w:val="0"/>
        <w:autoSpaceDN w:val="0"/>
        <w:adjustRightInd w:val="0"/>
        <w:spacing w:after="0"/>
        <w:ind w:firstLine="708"/>
        <w:jc w:val="both"/>
        <w:rPr>
          <w:rFonts w:ascii="Times New Roman" w:hAnsi="Times New Roman" w:cs="Times New Roman"/>
        </w:rPr>
      </w:pPr>
      <w:r w:rsidRPr="00514150">
        <w:rPr>
          <w:rFonts w:ascii="Times New Roman" w:hAnsi="Times New Roman" w:cs="Times New Roman"/>
        </w:rPr>
        <w:t xml:space="preserve">Zgodnie z art. 211 ust. 6 pkt 3 ustawy Prawo ochrony środowiska </w:t>
      </w:r>
      <w:r w:rsidRPr="00514150">
        <w:rPr>
          <w:rFonts w:ascii="Times New Roman" w:hAnsi="Times New Roman" w:cs="Times New Roman"/>
        </w:rPr>
        <w:br/>
        <w:t xml:space="preserve">w niniejszej decyzji uwzględniono wymagania zapewniające ochronę gleby, ziemi </w:t>
      </w:r>
      <w:r w:rsidRPr="00514150">
        <w:rPr>
          <w:rFonts w:ascii="Times New Roman" w:hAnsi="Times New Roman" w:cs="Times New Roman"/>
        </w:rPr>
        <w:br/>
        <w:t>i wód gruntowych, w tym środki mające na celu zapobieganie emisjom do gleby, ziemi i wód gruntowych oraz sposób ich systematycznego nadzorowania.</w:t>
      </w:r>
    </w:p>
    <w:p w14:paraId="7F67C11C" w14:textId="089BAEC3" w:rsidR="00E41AC2" w:rsidRPr="00514150" w:rsidRDefault="00E41AC2" w:rsidP="00E41AC2">
      <w:pPr>
        <w:autoSpaceDE w:val="0"/>
        <w:autoSpaceDN w:val="0"/>
        <w:adjustRightInd w:val="0"/>
        <w:spacing w:after="0"/>
        <w:ind w:firstLine="709"/>
        <w:jc w:val="both"/>
        <w:rPr>
          <w:rFonts w:ascii="Times New Roman" w:hAnsi="Times New Roman" w:cs="Times New Roman"/>
        </w:rPr>
      </w:pPr>
      <w:r w:rsidRPr="00514150">
        <w:rPr>
          <w:rFonts w:ascii="Times New Roman" w:hAnsi="Times New Roman" w:cs="Times New Roman"/>
        </w:rPr>
        <w:t>Przedmiotowa instalacja, zgodnie z ro</w:t>
      </w:r>
      <w:r w:rsidR="009B6222">
        <w:rPr>
          <w:rFonts w:ascii="Times New Roman" w:hAnsi="Times New Roman" w:cs="Times New Roman"/>
        </w:rPr>
        <w:t xml:space="preserve">zporządzeniem Ministra Rozwoju </w:t>
      </w:r>
      <w:r w:rsidRPr="00514150">
        <w:rPr>
          <w:rFonts w:ascii="Times New Roman" w:hAnsi="Times New Roman" w:cs="Times New Roman"/>
        </w:rPr>
        <w:t xml:space="preserve">z dnia 29 stycznia 2016 r. w sprawie rodzajów i ilości znajdujących się w zakładzie substancji niebezpiecznych, decydujących o zaliczeniu zakładu do zakładu </w:t>
      </w:r>
      <w:r w:rsidRPr="00514150">
        <w:rPr>
          <w:rFonts w:ascii="Times New Roman" w:hAnsi="Times New Roman" w:cs="Times New Roman"/>
          <w:color w:val="000000" w:themeColor="text1"/>
        </w:rPr>
        <w:t xml:space="preserve">o zwiększonym lub dużym ryzyku wystąpienia poważnej awarii </w:t>
      </w:r>
      <w:r w:rsidR="006C0216" w:rsidRPr="00514150">
        <w:rPr>
          <w:rFonts w:ascii="Times New Roman" w:hAnsi="Times New Roman" w:cs="Times New Roman"/>
        </w:rPr>
        <w:t xml:space="preserve">przemysłowej </w:t>
      </w:r>
      <w:r w:rsidRPr="00514150">
        <w:rPr>
          <w:rFonts w:ascii="Times New Roman" w:hAnsi="Times New Roman" w:cs="Times New Roman"/>
        </w:rPr>
        <w:t xml:space="preserve">(Dz. U. z 2016 r., poz. 138), </w:t>
      </w:r>
      <w:r w:rsidRPr="00514150">
        <w:rPr>
          <w:rFonts w:ascii="Times New Roman" w:hAnsi="Times New Roman" w:cs="Times New Roman"/>
          <w:color w:val="000000" w:themeColor="text1"/>
        </w:rPr>
        <w:t xml:space="preserve">nie </w:t>
      </w:r>
      <w:r w:rsidRPr="00514150">
        <w:rPr>
          <w:rFonts w:ascii="Times New Roman" w:hAnsi="Times New Roman" w:cs="Times New Roman"/>
        </w:rPr>
        <w:t xml:space="preserve">jest zaliczana do zakładu o zwiększonym lub dużym ryzyku wystąpienia poważnej awarii przemysłowej. </w:t>
      </w:r>
    </w:p>
    <w:p w14:paraId="2BF77F78" w14:textId="2EEA4D93" w:rsidR="00003DFC" w:rsidRPr="00514150" w:rsidRDefault="00E41AC2" w:rsidP="00E41AC2">
      <w:pPr>
        <w:autoSpaceDE w:val="0"/>
        <w:autoSpaceDN w:val="0"/>
        <w:adjustRightInd w:val="0"/>
        <w:spacing w:after="0"/>
        <w:ind w:firstLine="708"/>
        <w:jc w:val="both"/>
        <w:rPr>
          <w:rFonts w:ascii="Times New Roman" w:hAnsi="Times New Roman" w:cs="Times New Roman"/>
          <w:color w:val="000000" w:themeColor="text1"/>
        </w:rPr>
      </w:pPr>
      <w:r w:rsidRPr="00514150">
        <w:rPr>
          <w:rFonts w:ascii="Times New Roman" w:hAnsi="Times New Roman" w:cs="Times New Roman"/>
        </w:rPr>
        <w:t xml:space="preserve">W związku z powyższym, zgodnie z art. 211 ust. 6 </w:t>
      </w:r>
      <w:r w:rsidRPr="00514150">
        <w:rPr>
          <w:rFonts w:ascii="Times New Roman" w:hAnsi="Times New Roman" w:cs="Times New Roman"/>
          <w:color w:val="000000" w:themeColor="text1"/>
        </w:rPr>
        <w:t xml:space="preserve">pkt 9 ustawy Prawo ochrony środowiska </w:t>
      </w:r>
      <w:r w:rsidR="009B6222">
        <w:rPr>
          <w:rFonts w:ascii="Times New Roman" w:hAnsi="Times New Roman" w:cs="Times New Roman"/>
          <w:color w:val="000000" w:themeColor="text1"/>
        </w:rPr>
        <w:br/>
      </w:r>
      <w:r w:rsidRPr="00514150">
        <w:rPr>
          <w:rFonts w:ascii="Times New Roman" w:hAnsi="Times New Roman" w:cs="Times New Roman"/>
          <w:color w:val="000000" w:themeColor="text1"/>
        </w:rPr>
        <w:t xml:space="preserve">w decyzji określono sposoby zapobiegania i ograniczania skutków awarii oraz wymóg informowania </w:t>
      </w:r>
      <w:r w:rsidR="009B6222">
        <w:rPr>
          <w:rFonts w:ascii="Times New Roman" w:hAnsi="Times New Roman" w:cs="Times New Roman"/>
          <w:color w:val="000000" w:themeColor="text1"/>
        </w:rPr>
        <w:br/>
      </w:r>
      <w:r w:rsidRPr="00514150">
        <w:rPr>
          <w:rFonts w:ascii="Times New Roman" w:hAnsi="Times New Roman" w:cs="Times New Roman"/>
          <w:color w:val="000000" w:themeColor="text1"/>
        </w:rPr>
        <w:t xml:space="preserve">o wystąpieniu awarii. </w:t>
      </w:r>
    </w:p>
    <w:p w14:paraId="488E240F" w14:textId="4C1766F7" w:rsidR="00003DFC" w:rsidRPr="00514150" w:rsidRDefault="00003DFC" w:rsidP="00E41AC2">
      <w:pPr>
        <w:spacing w:after="0" w:line="300" w:lineRule="auto"/>
        <w:ind w:firstLine="708"/>
        <w:jc w:val="both"/>
        <w:rPr>
          <w:rFonts w:ascii="Times New Roman" w:hAnsi="Times New Roman" w:cs="Times New Roman"/>
          <w:color w:val="000000" w:themeColor="text1"/>
        </w:rPr>
      </w:pPr>
      <w:r w:rsidRPr="00514150">
        <w:rPr>
          <w:rFonts w:ascii="Times New Roman" w:hAnsi="Times New Roman" w:cs="Times New Roman"/>
          <w:color w:val="000000" w:themeColor="text1"/>
        </w:rPr>
        <w:lastRenderedPageBreak/>
        <w:t xml:space="preserve">Ze względu na usytuowanie instalacji oraz skalę jej oddziaływania na środowisko </w:t>
      </w:r>
      <w:r w:rsidR="006C0216" w:rsidRPr="00514150">
        <w:rPr>
          <w:rFonts w:ascii="Times New Roman" w:hAnsi="Times New Roman" w:cs="Times New Roman"/>
          <w:color w:val="000000" w:themeColor="text1"/>
        </w:rPr>
        <w:br/>
      </w:r>
      <w:r w:rsidRPr="00514150">
        <w:rPr>
          <w:rFonts w:ascii="Times New Roman" w:hAnsi="Times New Roman" w:cs="Times New Roman"/>
          <w:color w:val="000000" w:themeColor="text1"/>
        </w:rPr>
        <w:t>w pozwoleniu nie określono sposobów ograniczania oddziaływań transgranicznych.</w:t>
      </w:r>
    </w:p>
    <w:p w14:paraId="100A1D7B" w14:textId="77777777" w:rsidR="00003DFC" w:rsidRPr="00514150" w:rsidRDefault="00003DFC" w:rsidP="00003DFC">
      <w:pPr>
        <w:tabs>
          <w:tab w:val="left" w:pos="0"/>
        </w:tabs>
        <w:spacing w:after="0"/>
        <w:jc w:val="both"/>
        <w:rPr>
          <w:rFonts w:ascii="Times New Roman" w:hAnsi="Times New Roman" w:cs="Times New Roman"/>
          <w:color w:val="000000" w:themeColor="text1"/>
        </w:rPr>
      </w:pPr>
      <w:r w:rsidRPr="00514150">
        <w:rPr>
          <w:rFonts w:ascii="Times New Roman" w:hAnsi="Times New Roman" w:cs="Times New Roman"/>
          <w:color w:val="000000" w:themeColor="text1"/>
        </w:rPr>
        <w:tab/>
        <w:t>Pozwolenie zostało wydane na czas nieoznaczony.</w:t>
      </w:r>
    </w:p>
    <w:p w14:paraId="6F19BCD7" w14:textId="77777777" w:rsidR="00003DFC" w:rsidRPr="00514150" w:rsidRDefault="00003DFC" w:rsidP="00003DFC">
      <w:pPr>
        <w:tabs>
          <w:tab w:val="left" w:pos="708"/>
        </w:tabs>
        <w:suppressAutoHyphens/>
        <w:autoSpaceDN w:val="0"/>
        <w:spacing w:after="0"/>
        <w:jc w:val="both"/>
        <w:rPr>
          <w:rFonts w:ascii="Times New Roman" w:eastAsia="Times New Roman" w:hAnsi="Times New Roman" w:cs="Times New Roman"/>
          <w:color w:val="000000" w:themeColor="text1"/>
          <w:kern w:val="3"/>
        </w:rPr>
      </w:pPr>
    </w:p>
    <w:p w14:paraId="496E770C" w14:textId="77777777" w:rsidR="00003DFC" w:rsidRPr="00514150" w:rsidRDefault="00003DFC" w:rsidP="00003DFC">
      <w:pPr>
        <w:tabs>
          <w:tab w:val="left" w:pos="708"/>
        </w:tabs>
        <w:suppressAutoHyphens/>
        <w:autoSpaceDN w:val="0"/>
        <w:spacing w:after="0"/>
        <w:ind w:firstLine="708"/>
        <w:jc w:val="both"/>
        <w:rPr>
          <w:rFonts w:ascii="Times New Roman" w:eastAsia="Times New Roman" w:hAnsi="Times New Roman" w:cs="Times New Roman"/>
          <w:color w:val="000000" w:themeColor="text1"/>
          <w:kern w:val="3"/>
        </w:rPr>
      </w:pPr>
      <w:r w:rsidRPr="00514150">
        <w:rPr>
          <w:rFonts w:ascii="Times New Roman" w:eastAsia="Times New Roman" w:hAnsi="Times New Roman" w:cs="Times New Roman"/>
          <w:color w:val="000000" w:themeColor="text1"/>
          <w:kern w:val="3"/>
        </w:rPr>
        <w:t>Wobec powyższego orzeczono jak w sentencji.</w:t>
      </w:r>
    </w:p>
    <w:p w14:paraId="2DD9D36A" w14:textId="77777777" w:rsidR="00003DFC" w:rsidRPr="00514150" w:rsidRDefault="00003DFC" w:rsidP="00003DFC">
      <w:pPr>
        <w:jc w:val="center"/>
        <w:rPr>
          <w:rFonts w:ascii="Times New Roman" w:hAnsi="Times New Roman" w:cs="Times New Roman"/>
          <w:b/>
          <w:color w:val="000000" w:themeColor="text1"/>
        </w:rPr>
      </w:pPr>
    </w:p>
    <w:p w14:paraId="18904AFF" w14:textId="77777777" w:rsidR="00003DFC" w:rsidRPr="00514150" w:rsidRDefault="00003DFC" w:rsidP="00003DFC">
      <w:pPr>
        <w:jc w:val="center"/>
        <w:rPr>
          <w:rFonts w:ascii="Times New Roman" w:hAnsi="Times New Roman" w:cs="Times New Roman"/>
          <w:b/>
          <w:color w:val="000000" w:themeColor="text1"/>
        </w:rPr>
      </w:pPr>
      <w:r w:rsidRPr="00514150">
        <w:rPr>
          <w:rFonts w:ascii="Times New Roman" w:hAnsi="Times New Roman" w:cs="Times New Roman"/>
          <w:b/>
          <w:color w:val="000000" w:themeColor="text1"/>
        </w:rPr>
        <w:t>Pouczenie</w:t>
      </w:r>
    </w:p>
    <w:p w14:paraId="7299E908" w14:textId="2EDC8829" w:rsidR="00003DFC" w:rsidRPr="00514150" w:rsidRDefault="00003DFC" w:rsidP="00003DFC">
      <w:pPr>
        <w:spacing w:line="240" w:lineRule="auto"/>
        <w:ind w:firstLine="708"/>
        <w:jc w:val="both"/>
        <w:rPr>
          <w:rFonts w:ascii="Times New Roman" w:eastAsia="Times New Roman" w:hAnsi="Times New Roman" w:cs="Times New Roman"/>
          <w:b/>
          <w:color w:val="000000" w:themeColor="text1"/>
          <w:lang w:eastAsia="pl-PL"/>
        </w:rPr>
      </w:pPr>
      <w:r w:rsidRPr="00514150">
        <w:rPr>
          <w:rFonts w:ascii="Times New Roman" w:eastAsia="Times New Roman" w:hAnsi="Times New Roman" w:cs="Times New Roman"/>
          <w:b/>
          <w:color w:val="000000" w:themeColor="text1"/>
          <w:lang w:eastAsia="pl-PL"/>
        </w:rPr>
        <w:t xml:space="preserve">Od niniejszej decyzji służy Stronie prawo wniesienia odwołania do Ministra Klimatu </w:t>
      </w:r>
      <w:r w:rsidR="009B6222">
        <w:rPr>
          <w:rFonts w:ascii="Times New Roman" w:eastAsia="Times New Roman" w:hAnsi="Times New Roman" w:cs="Times New Roman"/>
          <w:b/>
          <w:color w:val="000000" w:themeColor="text1"/>
          <w:lang w:eastAsia="pl-PL"/>
        </w:rPr>
        <w:br/>
      </w:r>
      <w:r w:rsidR="00570568" w:rsidRPr="00514150">
        <w:rPr>
          <w:rFonts w:ascii="Times New Roman" w:eastAsia="Times New Roman" w:hAnsi="Times New Roman" w:cs="Times New Roman"/>
          <w:b/>
          <w:color w:val="000000" w:themeColor="text1"/>
          <w:lang w:eastAsia="pl-PL"/>
        </w:rPr>
        <w:t xml:space="preserve">i Środowiska </w:t>
      </w:r>
      <w:r w:rsidRPr="00514150">
        <w:rPr>
          <w:rFonts w:ascii="Times New Roman" w:eastAsia="Times New Roman" w:hAnsi="Times New Roman" w:cs="Times New Roman"/>
          <w:b/>
          <w:color w:val="000000" w:themeColor="text1"/>
          <w:lang w:eastAsia="pl-PL"/>
        </w:rPr>
        <w:t>za pośrednictwem Marszałka Województwa Warmińsko – Mazurskiego w terminie 14 dni od daty jej doręczenia.</w:t>
      </w:r>
    </w:p>
    <w:p w14:paraId="158DD44A" w14:textId="77777777" w:rsidR="00003DFC" w:rsidRPr="00514150" w:rsidRDefault="00003DFC" w:rsidP="00003DFC">
      <w:pPr>
        <w:spacing w:line="240" w:lineRule="auto"/>
        <w:ind w:firstLine="708"/>
        <w:jc w:val="both"/>
        <w:rPr>
          <w:rFonts w:ascii="Times New Roman" w:eastAsia="Times New Roman" w:hAnsi="Times New Roman" w:cs="Times New Roman"/>
          <w:b/>
          <w:color w:val="000000" w:themeColor="text1"/>
          <w:lang w:eastAsia="pl-PL"/>
        </w:rPr>
      </w:pPr>
      <w:r w:rsidRPr="00514150">
        <w:rPr>
          <w:rFonts w:ascii="Times New Roman" w:eastAsia="Times New Roman" w:hAnsi="Times New Roman" w:cs="Times New Roman"/>
          <w:b/>
          <w:color w:val="000000" w:themeColor="text1"/>
          <w:lang w:eastAsia="pl-PL"/>
        </w:rPr>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14:paraId="1FFF2844" w14:textId="0C797D39" w:rsidR="007A78CB" w:rsidRPr="00514150" w:rsidRDefault="00003DFC" w:rsidP="006C0216">
      <w:pPr>
        <w:spacing w:line="240" w:lineRule="auto"/>
        <w:ind w:firstLine="708"/>
        <w:jc w:val="both"/>
        <w:rPr>
          <w:rFonts w:ascii="Times New Roman" w:eastAsia="Times New Roman" w:hAnsi="Times New Roman" w:cs="Times New Roman"/>
          <w:b/>
          <w:color w:val="000000" w:themeColor="text1"/>
          <w:lang w:eastAsia="pl-PL"/>
        </w:rPr>
      </w:pPr>
      <w:r w:rsidRPr="00514150">
        <w:rPr>
          <w:rFonts w:ascii="Times New Roman" w:eastAsia="Times New Roman" w:hAnsi="Times New Roman" w:cs="Times New Roman"/>
          <w:b/>
          <w:color w:val="000000" w:themeColor="text1"/>
          <w:lang w:eastAsia="pl-PL"/>
        </w:rPr>
        <w:t xml:space="preserve">Jeżeli niniejsza decyzja została wydana z naruszeniem przepisów postępowania, </w:t>
      </w:r>
      <w:r w:rsidR="009B6222">
        <w:rPr>
          <w:rFonts w:ascii="Times New Roman" w:eastAsia="Times New Roman" w:hAnsi="Times New Roman" w:cs="Times New Roman"/>
          <w:b/>
          <w:color w:val="000000" w:themeColor="text1"/>
          <w:lang w:eastAsia="pl-PL"/>
        </w:rPr>
        <w:br/>
      </w:r>
      <w:r w:rsidRPr="00514150">
        <w:rPr>
          <w:rFonts w:ascii="Times New Roman" w:eastAsia="Times New Roman" w:hAnsi="Times New Roman" w:cs="Times New Roman"/>
          <w:b/>
          <w:color w:val="000000" w:themeColor="text1"/>
          <w:lang w:eastAsia="pl-PL"/>
        </w:rPr>
        <w:t>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w:t>
      </w:r>
      <w:r w:rsidR="00514150" w:rsidRPr="00514150">
        <w:rPr>
          <w:rFonts w:ascii="Times New Roman" w:eastAsia="Times New Roman" w:hAnsi="Times New Roman" w:cs="Times New Roman"/>
          <w:b/>
          <w:color w:val="000000" w:themeColor="text1"/>
          <w:lang w:eastAsia="pl-PL"/>
        </w:rPr>
        <w:t xml:space="preserve">as, gdy jedna ze Stron zawarła </w:t>
      </w:r>
      <w:r w:rsidR="009B6222">
        <w:rPr>
          <w:rFonts w:ascii="Times New Roman" w:eastAsia="Times New Roman" w:hAnsi="Times New Roman" w:cs="Times New Roman"/>
          <w:b/>
          <w:color w:val="000000" w:themeColor="text1"/>
          <w:lang w:eastAsia="pl-PL"/>
        </w:rPr>
        <w:br/>
      </w:r>
      <w:r w:rsidRPr="00514150">
        <w:rPr>
          <w:rFonts w:ascii="Times New Roman" w:eastAsia="Times New Roman" w:hAnsi="Times New Roman" w:cs="Times New Roman"/>
          <w:b/>
          <w:color w:val="000000" w:themeColor="text1"/>
          <w:lang w:eastAsia="pl-PL"/>
        </w:rPr>
        <w:t xml:space="preserve">w odwołaniu wniosek o przeprowadzenie przez organ odwoławczy postępowania wyjaśniającego w zakresie niezbędnym do rozstrzygnięcia sprawy, a pozostałe Strony wyraziły na to zgodę </w:t>
      </w:r>
      <w:r w:rsidR="009B6222">
        <w:rPr>
          <w:rFonts w:ascii="Times New Roman" w:eastAsia="Times New Roman" w:hAnsi="Times New Roman" w:cs="Times New Roman"/>
          <w:b/>
          <w:color w:val="000000" w:themeColor="text1"/>
          <w:lang w:eastAsia="pl-PL"/>
        </w:rPr>
        <w:br/>
      </w:r>
      <w:r w:rsidRPr="00514150">
        <w:rPr>
          <w:rFonts w:ascii="Times New Roman" w:eastAsia="Times New Roman" w:hAnsi="Times New Roman" w:cs="Times New Roman"/>
          <w:b/>
          <w:color w:val="000000" w:themeColor="text1"/>
          <w:lang w:eastAsia="pl-PL"/>
        </w:rPr>
        <w:t>w terminie czternastu dni od dnia doręczenia im zawiadomienia o wniesieniu odwołania, zawierającego wniosek o przeprowadzenie przez organ odwoławczy postępowania wyjaśniającego w zakresie niezbę</w:t>
      </w:r>
      <w:r w:rsidR="006C0216" w:rsidRPr="00514150">
        <w:rPr>
          <w:rFonts w:ascii="Times New Roman" w:eastAsia="Times New Roman" w:hAnsi="Times New Roman" w:cs="Times New Roman"/>
          <w:b/>
          <w:color w:val="000000" w:themeColor="text1"/>
          <w:lang w:eastAsia="pl-PL"/>
        </w:rPr>
        <w:t>dnym do rozstrzygnięcia sprawy.</w:t>
      </w:r>
    </w:p>
    <w:p w14:paraId="7F9543DD" w14:textId="77777777" w:rsidR="006C0216" w:rsidRPr="006C0216" w:rsidRDefault="006C0216" w:rsidP="006C0216">
      <w:pPr>
        <w:spacing w:line="240" w:lineRule="auto"/>
        <w:ind w:firstLine="708"/>
        <w:jc w:val="both"/>
        <w:rPr>
          <w:rFonts w:ascii="Times New Roman" w:eastAsia="Times New Roman" w:hAnsi="Times New Roman" w:cs="Times New Roman"/>
          <w:b/>
          <w:color w:val="000000" w:themeColor="text1"/>
          <w:sz w:val="24"/>
          <w:szCs w:val="24"/>
          <w:lang w:eastAsia="pl-PL"/>
        </w:rPr>
      </w:pPr>
    </w:p>
    <w:p w14:paraId="23710A3F" w14:textId="77777777" w:rsidR="00514150" w:rsidRPr="007C04F7" w:rsidRDefault="00514150" w:rsidP="00514150">
      <w:pPr>
        <w:spacing w:after="0" w:line="240" w:lineRule="auto"/>
        <w:ind w:left="1416" w:firstLine="708"/>
        <w:jc w:val="center"/>
        <w:rPr>
          <w:rFonts w:ascii="Times New Roman" w:eastAsia="Times New Roman" w:hAnsi="Times New Roman" w:cs="Times New Roman"/>
          <w:sz w:val="20"/>
          <w:szCs w:val="20"/>
        </w:rPr>
      </w:pPr>
      <w:r w:rsidRPr="007C04F7">
        <w:rPr>
          <w:rFonts w:ascii="Times New Roman" w:eastAsia="Times New Roman" w:hAnsi="Times New Roman" w:cs="Times New Roman"/>
          <w:sz w:val="20"/>
          <w:szCs w:val="20"/>
        </w:rPr>
        <w:t>Z upoważnienia</w:t>
      </w:r>
    </w:p>
    <w:p w14:paraId="42A2E05D" w14:textId="77777777" w:rsidR="00514150" w:rsidRPr="007C04F7" w:rsidRDefault="00514150" w:rsidP="00514150">
      <w:pPr>
        <w:spacing w:after="0" w:line="240" w:lineRule="auto"/>
        <w:ind w:left="1416" w:firstLine="708"/>
        <w:jc w:val="center"/>
        <w:rPr>
          <w:rFonts w:ascii="Times New Roman" w:eastAsia="Times New Roman" w:hAnsi="Times New Roman" w:cs="Times New Roman"/>
          <w:sz w:val="20"/>
          <w:szCs w:val="20"/>
        </w:rPr>
      </w:pPr>
      <w:r w:rsidRPr="007C04F7">
        <w:rPr>
          <w:rFonts w:ascii="Times New Roman" w:eastAsia="Times New Roman" w:hAnsi="Times New Roman" w:cs="Times New Roman"/>
          <w:sz w:val="20"/>
          <w:szCs w:val="20"/>
        </w:rPr>
        <w:t>Marszałka Województwa Warmińsko-Mazurskiego</w:t>
      </w:r>
    </w:p>
    <w:p w14:paraId="7D862294" w14:textId="77777777" w:rsidR="00514150" w:rsidRPr="007C04F7" w:rsidRDefault="00514150" w:rsidP="00514150">
      <w:pPr>
        <w:spacing w:after="120" w:line="240" w:lineRule="auto"/>
        <w:ind w:left="1416" w:firstLine="709"/>
        <w:jc w:val="center"/>
        <w:rPr>
          <w:rFonts w:ascii="Times New Roman" w:eastAsia="Times New Roman" w:hAnsi="Times New Roman" w:cs="Times New Roman"/>
          <w:b/>
          <w:bCs/>
          <w:sz w:val="20"/>
          <w:szCs w:val="20"/>
        </w:rPr>
      </w:pPr>
      <w:r w:rsidRPr="007C04F7">
        <w:rPr>
          <w:rFonts w:ascii="Times New Roman" w:eastAsia="Times New Roman" w:hAnsi="Times New Roman" w:cs="Times New Roman"/>
          <w:b/>
          <w:bCs/>
          <w:sz w:val="20"/>
          <w:szCs w:val="20"/>
        </w:rPr>
        <w:t xml:space="preserve">Bogdan </w:t>
      </w:r>
      <w:proofErr w:type="spellStart"/>
      <w:r w:rsidRPr="007C04F7">
        <w:rPr>
          <w:rFonts w:ascii="Times New Roman" w:eastAsia="Times New Roman" w:hAnsi="Times New Roman" w:cs="Times New Roman"/>
          <w:b/>
          <w:bCs/>
          <w:sz w:val="20"/>
          <w:szCs w:val="20"/>
        </w:rPr>
        <w:t>Meina</w:t>
      </w:r>
      <w:proofErr w:type="spellEnd"/>
    </w:p>
    <w:p w14:paraId="1DE97CF5" w14:textId="77777777" w:rsidR="00514150" w:rsidRPr="007C04F7" w:rsidRDefault="00514150" w:rsidP="00514150">
      <w:pPr>
        <w:spacing w:after="120" w:line="240" w:lineRule="auto"/>
        <w:ind w:left="2832" w:firstLine="709"/>
        <w:jc w:val="both"/>
        <w:rPr>
          <w:rFonts w:ascii="Times New Roman" w:eastAsia="Times New Roman" w:hAnsi="Times New Roman" w:cs="Times New Roman"/>
          <w:sz w:val="20"/>
          <w:szCs w:val="20"/>
        </w:rPr>
      </w:pPr>
      <w:r w:rsidRPr="007C04F7">
        <w:rPr>
          <w:rFonts w:ascii="Times New Roman" w:eastAsia="Times New Roman" w:hAnsi="Times New Roman" w:cs="Times New Roman"/>
          <w:sz w:val="20"/>
          <w:szCs w:val="20"/>
        </w:rPr>
        <w:t>Dyrektor Departamentu Ochrony Środowiska</w:t>
      </w:r>
    </w:p>
    <w:p w14:paraId="1E7782B2" w14:textId="2A084306" w:rsidR="007A78CB" w:rsidRDefault="007A78CB" w:rsidP="00003DFC">
      <w:pPr>
        <w:suppressAutoHyphens/>
        <w:spacing w:after="0"/>
        <w:ind w:firstLine="708"/>
        <w:jc w:val="both"/>
        <w:rPr>
          <w:rFonts w:ascii="Times New Roman" w:hAnsi="Times New Roman" w:cs="Times New Roman"/>
          <w:color w:val="FF0000"/>
          <w:sz w:val="24"/>
          <w:szCs w:val="24"/>
        </w:rPr>
      </w:pPr>
    </w:p>
    <w:p w14:paraId="19FFFDC5" w14:textId="77777777" w:rsidR="00514150" w:rsidRPr="00DD703B" w:rsidRDefault="00514150" w:rsidP="00003DFC">
      <w:pPr>
        <w:suppressAutoHyphens/>
        <w:spacing w:after="0"/>
        <w:ind w:firstLine="708"/>
        <w:jc w:val="both"/>
        <w:rPr>
          <w:rFonts w:ascii="Times New Roman" w:hAnsi="Times New Roman" w:cs="Times New Roman"/>
          <w:color w:val="FF0000"/>
          <w:sz w:val="24"/>
          <w:szCs w:val="24"/>
        </w:rPr>
      </w:pPr>
    </w:p>
    <w:p w14:paraId="5E69B9D9" w14:textId="77777777" w:rsidR="00003DFC" w:rsidRPr="00DD703B" w:rsidRDefault="00003DFC" w:rsidP="00003DFC">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8"/>
          <w:szCs w:val="18"/>
          <w:lang w:eastAsia="zh-CN"/>
        </w:rPr>
      </w:pPr>
      <w:r w:rsidRPr="00DD703B">
        <w:rPr>
          <w:rFonts w:ascii="Times New Roman" w:eastAsia="Times New Roman" w:hAnsi="Times New Roman" w:cs="Times New Roman"/>
          <w:color w:val="000000" w:themeColor="text1"/>
          <w:kern w:val="3"/>
          <w:sz w:val="18"/>
          <w:szCs w:val="18"/>
          <w:lang w:eastAsia="zh-CN"/>
        </w:rPr>
        <w:t>Otrzymują:</w:t>
      </w:r>
    </w:p>
    <w:p w14:paraId="7363CE3E" w14:textId="1DF5B2D9" w:rsidR="008D77F5" w:rsidRPr="008D77F5" w:rsidRDefault="008D77F5" w:rsidP="008D77F5">
      <w:pPr>
        <w:tabs>
          <w:tab w:val="left" w:pos="360"/>
        </w:tabs>
        <w:contextualSpacing/>
        <w:jc w:val="both"/>
        <w:rPr>
          <w:vanish/>
          <w:color w:val="000000" w:themeColor="text1"/>
          <w:sz w:val="18"/>
          <w:szCs w:val="18"/>
        </w:rPr>
      </w:pPr>
    </w:p>
    <w:p w14:paraId="1B720942" w14:textId="77777777" w:rsidR="008D77F5" w:rsidRDefault="00003DFC" w:rsidP="00BE1296">
      <w:pPr>
        <w:pStyle w:val="Akapitzlist"/>
        <w:widowControl w:val="0"/>
        <w:numPr>
          <w:ilvl w:val="0"/>
          <w:numId w:val="82"/>
        </w:numPr>
        <w:tabs>
          <w:tab w:val="left" w:pos="284"/>
          <w:tab w:val="left" w:pos="360"/>
        </w:tabs>
        <w:ind w:hanging="720"/>
        <w:contextualSpacing/>
        <w:rPr>
          <w:color w:val="000000" w:themeColor="text1"/>
          <w:sz w:val="18"/>
          <w:szCs w:val="18"/>
        </w:rPr>
      </w:pPr>
      <w:r w:rsidRPr="00DD703B">
        <w:rPr>
          <w:color w:val="000000" w:themeColor="text1"/>
          <w:sz w:val="18"/>
          <w:szCs w:val="18"/>
        </w:rPr>
        <w:t xml:space="preserve"> </w:t>
      </w:r>
    </w:p>
    <w:p w14:paraId="5661F92B" w14:textId="2E3DFF25" w:rsidR="00003DFC" w:rsidRPr="00DD703B" w:rsidRDefault="00003DFC" w:rsidP="00BE1296">
      <w:pPr>
        <w:pStyle w:val="Akapitzlist"/>
        <w:widowControl w:val="0"/>
        <w:numPr>
          <w:ilvl w:val="0"/>
          <w:numId w:val="82"/>
        </w:numPr>
        <w:tabs>
          <w:tab w:val="left" w:pos="284"/>
          <w:tab w:val="left" w:pos="360"/>
        </w:tabs>
        <w:ind w:hanging="720"/>
        <w:contextualSpacing/>
        <w:rPr>
          <w:color w:val="000000" w:themeColor="text1"/>
          <w:sz w:val="18"/>
          <w:szCs w:val="18"/>
        </w:rPr>
      </w:pPr>
      <w:r w:rsidRPr="00DD703B">
        <w:rPr>
          <w:color w:val="000000" w:themeColor="text1"/>
          <w:sz w:val="18"/>
          <w:szCs w:val="18"/>
        </w:rPr>
        <w:t xml:space="preserve"> </w:t>
      </w:r>
      <w:r w:rsidR="00F33DD2" w:rsidRPr="00DD703B">
        <w:rPr>
          <w:color w:val="000000" w:themeColor="text1"/>
          <w:sz w:val="18"/>
          <w:szCs w:val="18"/>
        </w:rPr>
        <w:t>2</w:t>
      </w:r>
      <w:r w:rsidRPr="00DD703B">
        <w:rPr>
          <w:color w:val="000000" w:themeColor="text1"/>
          <w:sz w:val="18"/>
          <w:szCs w:val="18"/>
        </w:rPr>
        <w:t xml:space="preserve"> x a/a</w:t>
      </w:r>
    </w:p>
    <w:p w14:paraId="07A0C123" w14:textId="77777777" w:rsidR="00003DFC" w:rsidRPr="00DD703B" w:rsidRDefault="00003DFC" w:rsidP="00003DFC">
      <w:pPr>
        <w:tabs>
          <w:tab w:val="left" w:pos="284"/>
          <w:tab w:val="left" w:pos="360"/>
        </w:tabs>
        <w:suppressAutoHyphens/>
        <w:autoSpaceDN w:val="0"/>
        <w:spacing w:after="0" w:line="240" w:lineRule="auto"/>
        <w:rPr>
          <w:rFonts w:ascii="Times New Roman" w:eastAsia="Times New Roman" w:hAnsi="Times New Roman" w:cs="Times New Roman"/>
          <w:color w:val="000000" w:themeColor="text1"/>
          <w:kern w:val="3"/>
          <w:sz w:val="18"/>
          <w:szCs w:val="18"/>
          <w:lang w:eastAsia="zh-CN"/>
        </w:rPr>
      </w:pPr>
    </w:p>
    <w:p w14:paraId="3D1E1F60" w14:textId="77777777" w:rsidR="00003DFC" w:rsidRPr="00DD703B" w:rsidRDefault="00003DFC" w:rsidP="00003DFC">
      <w:pPr>
        <w:tabs>
          <w:tab w:val="left" w:pos="708"/>
          <w:tab w:val="left" w:pos="5624"/>
        </w:tabs>
        <w:suppressAutoHyphens/>
        <w:autoSpaceDN w:val="0"/>
        <w:spacing w:after="0" w:line="240" w:lineRule="auto"/>
        <w:rPr>
          <w:rFonts w:ascii="Times New Roman" w:eastAsia="Times New Roman" w:hAnsi="Times New Roman" w:cs="Times New Roman"/>
          <w:color w:val="000000" w:themeColor="text1"/>
          <w:kern w:val="3"/>
          <w:sz w:val="18"/>
          <w:szCs w:val="18"/>
          <w:lang w:eastAsia="zh-CN"/>
        </w:rPr>
      </w:pPr>
      <w:r w:rsidRPr="00DD703B">
        <w:rPr>
          <w:rFonts w:ascii="Times New Roman" w:eastAsia="Times New Roman" w:hAnsi="Times New Roman" w:cs="Times New Roman"/>
          <w:color w:val="000000" w:themeColor="text1"/>
          <w:kern w:val="3"/>
          <w:sz w:val="18"/>
          <w:szCs w:val="18"/>
          <w:lang w:eastAsia="zh-CN"/>
        </w:rPr>
        <w:t>Do wiadomości:</w:t>
      </w:r>
      <w:r w:rsidRPr="00DD703B">
        <w:rPr>
          <w:rFonts w:ascii="Times New Roman" w:eastAsia="Times New Roman" w:hAnsi="Times New Roman" w:cs="Times New Roman"/>
          <w:color w:val="000000" w:themeColor="text1"/>
          <w:kern w:val="3"/>
          <w:sz w:val="18"/>
          <w:szCs w:val="18"/>
          <w:lang w:eastAsia="zh-CN"/>
        </w:rPr>
        <w:tab/>
      </w:r>
    </w:p>
    <w:p w14:paraId="66AEE8D4" w14:textId="4F06B0FC" w:rsidR="00CE0636" w:rsidRPr="00DD703B" w:rsidRDefault="00003DFC" w:rsidP="007A78CB">
      <w:pPr>
        <w:pStyle w:val="Akapitzlist"/>
        <w:numPr>
          <w:ilvl w:val="0"/>
          <w:numId w:val="89"/>
        </w:numPr>
        <w:tabs>
          <w:tab w:val="clear" w:pos="708"/>
        </w:tabs>
        <w:suppressAutoHyphens w:val="0"/>
        <w:autoSpaceDN/>
        <w:ind w:left="426" w:hanging="284"/>
        <w:contextualSpacing/>
        <w:rPr>
          <w:bCs/>
          <w:sz w:val="18"/>
          <w:szCs w:val="18"/>
          <w:lang w:eastAsia="pl-PL"/>
        </w:rPr>
      </w:pPr>
      <w:r w:rsidRPr="00DD703B">
        <w:rPr>
          <w:color w:val="000000" w:themeColor="text1"/>
          <w:sz w:val="18"/>
          <w:szCs w:val="18"/>
        </w:rPr>
        <w:t xml:space="preserve">Minister Klimatu </w:t>
      </w:r>
      <w:r w:rsidR="00570568" w:rsidRPr="00DD703B">
        <w:rPr>
          <w:color w:val="000000" w:themeColor="text1"/>
          <w:sz w:val="18"/>
          <w:szCs w:val="18"/>
        </w:rPr>
        <w:t xml:space="preserve">i Środowiska </w:t>
      </w:r>
      <w:r w:rsidR="000777A6" w:rsidRPr="00DD703B">
        <w:rPr>
          <w:color w:val="000000" w:themeColor="text1"/>
          <w:sz w:val="18"/>
          <w:szCs w:val="18"/>
        </w:rPr>
        <w:t xml:space="preserve">– </w:t>
      </w:r>
      <w:r w:rsidR="00CE0636" w:rsidRPr="00DD703B">
        <w:rPr>
          <w:sz w:val="18"/>
          <w:szCs w:val="18"/>
          <w:lang w:eastAsia="pl-PL"/>
        </w:rPr>
        <w:t>doręczenie na adres do doręczeń elektronicznych wpisany do Bazy Adresów Elektronicznych.</w:t>
      </w:r>
    </w:p>
    <w:p w14:paraId="5193BAC0" w14:textId="77777777" w:rsidR="00CE0636" w:rsidRPr="00DD703B" w:rsidRDefault="00003DFC" w:rsidP="00CE0636">
      <w:pPr>
        <w:pStyle w:val="Akapitzlist"/>
        <w:numPr>
          <w:ilvl w:val="0"/>
          <w:numId w:val="89"/>
        </w:numPr>
        <w:tabs>
          <w:tab w:val="clear" w:pos="708"/>
        </w:tabs>
        <w:suppressAutoHyphens w:val="0"/>
        <w:autoSpaceDN/>
        <w:ind w:left="426" w:hanging="284"/>
        <w:contextualSpacing/>
        <w:rPr>
          <w:bCs/>
          <w:sz w:val="18"/>
          <w:szCs w:val="18"/>
        </w:rPr>
      </w:pPr>
      <w:r w:rsidRPr="00DD703B">
        <w:rPr>
          <w:color w:val="000000" w:themeColor="text1"/>
          <w:sz w:val="18"/>
          <w:szCs w:val="18"/>
        </w:rPr>
        <w:t xml:space="preserve">Warmińsko-Mazurski Wojewódzki Inspektor Ochrony Środowiska </w:t>
      </w:r>
      <w:r w:rsidR="000777A6" w:rsidRPr="00DD703B">
        <w:rPr>
          <w:color w:val="000000" w:themeColor="text1"/>
          <w:sz w:val="18"/>
          <w:szCs w:val="18"/>
        </w:rPr>
        <w:t xml:space="preserve">- </w:t>
      </w:r>
      <w:r w:rsidR="00CE0636" w:rsidRPr="00DD703B">
        <w:rPr>
          <w:sz w:val="18"/>
          <w:szCs w:val="18"/>
        </w:rPr>
        <w:t>doręczenie na adres do doręczeń elektronicznych wpisany do Bazy Adresów Elektronicznych.</w:t>
      </w:r>
    </w:p>
    <w:p w14:paraId="3DF823C5" w14:textId="4CB1F87D" w:rsidR="000777A6" w:rsidRPr="00DD703B" w:rsidRDefault="000777A6" w:rsidP="007A78CB">
      <w:pPr>
        <w:pStyle w:val="Akapitzlist"/>
        <w:numPr>
          <w:ilvl w:val="0"/>
          <w:numId w:val="89"/>
        </w:numPr>
        <w:tabs>
          <w:tab w:val="clear" w:pos="708"/>
        </w:tabs>
        <w:suppressAutoHyphens w:val="0"/>
        <w:autoSpaceDN/>
        <w:ind w:left="426" w:hanging="284"/>
        <w:contextualSpacing/>
        <w:rPr>
          <w:bCs/>
          <w:sz w:val="18"/>
          <w:szCs w:val="18"/>
          <w:lang w:eastAsia="pl-PL"/>
        </w:rPr>
      </w:pPr>
      <w:r w:rsidRPr="00DD703B">
        <w:rPr>
          <w:color w:val="000000" w:themeColor="text1"/>
          <w:sz w:val="18"/>
          <w:szCs w:val="18"/>
        </w:rPr>
        <w:t xml:space="preserve">Wójt Gminy Grodziczno - </w:t>
      </w:r>
      <w:r w:rsidR="00CE0636" w:rsidRPr="00DD703B">
        <w:rPr>
          <w:sz w:val="18"/>
          <w:szCs w:val="18"/>
          <w:lang w:eastAsia="pl-PL"/>
        </w:rPr>
        <w:t>doręczenie na adres do doręczeń elektronicznych wpisany do Bazy Adresów Elektronicznych.</w:t>
      </w:r>
    </w:p>
    <w:p w14:paraId="4C512468" w14:textId="77777777" w:rsidR="00003DFC" w:rsidRPr="00DD703B" w:rsidRDefault="00003DFC" w:rsidP="00003DFC">
      <w:pPr>
        <w:tabs>
          <w:tab w:val="left" w:pos="708"/>
        </w:tabs>
        <w:suppressAutoHyphens/>
        <w:autoSpaceDN w:val="0"/>
        <w:spacing w:after="0" w:line="240" w:lineRule="auto"/>
        <w:ind w:left="720"/>
        <w:jc w:val="both"/>
        <w:rPr>
          <w:rFonts w:ascii="Times New Roman" w:eastAsia="Times New Roman" w:hAnsi="Times New Roman" w:cs="Times New Roman"/>
          <w:b/>
          <w:color w:val="FF0000"/>
          <w:kern w:val="3"/>
          <w:sz w:val="18"/>
          <w:szCs w:val="18"/>
          <w:lang w:eastAsia="zh-CN"/>
        </w:rPr>
      </w:pPr>
    </w:p>
    <w:p w14:paraId="5FEE7528" w14:textId="3504867C" w:rsidR="00003DFC" w:rsidRPr="00DD703B" w:rsidRDefault="00003DFC" w:rsidP="00003DFC">
      <w:pPr>
        <w:tabs>
          <w:tab w:val="left" w:pos="708"/>
        </w:tabs>
        <w:suppressAutoHyphens/>
        <w:autoSpaceDN w:val="0"/>
        <w:spacing w:after="0" w:line="240" w:lineRule="auto"/>
        <w:jc w:val="both"/>
        <w:rPr>
          <w:rFonts w:ascii="Times New Roman" w:hAnsi="Times New Roman" w:cs="Times New Roman"/>
          <w:color w:val="000000" w:themeColor="text1"/>
          <w:sz w:val="18"/>
          <w:szCs w:val="18"/>
        </w:rPr>
      </w:pPr>
      <w:r w:rsidRPr="00DD703B">
        <w:rPr>
          <w:rFonts w:ascii="Times New Roman" w:eastAsia="Times New Roman" w:hAnsi="Times New Roman" w:cs="Times New Roman"/>
          <w:color w:val="000000" w:themeColor="text1"/>
          <w:kern w:val="3"/>
          <w:sz w:val="16"/>
          <w:szCs w:val="16"/>
          <w:lang w:eastAsia="zh-CN"/>
        </w:rPr>
        <w:t>Za wydanie pozwolenia oraz za pełnomocnictwo uiszczono opłatę skarbową zgodnie z ustawą z 16 listopada 2006 r. o opłacie skarbowej (</w:t>
      </w:r>
      <w:r w:rsidRPr="00DD703B">
        <w:rPr>
          <w:rFonts w:ascii="Times New Roman" w:hAnsi="Times New Roman" w:cs="Times New Roman"/>
          <w:color w:val="000000" w:themeColor="text1"/>
          <w:sz w:val="16"/>
          <w:szCs w:val="16"/>
        </w:rPr>
        <w:t>Dz. U. z 20</w:t>
      </w:r>
      <w:r w:rsidR="00F92A8B" w:rsidRPr="00DD703B">
        <w:rPr>
          <w:rFonts w:ascii="Times New Roman" w:hAnsi="Times New Roman" w:cs="Times New Roman"/>
          <w:color w:val="000000" w:themeColor="text1"/>
          <w:sz w:val="16"/>
          <w:szCs w:val="16"/>
        </w:rPr>
        <w:t>23</w:t>
      </w:r>
      <w:r w:rsidRPr="00DD703B">
        <w:rPr>
          <w:rFonts w:ascii="Times New Roman" w:hAnsi="Times New Roman" w:cs="Times New Roman"/>
          <w:color w:val="000000" w:themeColor="text1"/>
          <w:sz w:val="16"/>
          <w:szCs w:val="16"/>
        </w:rPr>
        <w:t xml:space="preserve"> r. poz. </w:t>
      </w:r>
      <w:r w:rsidR="00F92A8B" w:rsidRPr="00DD703B">
        <w:rPr>
          <w:rFonts w:ascii="Times New Roman" w:hAnsi="Times New Roman" w:cs="Times New Roman"/>
          <w:color w:val="000000" w:themeColor="text1"/>
          <w:sz w:val="16"/>
          <w:szCs w:val="16"/>
        </w:rPr>
        <w:t>2111</w:t>
      </w:r>
      <w:r w:rsidRPr="00DD703B">
        <w:rPr>
          <w:rFonts w:ascii="Times New Roman" w:hAnsi="Times New Roman" w:cs="Times New Roman"/>
          <w:color w:val="000000" w:themeColor="text1"/>
          <w:sz w:val="16"/>
          <w:szCs w:val="16"/>
        </w:rPr>
        <w:t xml:space="preserve"> </w:t>
      </w:r>
      <w:r w:rsidR="00F92A8B" w:rsidRPr="00DD703B">
        <w:rPr>
          <w:rFonts w:ascii="Times New Roman" w:hAnsi="Times New Roman" w:cs="Times New Roman"/>
          <w:color w:val="000000" w:themeColor="text1"/>
          <w:sz w:val="16"/>
          <w:szCs w:val="16"/>
        </w:rPr>
        <w:t>tj</w:t>
      </w:r>
      <w:r w:rsidRPr="00DD703B">
        <w:rPr>
          <w:rFonts w:ascii="Times New Roman" w:hAnsi="Times New Roman" w:cs="Times New Roman"/>
          <w:color w:val="000000" w:themeColor="text1"/>
          <w:sz w:val="16"/>
          <w:szCs w:val="16"/>
        </w:rPr>
        <w:t>.). Opłatę wniesiono przelewem na rachunek bankowy Urzędu Miasta Olsztyna</w:t>
      </w:r>
      <w:r w:rsidRPr="00DD703B">
        <w:rPr>
          <w:rFonts w:ascii="Times New Roman" w:hAnsi="Times New Roman" w:cs="Times New Roman"/>
          <w:color w:val="000000" w:themeColor="text1"/>
          <w:sz w:val="18"/>
          <w:szCs w:val="18"/>
        </w:rPr>
        <w:t xml:space="preserve">. </w:t>
      </w:r>
    </w:p>
    <w:sectPr w:rsidR="00003DFC" w:rsidRPr="00DD703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74877" w14:textId="77777777" w:rsidR="00514150" w:rsidRDefault="00514150" w:rsidP="00385CDB">
      <w:pPr>
        <w:spacing w:after="0" w:line="240" w:lineRule="auto"/>
      </w:pPr>
      <w:r>
        <w:separator/>
      </w:r>
    </w:p>
  </w:endnote>
  <w:endnote w:type="continuationSeparator" w:id="0">
    <w:p w14:paraId="41D292CC" w14:textId="77777777" w:rsidR="00514150" w:rsidRDefault="00514150" w:rsidP="0038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font>
  <w:font w:name="Arial, Arial">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MT, Arial">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TJTLZU蠑ｫAria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58647595"/>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339B5FBF" w14:textId="3E8C4ACB" w:rsidR="00514150" w:rsidRPr="007A78CB" w:rsidRDefault="00514150">
            <w:pPr>
              <w:pStyle w:val="Stopka"/>
              <w:jc w:val="right"/>
              <w:rPr>
                <w:rFonts w:ascii="Arial" w:hAnsi="Arial" w:cs="Arial"/>
                <w:sz w:val="20"/>
                <w:szCs w:val="20"/>
              </w:rPr>
            </w:pPr>
            <w:r w:rsidRPr="007A78CB">
              <w:rPr>
                <w:rFonts w:ascii="Arial" w:hAnsi="Arial" w:cs="Arial"/>
                <w:sz w:val="20"/>
                <w:szCs w:val="20"/>
              </w:rPr>
              <w:t xml:space="preserve">Strona </w:t>
            </w:r>
            <w:r w:rsidRPr="007A78CB">
              <w:rPr>
                <w:rFonts w:ascii="Arial" w:hAnsi="Arial" w:cs="Arial"/>
                <w:b/>
                <w:bCs/>
                <w:sz w:val="20"/>
                <w:szCs w:val="20"/>
              </w:rPr>
              <w:fldChar w:fldCharType="begin"/>
            </w:r>
            <w:r w:rsidRPr="007A78CB">
              <w:rPr>
                <w:rFonts w:ascii="Arial" w:hAnsi="Arial" w:cs="Arial"/>
                <w:b/>
                <w:bCs/>
                <w:sz w:val="20"/>
                <w:szCs w:val="20"/>
              </w:rPr>
              <w:instrText>PAGE</w:instrText>
            </w:r>
            <w:r w:rsidRPr="007A78CB">
              <w:rPr>
                <w:rFonts w:ascii="Arial" w:hAnsi="Arial" w:cs="Arial"/>
                <w:b/>
                <w:bCs/>
                <w:sz w:val="20"/>
                <w:szCs w:val="20"/>
              </w:rPr>
              <w:fldChar w:fldCharType="separate"/>
            </w:r>
            <w:r w:rsidR="008D77F5">
              <w:rPr>
                <w:rFonts w:ascii="Arial" w:hAnsi="Arial" w:cs="Arial"/>
                <w:b/>
                <w:bCs/>
                <w:noProof/>
                <w:sz w:val="20"/>
                <w:szCs w:val="20"/>
              </w:rPr>
              <w:t>24</w:t>
            </w:r>
            <w:r w:rsidRPr="007A78CB">
              <w:rPr>
                <w:rFonts w:ascii="Arial" w:hAnsi="Arial" w:cs="Arial"/>
                <w:b/>
                <w:bCs/>
                <w:sz w:val="20"/>
                <w:szCs w:val="20"/>
              </w:rPr>
              <w:fldChar w:fldCharType="end"/>
            </w:r>
            <w:r w:rsidRPr="007A78CB">
              <w:rPr>
                <w:rFonts w:ascii="Arial" w:hAnsi="Arial" w:cs="Arial"/>
                <w:sz w:val="20"/>
                <w:szCs w:val="20"/>
              </w:rPr>
              <w:t xml:space="preserve"> z </w:t>
            </w:r>
            <w:r w:rsidRPr="007A78CB">
              <w:rPr>
                <w:rFonts w:ascii="Arial" w:hAnsi="Arial" w:cs="Arial"/>
                <w:b/>
                <w:bCs/>
                <w:sz w:val="20"/>
                <w:szCs w:val="20"/>
              </w:rPr>
              <w:fldChar w:fldCharType="begin"/>
            </w:r>
            <w:r w:rsidRPr="007A78CB">
              <w:rPr>
                <w:rFonts w:ascii="Arial" w:hAnsi="Arial" w:cs="Arial"/>
                <w:b/>
                <w:bCs/>
                <w:sz w:val="20"/>
                <w:szCs w:val="20"/>
              </w:rPr>
              <w:instrText>NUMPAGES</w:instrText>
            </w:r>
            <w:r w:rsidRPr="007A78CB">
              <w:rPr>
                <w:rFonts w:ascii="Arial" w:hAnsi="Arial" w:cs="Arial"/>
                <w:b/>
                <w:bCs/>
                <w:sz w:val="20"/>
                <w:szCs w:val="20"/>
              </w:rPr>
              <w:fldChar w:fldCharType="separate"/>
            </w:r>
            <w:r w:rsidR="008D77F5">
              <w:rPr>
                <w:rFonts w:ascii="Arial" w:hAnsi="Arial" w:cs="Arial"/>
                <w:b/>
                <w:bCs/>
                <w:noProof/>
                <w:sz w:val="20"/>
                <w:szCs w:val="20"/>
              </w:rPr>
              <w:t>28</w:t>
            </w:r>
            <w:r w:rsidRPr="007A78CB">
              <w:rPr>
                <w:rFonts w:ascii="Arial" w:hAnsi="Arial" w:cs="Arial"/>
                <w:b/>
                <w:bCs/>
                <w:sz w:val="20"/>
                <w:szCs w:val="20"/>
              </w:rPr>
              <w:fldChar w:fldCharType="end"/>
            </w:r>
          </w:p>
        </w:sdtContent>
      </w:sdt>
    </w:sdtContent>
  </w:sdt>
  <w:p w14:paraId="6799007C" w14:textId="5BAB5B14" w:rsidR="00514150" w:rsidRPr="007A78CB" w:rsidRDefault="00514150">
    <w:pPr>
      <w:pStyle w:val="Stopka"/>
      <w:rPr>
        <w:rFonts w:ascii="Arial" w:hAnsi="Arial" w:cs="Arial"/>
        <w:sz w:val="20"/>
        <w:szCs w:val="20"/>
      </w:rPr>
    </w:pPr>
    <w:r w:rsidRPr="007A78CB">
      <w:rPr>
        <w:rFonts w:ascii="Arial" w:hAnsi="Arial" w:cs="Arial"/>
        <w:sz w:val="20"/>
        <w:szCs w:val="20"/>
      </w:rPr>
      <w:t>OŚ-PŚ.7222.67.2023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32494" w14:textId="77777777" w:rsidR="00514150" w:rsidRDefault="00514150" w:rsidP="00385CDB">
      <w:pPr>
        <w:spacing w:after="0" w:line="240" w:lineRule="auto"/>
      </w:pPr>
      <w:r>
        <w:separator/>
      </w:r>
    </w:p>
  </w:footnote>
  <w:footnote w:type="continuationSeparator" w:id="0">
    <w:p w14:paraId="4F8B914C" w14:textId="77777777" w:rsidR="00514150" w:rsidRDefault="00514150" w:rsidP="00385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0050C" w14:textId="33BF95DB" w:rsidR="00514150" w:rsidRDefault="00514150">
    <w:pPr>
      <w:pStyle w:val="Nagwek"/>
      <w:jc w:val="right"/>
    </w:pPr>
  </w:p>
  <w:p w14:paraId="00164338" w14:textId="77777777" w:rsidR="00514150" w:rsidRDefault="005141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D75"/>
    <w:multiLevelType w:val="multilevel"/>
    <w:tmpl w:val="EB5E25FA"/>
    <w:styleLink w:val="WW8Num8"/>
    <w:lvl w:ilvl="0">
      <w:numFmt w:val="bullet"/>
      <w:lvlText w:val="–"/>
      <w:lvlJc w:val="left"/>
      <w:pPr>
        <w:ind w:left="0" w:firstLine="0"/>
      </w:pPr>
      <w:rPr>
        <w:rFonts w:ascii="Times New Roman" w:hAnsi="Times New Roman" w:cs="Times New Roman"/>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 w15:restartNumberingAfterBreak="0">
    <w:nsid w:val="03212DD2"/>
    <w:multiLevelType w:val="multilevel"/>
    <w:tmpl w:val="379CBEA8"/>
    <w:styleLink w:val="WW8Num37"/>
    <w:lvl w:ilvl="0">
      <w:numFmt w:val="bullet"/>
      <w:lvlText w:val="-"/>
      <w:lvlJc w:val="left"/>
      <w:pPr>
        <w:ind w:left="0" w:firstLine="0"/>
      </w:pPr>
      <w:rPr>
        <w:rFonts w:ascii="Symbol" w:hAnsi="Symbol"/>
        <w:color w:val="000000"/>
      </w:rPr>
    </w:lvl>
    <w:lvl w:ilvl="1">
      <w:numFmt w:val="bullet"/>
      <w:lvlText w:val="-"/>
      <w:lvlJc w:val="left"/>
      <w:pPr>
        <w:ind w:left="0" w:firstLine="0"/>
      </w:pPr>
      <w:rPr>
        <w:rFonts w:ascii="Symbol" w:hAnsi="Symbol"/>
        <w:color w:val="000000"/>
      </w:rPr>
    </w:lvl>
    <w:lvl w:ilvl="2">
      <w:start w:val="1"/>
      <w:numFmt w:val="decimal"/>
      <w:lvlText w:val="%3."/>
      <w:lvlJc w:val="left"/>
      <w:pPr>
        <w:ind w:left="0" w:firstLine="0"/>
      </w:pPr>
    </w:lvl>
    <w:lvl w:ilvl="3">
      <w:start w:val="1"/>
      <w:numFmt w:val="decimal"/>
      <w:lvlText w:val="%4."/>
      <w:lvlJc w:val="left"/>
      <w:pPr>
        <w:ind w:left="0" w:firstLine="0"/>
      </w:pPr>
    </w:lvl>
    <w:lvl w:ilvl="4">
      <w:numFmt w:val="bullet"/>
      <w:lvlText w:val="o"/>
      <w:lvlJc w:val="left"/>
      <w:pPr>
        <w:ind w:left="0" w:firstLine="0"/>
      </w:pPr>
      <w:rPr>
        <w:rFonts w:ascii="Courier New" w:hAnsi="Courier New" w:cs="Courier New"/>
      </w:r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04FC70B5"/>
    <w:multiLevelType w:val="multilevel"/>
    <w:tmpl w:val="40A801B6"/>
    <w:styleLink w:val="WW8Num7"/>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05151DE7"/>
    <w:multiLevelType w:val="hybridMultilevel"/>
    <w:tmpl w:val="B23C5EEE"/>
    <w:lvl w:ilvl="0" w:tplc="C6DC64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167BB0"/>
    <w:multiLevelType w:val="multilevel"/>
    <w:tmpl w:val="7F184B5A"/>
    <w:lvl w:ilvl="0">
      <w:start w:val="1"/>
      <w:numFmt w:val="upperRoman"/>
      <w:lvlText w:val="%1."/>
      <w:lvlJc w:val="right"/>
      <w:pPr>
        <w:ind w:left="0" w:firstLine="0"/>
      </w:pPr>
    </w:lvl>
    <w:lvl w:ilvl="1">
      <w:start w:val="1"/>
      <w:numFmt w:val="lowerLetter"/>
      <w:lvlText w:val="%2."/>
      <w:lvlJc w:val="left"/>
      <w:pPr>
        <w:ind w:left="0" w:firstLine="0"/>
      </w:pPr>
      <w:rPr>
        <w:b/>
      </w:rPr>
    </w:lvl>
    <w:lvl w:ilvl="2">
      <w:start w:val="1"/>
      <w:numFmt w:val="lowerRoman"/>
      <w:lvlText w:val="%3."/>
      <w:lvlJc w:val="right"/>
      <w:pPr>
        <w:ind w:left="0" w:firstLine="0"/>
      </w:pPr>
    </w:lvl>
    <w:lvl w:ilvl="3">
      <w:start w:val="1"/>
      <w:numFmt w:val="decimal"/>
      <w:lvlText w:val="%4."/>
      <w:lvlJc w:val="left"/>
      <w:pPr>
        <w:ind w:left="0" w:firstLine="0"/>
      </w:pPr>
      <w:rPr>
        <w:b/>
        <w:color w:val="auto"/>
        <w:sz w:val="24"/>
      </w:rPr>
    </w:lvl>
    <w:lvl w:ilvl="4">
      <w:start w:val="1"/>
      <w:numFmt w:val="lowerLetter"/>
      <w:lvlText w:val="%5."/>
      <w:lvlJc w:val="left"/>
      <w:pPr>
        <w:ind w:left="0" w:firstLine="0"/>
      </w:pPr>
      <w:rPr>
        <w:rFonts w:ascii="Arial" w:hAnsi="Arial" w:cs="Arial" w:hint="default"/>
        <w:b/>
      </w:r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 w15:restartNumberingAfterBreak="0">
    <w:nsid w:val="0A7C5A24"/>
    <w:multiLevelType w:val="hybridMultilevel"/>
    <w:tmpl w:val="51C672AE"/>
    <w:lvl w:ilvl="0" w:tplc="C6DC646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BF56BE4"/>
    <w:multiLevelType w:val="multilevel"/>
    <w:tmpl w:val="907ED5DC"/>
    <w:styleLink w:val="WW8Num6"/>
    <w:lvl w:ilvl="0">
      <w:start w:val="6"/>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15:restartNumberingAfterBreak="0">
    <w:nsid w:val="111468A7"/>
    <w:multiLevelType w:val="multilevel"/>
    <w:tmpl w:val="5394C16C"/>
    <w:lvl w:ilvl="0">
      <w:start w:val="1"/>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3BA6D25"/>
    <w:multiLevelType w:val="multilevel"/>
    <w:tmpl w:val="E816385C"/>
    <w:styleLink w:val="WW8Num3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13DF7525"/>
    <w:multiLevelType w:val="multilevel"/>
    <w:tmpl w:val="D4B2483E"/>
    <w:styleLink w:val="WW8Num18"/>
    <w:lvl w:ilvl="0">
      <w:start w:val="1"/>
      <w:numFmt w:val="lowerLetter"/>
      <w:lvlText w:val="%1/"/>
      <w:lvlJc w:val="left"/>
      <w:pPr>
        <w:ind w:left="0" w:firstLine="0"/>
      </w:pPr>
      <w:rPr>
        <w:b w:val="0"/>
        <w:color w:val="auto"/>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 w15:restartNumberingAfterBreak="0">
    <w:nsid w:val="153E2101"/>
    <w:multiLevelType w:val="multilevel"/>
    <w:tmpl w:val="9150586E"/>
    <w:styleLink w:val="WW8Num26"/>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16224B4D"/>
    <w:multiLevelType w:val="multilevel"/>
    <w:tmpl w:val="1B027054"/>
    <w:styleLink w:val="WW8Num43"/>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 w15:restartNumberingAfterBreak="0">
    <w:nsid w:val="176A6644"/>
    <w:multiLevelType w:val="multilevel"/>
    <w:tmpl w:val="352076DA"/>
    <w:styleLink w:val="WW8Num3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15:restartNumberingAfterBreak="0">
    <w:nsid w:val="194469EC"/>
    <w:multiLevelType w:val="multilevel"/>
    <w:tmpl w:val="9D5A2572"/>
    <w:styleLink w:val="WW8Num9"/>
    <w:lvl w:ilvl="0">
      <w:start w:val="1"/>
      <w:numFmt w:val="decimal"/>
      <w:lvlText w:val="%1."/>
      <w:lvlJc w:val="left"/>
      <w:pPr>
        <w:ind w:left="0" w:firstLine="0"/>
      </w:pPr>
      <w:rPr>
        <w:rFonts w:cs="Times New Roman"/>
      </w:rPr>
    </w:lvl>
    <w:lvl w:ilvl="1">
      <w:numFmt w:val="bullet"/>
      <w:lvlText w:val=""/>
      <w:lvlJc w:val="left"/>
      <w:pPr>
        <w:ind w:left="0" w:firstLine="0"/>
      </w:pPr>
      <w:rPr>
        <w:rFonts w:ascii="Symbol" w:hAnsi="Symbol"/>
        <w:strike w:val="0"/>
        <w:dstrike w:val="0"/>
        <w:color w:val="000000"/>
        <w:sz w:val="12"/>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0" w:firstLine="0"/>
      </w:pPr>
      <w:rPr>
        <w:rFonts w:cs="Times New Roman"/>
      </w:rPr>
    </w:lvl>
    <w:lvl w:ilvl="3">
      <w:numFmt w:val="bullet"/>
      <w:lvlText w:val="-"/>
      <w:lvlJc w:val="left"/>
      <w:pPr>
        <w:ind w:left="0" w:firstLine="0"/>
      </w:pPr>
      <w:rPr>
        <w:rFonts w:ascii="Times New Roman" w:eastAsia="Times New Roman" w:hAnsi="Times New Roman"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4" w15:restartNumberingAfterBreak="0">
    <w:nsid w:val="1A944416"/>
    <w:multiLevelType w:val="multilevel"/>
    <w:tmpl w:val="89CCE8B6"/>
    <w:styleLink w:val="WW8Num3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5" w15:restartNumberingAfterBreak="0">
    <w:nsid w:val="22583799"/>
    <w:multiLevelType w:val="multilevel"/>
    <w:tmpl w:val="594E6FE0"/>
    <w:styleLink w:val="WW8Num16"/>
    <w:lvl w:ilvl="0">
      <w:start w:val="1"/>
      <w:numFmt w:val="none"/>
      <w:lvlText w:val="I.%1"/>
      <w:lvlJc w:val="left"/>
      <w:pPr>
        <w:ind w:left="0" w:firstLine="0"/>
      </w:pPr>
    </w:lvl>
    <w:lvl w:ilvl="1">
      <w:start w:val="1"/>
      <w:numFmt w:val="lowerLetter"/>
      <w:lvlText w:val=")%2"/>
      <w:lvlJc w:val="left"/>
      <w:pPr>
        <w:ind w:left="0" w:firstLine="0"/>
      </w:pPr>
    </w:lvl>
    <w:lvl w:ilvl="2">
      <w:numFmt w:val="bullet"/>
      <w:lvlText w:val="-"/>
      <w:lvlJc w:val="left"/>
      <w:pPr>
        <w:ind w:left="0" w:firstLine="0"/>
      </w:pPr>
      <w:rPr>
        <w:rFonts w:ascii="Symbol" w:hAnsi="Symbol"/>
        <w:color w:val="000000"/>
      </w:rPr>
    </w:lvl>
    <w:lvl w:ilvl="3">
      <w:start w:val="4"/>
      <w:numFmt w:val="decimal"/>
      <w:lvlText w:val=".%4"/>
      <w:lvlJc w:val="left"/>
      <w:pPr>
        <w:ind w:left="0" w:firstLine="0"/>
      </w:pPr>
    </w:lvl>
    <w:lvl w:ilvl="4">
      <w:numFmt w:val="bullet"/>
      <w:lvlText w:val=""/>
      <w:lvlJc w:val="left"/>
      <w:pPr>
        <w:ind w:left="0" w:firstLine="0"/>
      </w:pPr>
      <w:rPr>
        <w:rFonts w:ascii="Symbol" w:hAnsi="Symbol"/>
      </w:r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6" w15:restartNumberingAfterBreak="0">
    <w:nsid w:val="294F7BA5"/>
    <w:multiLevelType w:val="hybridMultilevel"/>
    <w:tmpl w:val="7B307616"/>
    <w:lvl w:ilvl="0" w:tplc="55366B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A2B6139"/>
    <w:multiLevelType w:val="multilevel"/>
    <w:tmpl w:val="4B5EC9C2"/>
    <w:styleLink w:val="WW8Num23"/>
    <w:lvl w:ilvl="0">
      <w:start w:val="1"/>
      <w:numFmt w:val="decimal"/>
      <w:lvlText w:val="%1."/>
      <w:lvlJc w:val="left"/>
      <w:pPr>
        <w:ind w:left="0" w:firstLine="0"/>
      </w:pPr>
    </w:lvl>
    <w:lvl w:ilvl="1">
      <w:numFmt w:val="bullet"/>
      <w:lvlText w:val=""/>
      <w:lvlJc w:val="left"/>
      <w:pPr>
        <w:ind w:left="0" w:firstLine="0"/>
      </w:pPr>
      <w:rPr>
        <w:rFonts w:ascii="Symbol" w:hAnsi="Symbol"/>
        <w:strike w:val="0"/>
        <w:dstrike w:val="0"/>
        <w:color w:val="000000"/>
        <w:sz w:val="12"/>
        <w:u w:val="none"/>
        <w:effect w:val="none"/>
      </w:rPr>
    </w:lvl>
    <w:lvl w:ilvl="2">
      <w:start w:val="1"/>
      <w:numFmt w:val="lowerRoman"/>
      <w:lvlText w:val="%3."/>
      <w:lvlJc w:val="right"/>
      <w:pPr>
        <w:ind w:left="0" w:firstLine="0"/>
      </w:pPr>
    </w:lvl>
    <w:lvl w:ilvl="3">
      <w:numFmt w:val="bullet"/>
      <w:lvlText w:val="-"/>
      <w:lvlJc w:val="left"/>
      <w:pPr>
        <w:ind w:left="0" w:firstLine="0"/>
      </w:pPr>
      <w:rPr>
        <w:rFonts w:ascii="Times New Roman" w:eastAsia="Times New Roman" w:hAnsi="Times New Roman" w:cs="Times New Roman"/>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8" w15:restartNumberingAfterBreak="0">
    <w:nsid w:val="2AA12B0C"/>
    <w:multiLevelType w:val="multilevel"/>
    <w:tmpl w:val="1D047BB4"/>
    <w:lvl w:ilvl="0">
      <w:start w:val="3"/>
      <w:numFmt w:val="decimal"/>
      <w:lvlText w:val="%1."/>
      <w:lvlJc w:val="left"/>
      <w:pPr>
        <w:ind w:left="360" w:hanging="360"/>
      </w:pPr>
      <w:rPr>
        <w:rFonts w:hint="default"/>
        <w:b/>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D7B0A02"/>
    <w:multiLevelType w:val="hybridMultilevel"/>
    <w:tmpl w:val="1B8408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1FB1D4D"/>
    <w:multiLevelType w:val="hybridMultilevel"/>
    <w:tmpl w:val="916EB756"/>
    <w:lvl w:ilvl="0" w:tplc="F3CECABC">
      <w:start w:val="1"/>
      <w:numFmt w:val="decimal"/>
      <w:lvlText w:val="%1."/>
      <w:lvlJc w:val="left"/>
      <w:pPr>
        <w:ind w:left="1068" w:hanging="360"/>
      </w:pPr>
      <w:rPr>
        <w:rFonts w:hint="default"/>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2DD001D"/>
    <w:multiLevelType w:val="multilevel"/>
    <w:tmpl w:val="F71A51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481978"/>
    <w:multiLevelType w:val="multilevel"/>
    <w:tmpl w:val="B38204FC"/>
    <w:styleLink w:val="WW8Num25"/>
    <w:lvl w:ilvl="0">
      <w:start w:val="1"/>
      <w:numFmt w:val="lowerLetter"/>
      <w:lvlText w:val="%1."/>
      <w:lvlJc w:val="left"/>
      <w:pPr>
        <w:ind w:left="0" w:firstLine="0"/>
      </w:pPr>
      <w:rPr>
        <w:color w:val="00000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3" w15:restartNumberingAfterBreak="0">
    <w:nsid w:val="33DF2470"/>
    <w:multiLevelType w:val="multilevel"/>
    <w:tmpl w:val="4F4C979C"/>
    <w:styleLink w:val="WW8Num11"/>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4" w15:restartNumberingAfterBreak="0">
    <w:nsid w:val="341A175D"/>
    <w:multiLevelType w:val="multilevel"/>
    <w:tmpl w:val="1D0CD7E2"/>
    <w:styleLink w:val="WW8Num4"/>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15:restartNumberingAfterBreak="0">
    <w:nsid w:val="35651DB9"/>
    <w:multiLevelType w:val="hybridMultilevel"/>
    <w:tmpl w:val="04347B9E"/>
    <w:lvl w:ilvl="0" w:tplc="C6DC646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7F27B38"/>
    <w:multiLevelType w:val="multilevel"/>
    <w:tmpl w:val="3E28FEC0"/>
    <w:styleLink w:val="WW8Num31"/>
    <w:lvl w:ilvl="0">
      <w:start w:val="1"/>
      <w:numFmt w:val="decimal"/>
      <w:lvlText w:val="%1."/>
      <w:lvlJc w:val="left"/>
      <w:pPr>
        <w:ind w:left="0" w:firstLine="0"/>
      </w:pPr>
    </w:lvl>
    <w:lvl w:ilvl="1">
      <w:start w:val="1"/>
      <w:numFmt w:val="decimal"/>
      <w:lvlText w:val="%1.%2."/>
      <w:lvlJc w:val="left"/>
      <w:pPr>
        <w:ind w:left="0" w:firstLine="0"/>
      </w:pPr>
      <w:rPr>
        <w:color w:val="000000"/>
        <w:sz w:val="24"/>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7" w15:restartNumberingAfterBreak="0">
    <w:nsid w:val="38A26AFE"/>
    <w:multiLevelType w:val="multilevel"/>
    <w:tmpl w:val="C9AA3D96"/>
    <w:styleLink w:val="WW8Num1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8" w15:restartNumberingAfterBreak="0">
    <w:nsid w:val="3D047625"/>
    <w:multiLevelType w:val="multilevel"/>
    <w:tmpl w:val="3D50AE1C"/>
    <w:lvl w:ilvl="0">
      <w:start w:val="1"/>
      <w:numFmt w:val="decimal"/>
      <w:lvlText w:val="%1."/>
      <w:lvlJc w:val="left"/>
      <w:pPr>
        <w:ind w:left="786" w:hanging="360"/>
      </w:pPr>
    </w:lvl>
    <w:lvl w:ilvl="1">
      <w:start w:val="1"/>
      <w:numFmt w:val="decimal"/>
      <w:isLgl/>
      <w:lvlText w:val="%1.%2."/>
      <w:lvlJc w:val="left"/>
      <w:pPr>
        <w:ind w:left="1146" w:hanging="360"/>
      </w:pPr>
      <w:rPr>
        <w:rFonts w:ascii="Arial" w:hAnsi="Arial" w:cs="Arial" w:hint="default"/>
        <w:b w:val="0"/>
        <w:bCs w:val="0"/>
      </w:rPr>
    </w:lvl>
    <w:lvl w:ilvl="2">
      <w:start w:val="1"/>
      <w:numFmt w:val="decimal"/>
      <w:isLgl/>
      <w:lvlText w:val="%1.%2.%3."/>
      <w:lvlJc w:val="left"/>
      <w:pPr>
        <w:ind w:left="1866" w:hanging="720"/>
      </w:pPr>
      <w:rPr>
        <w:rFonts w:ascii="Arial" w:hAnsi="Arial" w:cs="Arial" w:hint="default"/>
      </w:rPr>
    </w:lvl>
    <w:lvl w:ilvl="3">
      <w:start w:val="1"/>
      <w:numFmt w:val="decimal"/>
      <w:isLgl/>
      <w:lvlText w:val="%1.%2.%3.%4."/>
      <w:lvlJc w:val="left"/>
      <w:pPr>
        <w:ind w:left="2226" w:hanging="720"/>
      </w:pPr>
      <w:rPr>
        <w:rFonts w:ascii="Arial" w:hAnsi="Arial" w:cs="Arial" w:hint="default"/>
      </w:rPr>
    </w:lvl>
    <w:lvl w:ilvl="4">
      <w:start w:val="1"/>
      <w:numFmt w:val="decimal"/>
      <w:isLgl/>
      <w:lvlText w:val="%1.%2.%3.%4.%5."/>
      <w:lvlJc w:val="left"/>
      <w:pPr>
        <w:ind w:left="2946" w:hanging="1080"/>
      </w:pPr>
      <w:rPr>
        <w:rFonts w:ascii="Arial" w:hAnsi="Arial" w:cs="Arial" w:hint="default"/>
      </w:rPr>
    </w:lvl>
    <w:lvl w:ilvl="5">
      <w:start w:val="1"/>
      <w:numFmt w:val="decimal"/>
      <w:isLgl/>
      <w:lvlText w:val="%1.%2.%3.%4.%5.%6."/>
      <w:lvlJc w:val="left"/>
      <w:pPr>
        <w:ind w:left="3306" w:hanging="1080"/>
      </w:pPr>
      <w:rPr>
        <w:rFonts w:ascii="Arial" w:hAnsi="Arial" w:cs="Arial" w:hint="default"/>
      </w:rPr>
    </w:lvl>
    <w:lvl w:ilvl="6">
      <w:start w:val="1"/>
      <w:numFmt w:val="decimal"/>
      <w:isLgl/>
      <w:lvlText w:val="%1.%2.%3.%4.%5.%6.%7."/>
      <w:lvlJc w:val="left"/>
      <w:pPr>
        <w:ind w:left="4026" w:hanging="1440"/>
      </w:pPr>
      <w:rPr>
        <w:rFonts w:ascii="Arial" w:hAnsi="Arial" w:cs="Arial" w:hint="default"/>
      </w:rPr>
    </w:lvl>
    <w:lvl w:ilvl="7">
      <w:start w:val="1"/>
      <w:numFmt w:val="decimal"/>
      <w:isLgl/>
      <w:lvlText w:val="%1.%2.%3.%4.%5.%6.%7.%8."/>
      <w:lvlJc w:val="left"/>
      <w:pPr>
        <w:ind w:left="4386" w:hanging="1440"/>
      </w:pPr>
      <w:rPr>
        <w:rFonts w:ascii="Arial" w:hAnsi="Arial" w:cs="Arial" w:hint="default"/>
      </w:rPr>
    </w:lvl>
    <w:lvl w:ilvl="8">
      <w:start w:val="1"/>
      <w:numFmt w:val="decimal"/>
      <w:isLgl/>
      <w:lvlText w:val="%1.%2.%3.%4.%5.%6.%7.%8.%9."/>
      <w:lvlJc w:val="left"/>
      <w:pPr>
        <w:ind w:left="5106" w:hanging="1800"/>
      </w:pPr>
      <w:rPr>
        <w:rFonts w:ascii="Arial" w:hAnsi="Arial" w:cs="Arial" w:hint="default"/>
      </w:rPr>
    </w:lvl>
  </w:abstractNum>
  <w:abstractNum w:abstractNumId="29" w15:restartNumberingAfterBreak="0">
    <w:nsid w:val="3D3A19B3"/>
    <w:multiLevelType w:val="hybridMultilevel"/>
    <w:tmpl w:val="3BF811D8"/>
    <w:lvl w:ilvl="0" w:tplc="0A48E63A">
      <w:start w:val="10"/>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3C71A4"/>
    <w:multiLevelType w:val="multilevel"/>
    <w:tmpl w:val="6BAC3CA2"/>
    <w:styleLink w:val="WW8Num41"/>
    <w:lvl w:ilvl="0">
      <w:start w:val="1"/>
      <w:numFmt w:val="upperRoman"/>
      <w:lvlText w:val="%1."/>
      <w:lvlJc w:val="right"/>
      <w:pPr>
        <w:ind w:left="0" w:firstLine="0"/>
      </w:pPr>
    </w:lvl>
    <w:lvl w:ilvl="1">
      <w:start w:val="1"/>
      <w:numFmt w:val="decimal"/>
      <w:lvlText w:val="%2)"/>
      <w:lvlJc w:val="left"/>
      <w:pPr>
        <w:ind w:left="360" w:hanging="360"/>
      </w:pPr>
      <w:rPr>
        <w:rFonts w:hint="default"/>
      </w:rPr>
    </w:lvl>
    <w:lvl w:ilvl="2">
      <w:start w:val="1"/>
      <w:numFmt w:val="lowerRoman"/>
      <w:lvlText w:val="%3."/>
      <w:lvlJc w:val="right"/>
      <w:pPr>
        <w:ind w:left="0" w:firstLine="0"/>
      </w:pPr>
    </w:lvl>
    <w:lvl w:ilvl="3">
      <w:start w:val="1"/>
      <w:numFmt w:val="decimal"/>
      <w:lvlText w:val="%4"/>
      <w:lvlJc w:val="left"/>
      <w:pPr>
        <w:ind w:left="360" w:hanging="360"/>
      </w:pPr>
      <w:rPr>
        <w:rFonts w:hint="default"/>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1" w15:restartNumberingAfterBreak="0">
    <w:nsid w:val="3D9B14B1"/>
    <w:multiLevelType w:val="multilevel"/>
    <w:tmpl w:val="0E4E28B2"/>
    <w:styleLink w:val="WW8Num40"/>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2" w15:restartNumberingAfterBreak="0">
    <w:nsid w:val="3DAE74CC"/>
    <w:multiLevelType w:val="multilevel"/>
    <w:tmpl w:val="F2380616"/>
    <w:styleLink w:val="WW8Num2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15:restartNumberingAfterBreak="0">
    <w:nsid w:val="3DBC24A6"/>
    <w:multiLevelType w:val="hybridMultilevel"/>
    <w:tmpl w:val="EA9866E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2A76E6"/>
    <w:multiLevelType w:val="hybridMultilevel"/>
    <w:tmpl w:val="EA9866E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370451"/>
    <w:multiLevelType w:val="hybridMultilevel"/>
    <w:tmpl w:val="51F21284"/>
    <w:lvl w:ilvl="0" w:tplc="D270B7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42656ED1"/>
    <w:multiLevelType w:val="hybridMultilevel"/>
    <w:tmpl w:val="29C821E4"/>
    <w:lvl w:ilvl="0" w:tplc="603A0674">
      <w:start w:val="1"/>
      <w:numFmt w:val="bullet"/>
      <w:lvlText w:val="-"/>
      <w:lvlJc w:val="left"/>
      <w:pPr>
        <w:ind w:left="780" w:hanging="360"/>
      </w:pPr>
      <w:rPr>
        <w:rFonts w:ascii="Symbol" w:hAnsi="Symbol"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7" w15:restartNumberingAfterBreak="0">
    <w:nsid w:val="44677184"/>
    <w:multiLevelType w:val="hybridMultilevel"/>
    <w:tmpl w:val="0382F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BA4C35"/>
    <w:multiLevelType w:val="multilevel"/>
    <w:tmpl w:val="CA20E56C"/>
    <w:styleLink w:val="WW8Num5"/>
    <w:lvl w:ilvl="0">
      <w:numFmt w:val="bullet"/>
      <w:lvlText w:val=""/>
      <w:lvlJc w:val="left"/>
      <w:pPr>
        <w:ind w:left="0" w:firstLine="0"/>
      </w:pPr>
      <w:rPr>
        <w:rFonts w:ascii="Symbol" w:hAnsi="Symbol"/>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9" w15:restartNumberingAfterBreak="0">
    <w:nsid w:val="45AA4559"/>
    <w:multiLevelType w:val="hybridMultilevel"/>
    <w:tmpl w:val="51EE9F52"/>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056771"/>
    <w:multiLevelType w:val="hybridMultilevel"/>
    <w:tmpl w:val="5B461A40"/>
    <w:lvl w:ilvl="0" w:tplc="9E18A0F4">
      <w:start w:val="1"/>
      <w:numFmt w:val="lowerLetter"/>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FD1997"/>
    <w:multiLevelType w:val="multilevel"/>
    <w:tmpl w:val="BADAF3BA"/>
    <w:styleLink w:val="WW8Num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15:restartNumberingAfterBreak="0">
    <w:nsid w:val="4B985720"/>
    <w:multiLevelType w:val="hybridMultilevel"/>
    <w:tmpl w:val="1570E350"/>
    <w:lvl w:ilvl="0" w:tplc="603A06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4FB93131"/>
    <w:multiLevelType w:val="multilevel"/>
    <w:tmpl w:val="E402B0B6"/>
    <w:styleLink w:val="WW8Num1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4" w15:restartNumberingAfterBreak="0">
    <w:nsid w:val="4FD3201F"/>
    <w:multiLevelType w:val="hybridMultilevel"/>
    <w:tmpl w:val="09184444"/>
    <w:lvl w:ilvl="0" w:tplc="603A0674">
      <w:start w:val="1"/>
      <w:numFmt w:val="bullet"/>
      <w:lvlText w:val="-"/>
      <w:lvlJc w:val="left"/>
      <w:pPr>
        <w:tabs>
          <w:tab w:val="num" w:pos="2160"/>
        </w:tabs>
        <w:ind w:left="21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5" w15:restartNumberingAfterBreak="0">
    <w:nsid w:val="502C79E3"/>
    <w:multiLevelType w:val="hybridMultilevel"/>
    <w:tmpl w:val="8AE854C2"/>
    <w:lvl w:ilvl="0" w:tplc="46EEA3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0D54AF8"/>
    <w:multiLevelType w:val="hybridMultilevel"/>
    <w:tmpl w:val="1A0E0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0E5BCD"/>
    <w:multiLevelType w:val="multilevel"/>
    <w:tmpl w:val="186A1C8A"/>
    <w:styleLink w:val="WW8Num15"/>
    <w:lvl w:ilvl="0">
      <w:numFmt w:val="bullet"/>
      <w:pStyle w:val="Tekstpodstawowy2"/>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8" w15:restartNumberingAfterBreak="0">
    <w:nsid w:val="514B65FC"/>
    <w:multiLevelType w:val="multilevel"/>
    <w:tmpl w:val="9F82ABC2"/>
    <w:styleLink w:val="WW8Num38"/>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9" w15:restartNumberingAfterBreak="0">
    <w:nsid w:val="551D7CED"/>
    <w:multiLevelType w:val="multilevel"/>
    <w:tmpl w:val="BC76AAA2"/>
    <w:styleLink w:val="WW8Num39"/>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0" w15:restartNumberingAfterBreak="0">
    <w:nsid w:val="579E161C"/>
    <w:multiLevelType w:val="multilevel"/>
    <w:tmpl w:val="F6388C16"/>
    <w:lvl w:ilvl="0">
      <w:start w:val="1"/>
      <w:numFmt w:val="decimal"/>
      <w:lvlText w:val="%1."/>
      <w:lvlJc w:val="left"/>
      <w:pPr>
        <w:ind w:left="4785"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82B2935"/>
    <w:multiLevelType w:val="hybridMultilevel"/>
    <w:tmpl w:val="199839F6"/>
    <w:lvl w:ilvl="0" w:tplc="EA600ACE">
      <w:start w:val="1"/>
      <w:numFmt w:val="bullet"/>
      <w:lvlText w:val=""/>
      <w:lvlJc w:val="left"/>
      <w:pPr>
        <w:ind w:left="720" w:hanging="360"/>
      </w:pPr>
      <w:rPr>
        <w:rFonts w:ascii="Symbol" w:hAnsi="Symbol" w:hint="default"/>
      </w:rPr>
    </w:lvl>
    <w:lvl w:ilvl="1" w:tplc="BBC8A2A8" w:tentative="1">
      <w:start w:val="1"/>
      <w:numFmt w:val="bullet"/>
      <w:lvlText w:val="o"/>
      <w:lvlJc w:val="left"/>
      <w:pPr>
        <w:ind w:left="1440" w:hanging="360"/>
      </w:pPr>
      <w:rPr>
        <w:rFonts w:ascii="Courier New" w:hAnsi="Courier New" w:cs="Courier New" w:hint="default"/>
      </w:rPr>
    </w:lvl>
    <w:lvl w:ilvl="2" w:tplc="B0AC24C6" w:tentative="1">
      <w:start w:val="1"/>
      <w:numFmt w:val="bullet"/>
      <w:lvlText w:val=""/>
      <w:lvlJc w:val="left"/>
      <w:pPr>
        <w:ind w:left="2160" w:hanging="360"/>
      </w:pPr>
      <w:rPr>
        <w:rFonts w:ascii="Wingdings" w:hAnsi="Wingdings" w:hint="default"/>
      </w:rPr>
    </w:lvl>
    <w:lvl w:ilvl="3" w:tplc="11322F64" w:tentative="1">
      <w:start w:val="1"/>
      <w:numFmt w:val="bullet"/>
      <w:lvlText w:val=""/>
      <w:lvlJc w:val="left"/>
      <w:pPr>
        <w:ind w:left="2880" w:hanging="360"/>
      </w:pPr>
      <w:rPr>
        <w:rFonts w:ascii="Symbol" w:hAnsi="Symbol" w:hint="default"/>
      </w:rPr>
    </w:lvl>
    <w:lvl w:ilvl="4" w:tplc="977CEE2A" w:tentative="1">
      <w:start w:val="1"/>
      <w:numFmt w:val="bullet"/>
      <w:lvlText w:val="o"/>
      <w:lvlJc w:val="left"/>
      <w:pPr>
        <w:ind w:left="3600" w:hanging="360"/>
      </w:pPr>
      <w:rPr>
        <w:rFonts w:ascii="Courier New" w:hAnsi="Courier New" w:cs="Courier New" w:hint="default"/>
      </w:rPr>
    </w:lvl>
    <w:lvl w:ilvl="5" w:tplc="4CD26482" w:tentative="1">
      <w:start w:val="1"/>
      <w:numFmt w:val="bullet"/>
      <w:lvlText w:val=""/>
      <w:lvlJc w:val="left"/>
      <w:pPr>
        <w:ind w:left="4320" w:hanging="360"/>
      </w:pPr>
      <w:rPr>
        <w:rFonts w:ascii="Wingdings" w:hAnsi="Wingdings" w:hint="default"/>
      </w:rPr>
    </w:lvl>
    <w:lvl w:ilvl="6" w:tplc="6DE09AAC" w:tentative="1">
      <w:start w:val="1"/>
      <w:numFmt w:val="bullet"/>
      <w:lvlText w:val=""/>
      <w:lvlJc w:val="left"/>
      <w:pPr>
        <w:ind w:left="5040" w:hanging="360"/>
      </w:pPr>
      <w:rPr>
        <w:rFonts w:ascii="Symbol" w:hAnsi="Symbol" w:hint="default"/>
      </w:rPr>
    </w:lvl>
    <w:lvl w:ilvl="7" w:tplc="47865C96" w:tentative="1">
      <w:start w:val="1"/>
      <w:numFmt w:val="bullet"/>
      <w:lvlText w:val="o"/>
      <w:lvlJc w:val="left"/>
      <w:pPr>
        <w:ind w:left="5760" w:hanging="360"/>
      </w:pPr>
      <w:rPr>
        <w:rFonts w:ascii="Courier New" w:hAnsi="Courier New" w:cs="Courier New" w:hint="default"/>
      </w:rPr>
    </w:lvl>
    <w:lvl w:ilvl="8" w:tplc="75EA0DC4" w:tentative="1">
      <w:start w:val="1"/>
      <w:numFmt w:val="bullet"/>
      <w:lvlText w:val=""/>
      <w:lvlJc w:val="left"/>
      <w:pPr>
        <w:ind w:left="6480" w:hanging="360"/>
      </w:pPr>
      <w:rPr>
        <w:rFonts w:ascii="Wingdings" w:hAnsi="Wingdings" w:hint="default"/>
      </w:rPr>
    </w:lvl>
  </w:abstractNum>
  <w:abstractNum w:abstractNumId="52" w15:restartNumberingAfterBreak="0">
    <w:nsid w:val="599751B9"/>
    <w:multiLevelType w:val="multilevel"/>
    <w:tmpl w:val="F21E14EA"/>
    <w:styleLink w:val="WW8Num46"/>
    <w:lvl w:ilvl="0">
      <w:start w:val="5"/>
      <w:numFmt w:val="upperRoman"/>
      <w:lvlText w:val="%1."/>
      <w:lvlJc w:val="right"/>
      <w:pPr>
        <w:ind w:left="0" w:firstLine="0"/>
      </w:pPr>
      <w:rPr>
        <w:b/>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3" w15:restartNumberingAfterBreak="0">
    <w:nsid w:val="59B7170C"/>
    <w:multiLevelType w:val="hybridMultilevel"/>
    <w:tmpl w:val="982EAA74"/>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4" w15:restartNumberingAfterBreak="0">
    <w:nsid w:val="5AB81337"/>
    <w:multiLevelType w:val="multilevel"/>
    <w:tmpl w:val="96DAD058"/>
    <w:styleLink w:val="WW8Num24"/>
    <w:lvl w:ilvl="0">
      <w:start w:val="1"/>
      <w:numFmt w:val="decimal"/>
      <w:lvlText w:val="%1."/>
      <w:lvlJc w:val="left"/>
      <w:pPr>
        <w:ind w:left="0" w:firstLine="0"/>
      </w:pPr>
    </w:lvl>
    <w:lvl w:ilvl="1">
      <w:start w:val="1"/>
      <w:numFmt w:val="lowerLetter"/>
      <w:lvlText w:val="%2)"/>
      <w:lvlJc w:val="left"/>
      <w:pPr>
        <w:ind w:left="0" w:firstLine="0"/>
      </w:pPr>
    </w:lvl>
    <w:lvl w:ilvl="2">
      <w:numFmt w:val="bullet"/>
      <w:lvlText w:val="-"/>
      <w:lvlJc w:val="left"/>
      <w:pPr>
        <w:ind w:left="0" w:firstLine="0"/>
      </w:pPr>
      <w:rPr>
        <w:rFonts w:ascii="Symbol" w:hAnsi="Symbol"/>
        <w:color w:val="000000"/>
      </w:rPr>
    </w:lvl>
    <w:lvl w:ilvl="3">
      <w:start w:val="4"/>
      <w:numFmt w:val="decimal"/>
      <w:lvlText w:val="%4."/>
      <w:lvlJc w:val="left"/>
      <w:pPr>
        <w:ind w:left="0" w:firstLine="0"/>
      </w:pPr>
    </w:lvl>
    <w:lvl w:ilvl="4">
      <w:start w:val="1"/>
      <w:numFmt w:val="lowerLetter"/>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5" w15:restartNumberingAfterBreak="0">
    <w:nsid w:val="5B5E7C9D"/>
    <w:multiLevelType w:val="multilevel"/>
    <w:tmpl w:val="AA703C32"/>
    <w:styleLink w:val="WW8Num14"/>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6" w15:restartNumberingAfterBreak="0">
    <w:nsid w:val="5CCF4D0D"/>
    <w:multiLevelType w:val="hybridMultilevel"/>
    <w:tmpl w:val="2FFEB276"/>
    <w:lvl w:ilvl="0" w:tplc="C6DC64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DE276CF"/>
    <w:multiLevelType w:val="multilevel"/>
    <w:tmpl w:val="55726B6E"/>
    <w:styleLink w:val="WW8Num13"/>
    <w:lvl w:ilvl="0">
      <w:numFmt w:val="bullet"/>
      <w:lvlText w:val="–"/>
      <w:lvlJc w:val="left"/>
      <w:pPr>
        <w:ind w:left="0" w:firstLine="0"/>
      </w:pPr>
      <w:rPr>
        <w:rFonts w:ascii="Times New Roman" w:hAnsi="Times New Roman" w:cs="Times New Roman"/>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8" w15:restartNumberingAfterBreak="0">
    <w:nsid w:val="5F7007E4"/>
    <w:multiLevelType w:val="multilevel"/>
    <w:tmpl w:val="DE3675CA"/>
    <w:styleLink w:val="WW8Num29"/>
    <w:lvl w:ilvl="0">
      <w:start w:val="1"/>
      <w:numFmt w:val="lowerLetter"/>
      <w:lvlText w:val="%1."/>
      <w:lvlJc w:val="left"/>
      <w:pPr>
        <w:ind w:left="0" w:firstLine="0"/>
      </w:pPr>
      <w:rPr>
        <w:b w:val="0"/>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9" w15:restartNumberingAfterBreak="0">
    <w:nsid w:val="61887C2A"/>
    <w:multiLevelType w:val="hybridMultilevel"/>
    <w:tmpl w:val="D3CCD896"/>
    <w:lvl w:ilvl="0" w:tplc="8B32A030">
      <w:start w:val="7"/>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3113BF2"/>
    <w:multiLevelType w:val="multilevel"/>
    <w:tmpl w:val="796223D2"/>
    <w:styleLink w:val="WW8Num4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1" w15:restartNumberingAfterBreak="0">
    <w:nsid w:val="63160C3F"/>
    <w:multiLevelType w:val="multilevel"/>
    <w:tmpl w:val="C128A7AE"/>
    <w:styleLink w:val="WW8Num19"/>
    <w:lvl w:ilvl="0">
      <w:start w:val="1"/>
      <w:numFmt w:val="bullet"/>
      <w:lvlText w:val=""/>
      <w:lvlJc w:val="left"/>
      <w:pPr>
        <w:ind w:left="360" w:hanging="360"/>
      </w:pPr>
      <w:rPr>
        <w:rFonts w:ascii="Symbol" w:hAnsi="Symbol" w:hint="default"/>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2" w15:restartNumberingAfterBreak="0">
    <w:nsid w:val="646F3AB2"/>
    <w:multiLevelType w:val="multilevel"/>
    <w:tmpl w:val="10A03500"/>
    <w:styleLink w:val="WW8Num1"/>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3" w15:restartNumberingAfterBreak="0">
    <w:nsid w:val="65973132"/>
    <w:multiLevelType w:val="multilevel"/>
    <w:tmpl w:val="3080189E"/>
    <w:styleLink w:val="WW8Num4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4" w15:restartNumberingAfterBreak="0">
    <w:nsid w:val="67295430"/>
    <w:multiLevelType w:val="multilevel"/>
    <w:tmpl w:val="03CAABE8"/>
    <w:styleLink w:val="WW8Num27"/>
    <w:lvl w:ilvl="0">
      <w:start w:val="3"/>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5" w15:restartNumberingAfterBreak="0">
    <w:nsid w:val="67A577C0"/>
    <w:multiLevelType w:val="multilevel"/>
    <w:tmpl w:val="BF549572"/>
    <w:styleLink w:val="WW8Num21"/>
    <w:lvl w:ilvl="0">
      <w:start w:val="1"/>
      <w:numFmt w:val="decimal"/>
      <w:lvlText w:val="%1."/>
      <w:lvlJc w:val="left"/>
      <w:pPr>
        <w:ind w:left="0" w:firstLine="0"/>
      </w:pPr>
      <w:rPr>
        <w:b w:val="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6" w15:restartNumberingAfterBreak="0">
    <w:nsid w:val="684277AC"/>
    <w:multiLevelType w:val="multilevel"/>
    <w:tmpl w:val="C6EE530A"/>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67" w15:restartNumberingAfterBreak="0">
    <w:nsid w:val="686112DC"/>
    <w:multiLevelType w:val="hybridMultilevel"/>
    <w:tmpl w:val="E8F0ED66"/>
    <w:lvl w:ilvl="0" w:tplc="E99245EA">
      <w:start w:val="4"/>
      <w:numFmt w:val="upperRoman"/>
      <w:lvlText w:val="%1."/>
      <w:lvlJc w:val="left"/>
      <w:pPr>
        <w:ind w:left="1080" w:hanging="720"/>
      </w:pPr>
      <w:rPr>
        <w:rFonts w:hint="default"/>
      </w:rPr>
    </w:lvl>
    <w:lvl w:ilvl="1" w:tplc="9252E9DA" w:tentative="1">
      <w:start w:val="1"/>
      <w:numFmt w:val="lowerLetter"/>
      <w:lvlText w:val="%2."/>
      <w:lvlJc w:val="left"/>
      <w:pPr>
        <w:ind w:left="1440" w:hanging="360"/>
      </w:pPr>
    </w:lvl>
    <w:lvl w:ilvl="2" w:tplc="D7D8FC80" w:tentative="1">
      <w:start w:val="1"/>
      <w:numFmt w:val="lowerRoman"/>
      <w:lvlText w:val="%3."/>
      <w:lvlJc w:val="right"/>
      <w:pPr>
        <w:ind w:left="2160" w:hanging="180"/>
      </w:pPr>
    </w:lvl>
    <w:lvl w:ilvl="3" w:tplc="72826D06" w:tentative="1">
      <w:start w:val="1"/>
      <w:numFmt w:val="decimal"/>
      <w:lvlText w:val="%4."/>
      <w:lvlJc w:val="left"/>
      <w:pPr>
        <w:ind w:left="2880" w:hanging="360"/>
      </w:pPr>
    </w:lvl>
    <w:lvl w:ilvl="4" w:tplc="E914245E" w:tentative="1">
      <w:start w:val="1"/>
      <w:numFmt w:val="lowerLetter"/>
      <w:lvlText w:val="%5."/>
      <w:lvlJc w:val="left"/>
      <w:pPr>
        <w:ind w:left="3600" w:hanging="360"/>
      </w:pPr>
    </w:lvl>
    <w:lvl w:ilvl="5" w:tplc="84A07DC4" w:tentative="1">
      <w:start w:val="1"/>
      <w:numFmt w:val="lowerRoman"/>
      <w:lvlText w:val="%6."/>
      <w:lvlJc w:val="right"/>
      <w:pPr>
        <w:ind w:left="4320" w:hanging="180"/>
      </w:pPr>
    </w:lvl>
    <w:lvl w:ilvl="6" w:tplc="409E5296" w:tentative="1">
      <w:start w:val="1"/>
      <w:numFmt w:val="decimal"/>
      <w:lvlText w:val="%7."/>
      <w:lvlJc w:val="left"/>
      <w:pPr>
        <w:ind w:left="5040" w:hanging="360"/>
      </w:pPr>
    </w:lvl>
    <w:lvl w:ilvl="7" w:tplc="A532EE94" w:tentative="1">
      <w:start w:val="1"/>
      <w:numFmt w:val="lowerLetter"/>
      <w:lvlText w:val="%8."/>
      <w:lvlJc w:val="left"/>
      <w:pPr>
        <w:ind w:left="5760" w:hanging="360"/>
      </w:pPr>
    </w:lvl>
    <w:lvl w:ilvl="8" w:tplc="2F1CA7C8" w:tentative="1">
      <w:start w:val="1"/>
      <w:numFmt w:val="lowerRoman"/>
      <w:lvlText w:val="%9."/>
      <w:lvlJc w:val="right"/>
      <w:pPr>
        <w:ind w:left="6480" w:hanging="180"/>
      </w:pPr>
    </w:lvl>
  </w:abstractNum>
  <w:abstractNum w:abstractNumId="68" w15:restartNumberingAfterBreak="0">
    <w:nsid w:val="69BD3A75"/>
    <w:multiLevelType w:val="multilevel"/>
    <w:tmpl w:val="B4964AE0"/>
    <w:styleLink w:val="WW8Num35"/>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9" w15:restartNumberingAfterBreak="0">
    <w:nsid w:val="6A4349EB"/>
    <w:multiLevelType w:val="multilevel"/>
    <w:tmpl w:val="E90C05E4"/>
    <w:styleLink w:val="WW8Num22"/>
    <w:lvl w:ilvl="0">
      <w:start w:val="2"/>
      <w:numFmt w:val="lowerLetter"/>
      <w:lvlText w:val="%1)"/>
      <w:lvlJc w:val="left"/>
      <w:pPr>
        <w:ind w:left="0" w:firstLine="0"/>
      </w:pPr>
    </w:lvl>
    <w:lvl w:ilvl="1">
      <w:numFmt w:val="bullet"/>
      <w:lvlText w:val="-"/>
      <w:lvlJc w:val="left"/>
      <w:pPr>
        <w:ind w:left="0" w:firstLine="0"/>
      </w:pPr>
      <w:rPr>
        <w:rFonts w:ascii="Symbol" w:hAnsi="Symbol"/>
        <w:color w:val="000000"/>
      </w:rPr>
    </w:lvl>
    <w:lvl w:ilvl="2">
      <w:start w:val="1"/>
      <w:numFmt w:val="decimal"/>
      <w:lvlText w:val="%3."/>
      <w:lvlJc w:val="left"/>
      <w:pPr>
        <w:ind w:left="0" w:firstLine="0"/>
      </w:pPr>
      <w:rPr>
        <w:b/>
      </w:rPr>
    </w:lvl>
    <w:lvl w:ilvl="3">
      <w:start w:val="1"/>
      <w:numFmt w:val="decimal"/>
      <w:lvlText w:val="%4."/>
      <w:lvlJc w:val="left"/>
      <w:pPr>
        <w:ind w:left="0" w:firstLine="0"/>
      </w:pPr>
      <w:rPr>
        <w:rFonts w:ascii="Arial, Arial" w:hAnsi="Arial, Arial" w:cs="Arial, Arial"/>
        <w:b w:val="0"/>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0" w15:restartNumberingAfterBreak="0">
    <w:nsid w:val="6C9F50EB"/>
    <w:multiLevelType w:val="multilevel"/>
    <w:tmpl w:val="07D014BC"/>
    <w:styleLink w:val="WW8Num44"/>
    <w:lvl w:ilvl="0">
      <w:start w:val="1"/>
      <w:numFmt w:val="lowerLetter"/>
      <w:lvlText w:val="%1."/>
      <w:lvlJc w:val="left"/>
      <w:pPr>
        <w:ind w:left="0" w:firstLine="0"/>
      </w:pPr>
      <w:rPr>
        <w:b w:val="0"/>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1" w15:restartNumberingAfterBreak="0">
    <w:nsid w:val="6CEB4880"/>
    <w:multiLevelType w:val="multilevel"/>
    <w:tmpl w:val="B0A059DC"/>
    <w:styleLink w:val="WW8Num20"/>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2" w15:restartNumberingAfterBreak="0">
    <w:nsid w:val="6EEC2A25"/>
    <w:multiLevelType w:val="hybridMultilevel"/>
    <w:tmpl w:val="95E61046"/>
    <w:lvl w:ilvl="0" w:tplc="99B8A90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3" w15:restartNumberingAfterBreak="0">
    <w:nsid w:val="70A962C5"/>
    <w:multiLevelType w:val="hybridMultilevel"/>
    <w:tmpl w:val="6DE421A6"/>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AF7A14"/>
    <w:multiLevelType w:val="multilevel"/>
    <w:tmpl w:val="52108AF2"/>
    <w:styleLink w:val="WW8Num36"/>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5" w15:restartNumberingAfterBreak="0">
    <w:nsid w:val="72C11398"/>
    <w:multiLevelType w:val="multilevel"/>
    <w:tmpl w:val="D62625FA"/>
    <w:styleLink w:val="WW8Num3"/>
    <w:lvl w:ilvl="0">
      <w:start w:val="1"/>
      <w:numFmt w:val="upperRoman"/>
      <w:lvlText w:val="%1."/>
      <w:lvlJc w:val="left"/>
      <w:pPr>
        <w:ind w:left="0" w:firstLine="0"/>
      </w:pPr>
    </w:lvl>
    <w:lvl w:ilvl="1">
      <w:start w:val="1"/>
      <w:numFmt w:val="lowerLetter"/>
      <w:lvlText w:val="%2)"/>
      <w:lvlJc w:val="left"/>
      <w:pPr>
        <w:ind w:left="0" w:firstLine="0"/>
      </w:pPr>
    </w:lvl>
    <w:lvl w:ilvl="2">
      <w:numFmt w:val="bullet"/>
      <w:lvlText w:val="-"/>
      <w:lvlJc w:val="left"/>
      <w:pPr>
        <w:ind w:left="0" w:firstLine="0"/>
      </w:pPr>
      <w:rPr>
        <w:rFonts w:ascii="Symbol" w:hAnsi="Symbol"/>
        <w:color w:val="000000"/>
      </w:rPr>
    </w:lvl>
    <w:lvl w:ilvl="3">
      <w:start w:val="1"/>
      <w:numFmt w:val="decimal"/>
      <w:lvlText w:val="%4."/>
      <w:lvlJc w:val="left"/>
      <w:pPr>
        <w:ind w:left="0" w:firstLine="0"/>
      </w:pPr>
    </w:lvl>
    <w:lvl w:ilvl="4">
      <w:numFmt w:val="bullet"/>
      <w:lvlText w:val="-"/>
      <w:lvlJc w:val="left"/>
      <w:pPr>
        <w:ind w:left="0" w:firstLine="0"/>
      </w:pPr>
      <w:rPr>
        <w:rFonts w:ascii="Symbol" w:hAnsi="Symbol"/>
        <w:color w:val="000000"/>
      </w:rPr>
    </w:lvl>
    <w:lvl w:ilvl="5">
      <w:start w:val="1"/>
      <w:numFmt w:val="decimal"/>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6" w15:restartNumberingAfterBreak="0">
    <w:nsid w:val="73F5428A"/>
    <w:multiLevelType w:val="hybridMultilevel"/>
    <w:tmpl w:val="492A3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44F3B94"/>
    <w:multiLevelType w:val="hybridMultilevel"/>
    <w:tmpl w:val="95181E9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8" w15:restartNumberingAfterBreak="0">
    <w:nsid w:val="75C715B7"/>
    <w:multiLevelType w:val="multilevel"/>
    <w:tmpl w:val="9A2CF2D8"/>
    <w:styleLink w:val="WW8Num34"/>
    <w:lvl w:ilvl="0">
      <w:start w:val="1"/>
      <w:numFmt w:val="decimal"/>
      <w:lvlText w:val="%1."/>
      <w:lvlJc w:val="left"/>
      <w:pPr>
        <w:ind w:left="0" w:firstLine="0"/>
      </w:p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9" w15:restartNumberingAfterBreak="0">
    <w:nsid w:val="78495EF0"/>
    <w:multiLevelType w:val="hybridMultilevel"/>
    <w:tmpl w:val="CF349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84B2737"/>
    <w:multiLevelType w:val="multilevel"/>
    <w:tmpl w:val="5EFECD58"/>
    <w:styleLink w:val="WW8Num10"/>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1" w15:restartNumberingAfterBreak="0">
    <w:nsid w:val="7B9C5119"/>
    <w:multiLevelType w:val="hybridMultilevel"/>
    <w:tmpl w:val="D178658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2" w15:restartNumberingAfterBreak="0">
    <w:nsid w:val="7CBF0055"/>
    <w:multiLevelType w:val="hybridMultilevel"/>
    <w:tmpl w:val="6DAE1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EC22816"/>
    <w:multiLevelType w:val="multilevel"/>
    <w:tmpl w:val="45541C66"/>
    <w:lvl w:ilvl="0">
      <w:start w:val="1"/>
      <w:numFmt w:val="decimal"/>
      <w:lvlText w:val="%1."/>
      <w:lvlJc w:val="left"/>
      <w:pPr>
        <w:ind w:left="360" w:hanging="360"/>
      </w:pPr>
      <w:rPr>
        <w:rFonts w:ascii="Arial" w:eastAsiaTheme="minorHAnsi" w:hAnsi="Arial" w:cs="Arial"/>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26"/>
  </w:num>
  <w:num w:numId="3">
    <w:abstractNumId w:val="30"/>
    <w:lvlOverride w:ilvl="0">
      <w:lvl w:ilvl="0">
        <w:start w:val="1"/>
        <w:numFmt w:val="upperRoman"/>
        <w:lvlText w:val="%1."/>
        <w:lvlJc w:val="right"/>
        <w:pPr>
          <w:ind w:left="360" w:hanging="360"/>
        </w:pPr>
        <w:rPr>
          <w:color w:val="auto"/>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26"/>
    <w:lvlOverride w:ilvl="0">
      <w:startOverride w:val="1"/>
      <w:lvl w:ilvl="0">
        <w:start w:val="1"/>
        <w:numFmt w:val="decimal"/>
        <w:lvlText w:val="%1."/>
        <w:lvlJc w:val="left"/>
        <w:pPr>
          <w:ind w:left="0" w:firstLine="0"/>
        </w:pPr>
        <w:rPr>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33"/>
  </w:num>
  <w:num w:numId="6">
    <w:abstractNumId w:val="21"/>
  </w:num>
  <w:num w:numId="7">
    <w:abstractNumId w:val="82"/>
  </w:num>
  <w:num w:numId="8">
    <w:abstractNumId w:val="34"/>
  </w:num>
  <w:num w:numId="9">
    <w:abstractNumId w:val="5"/>
  </w:num>
  <w:num w:numId="10">
    <w:abstractNumId w:val="53"/>
  </w:num>
  <w:num w:numId="11">
    <w:abstractNumId w:val="7"/>
  </w:num>
  <w:num w:numId="12">
    <w:abstractNumId w:val="40"/>
  </w:num>
  <w:num w:numId="13">
    <w:abstractNumId w:val="30"/>
    <w:lvlOverride w:ilvl="0">
      <w:lvl w:ilvl="0">
        <w:start w:val="1"/>
        <w:numFmt w:val="upperRoman"/>
        <w:lvlText w:val="%1."/>
        <w:lvlJc w:val="right"/>
        <w:pPr>
          <w:ind w:left="360" w:hanging="360"/>
        </w:pPr>
        <w:rPr>
          <w:b/>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rPr>
          <w:vertAlign w:val="superscript"/>
        </w:r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4">
    <w:abstractNumId w:val="50"/>
  </w:num>
  <w:num w:numId="15">
    <w:abstractNumId w:val="48"/>
  </w:num>
  <w:num w:numId="16">
    <w:abstractNumId w:val="78"/>
  </w:num>
  <w:num w:numId="17">
    <w:abstractNumId w:val="69"/>
  </w:num>
  <w:num w:numId="18">
    <w:abstractNumId w:val="22"/>
  </w:num>
  <w:num w:numId="19">
    <w:abstractNumId w:val="64"/>
  </w:num>
  <w:num w:numId="20">
    <w:abstractNumId w:val="31"/>
  </w:num>
  <w:num w:numId="21">
    <w:abstractNumId w:val="71"/>
  </w:num>
  <w:num w:numId="22">
    <w:abstractNumId w:val="23"/>
  </w:num>
  <w:num w:numId="23">
    <w:abstractNumId w:val="0"/>
  </w:num>
  <w:num w:numId="24">
    <w:abstractNumId w:val="1"/>
  </w:num>
  <w:num w:numId="25">
    <w:abstractNumId w:val="2"/>
  </w:num>
  <w:num w:numId="26">
    <w:abstractNumId w:val="6"/>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4"/>
  </w:num>
  <w:num w:numId="34">
    <w:abstractNumId w:val="15"/>
  </w:num>
  <w:num w:numId="35">
    <w:abstractNumId w:val="17"/>
  </w:num>
  <w:num w:numId="36">
    <w:abstractNumId w:val="24"/>
  </w:num>
  <w:num w:numId="37">
    <w:abstractNumId w:val="27"/>
  </w:num>
  <w:num w:numId="38">
    <w:abstractNumId w:val="32"/>
  </w:num>
  <w:num w:numId="39">
    <w:abstractNumId w:val="38"/>
  </w:num>
  <w:num w:numId="40">
    <w:abstractNumId w:val="41"/>
  </w:num>
  <w:num w:numId="41">
    <w:abstractNumId w:val="43"/>
  </w:num>
  <w:num w:numId="42">
    <w:abstractNumId w:val="47"/>
  </w:num>
  <w:num w:numId="43">
    <w:abstractNumId w:val="49"/>
  </w:num>
  <w:num w:numId="44">
    <w:abstractNumId w:val="52"/>
  </w:num>
  <w:num w:numId="45">
    <w:abstractNumId w:val="54"/>
  </w:num>
  <w:num w:numId="46">
    <w:abstractNumId w:val="55"/>
  </w:num>
  <w:num w:numId="47">
    <w:abstractNumId w:val="57"/>
  </w:num>
  <w:num w:numId="48">
    <w:abstractNumId w:val="58"/>
  </w:num>
  <w:num w:numId="49">
    <w:abstractNumId w:val="61"/>
  </w:num>
  <w:num w:numId="50">
    <w:abstractNumId w:val="62"/>
  </w:num>
  <w:num w:numId="51">
    <w:abstractNumId w:val="63"/>
  </w:num>
  <w:num w:numId="52">
    <w:abstractNumId w:val="65"/>
  </w:num>
  <w:num w:numId="53">
    <w:abstractNumId w:val="68"/>
  </w:num>
  <w:num w:numId="54">
    <w:abstractNumId w:val="70"/>
  </w:num>
  <w:num w:numId="55">
    <w:abstractNumId w:val="74"/>
  </w:num>
  <w:num w:numId="56">
    <w:abstractNumId w:val="75"/>
  </w:num>
  <w:num w:numId="57">
    <w:abstractNumId w:val="80"/>
  </w:num>
  <w:num w:numId="5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num>
  <w:num w:numId="60">
    <w:abstractNumId w:val="73"/>
  </w:num>
  <w:num w:numId="61">
    <w:abstractNumId w:val="18"/>
  </w:num>
  <w:num w:numId="62">
    <w:abstractNumId w:val="42"/>
  </w:num>
  <w:num w:numId="63">
    <w:abstractNumId w:val="77"/>
  </w:num>
  <w:num w:numId="64">
    <w:abstractNumId w:val="35"/>
  </w:num>
  <w:num w:numId="65">
    <w:abstractNumId w:val="72"/>
  </w:num>
  <w:num w:numId="66">
    <w:abstractNumId w:val="39"/>
  </w:num>
  <w:num w:numId="67">
    <w:abstractNumId w:val="79"/>
  </w:num>
  <w:num w:numId="68">
    <w:abstractNumId w:val="83"/>
  </w:num>
  <w:num w:numId="69">
    <w:abstractNumId w:val="20"/>
  </w:num>
  <w:num w:numId="70">
    <w:abstractNumId w:val="4"/>
  </w:num>
  <w:num w:numId="71">
    <w:abstractNumId w:val="56"/>
  </w:num>
  <w:num w:numId="72">
    <w:abstractNumId w:val="51"/>
  </w:num>
  <w:num w:numId="73">
    <w:abstractNumId w:val="67"/>
  </w:num>
  <w:num w:numId="74">
    <w:abstractNumId w:val="76"/>
  </w:num>
  <w:num w:numId="75">
    <w:abstractNumId w:val="5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9"/>
  </w:num>
  <w:num w:numId="77">
    <w:abstractNumId w:val="66"/>
  </w:num>
  <w:num w:numId="78">
    <w:abstractNumId w:val="45"/>
  </w:num>
  <w:num w:numId="79">
    <w:abstractNumId w:val="36"/>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1"/>
    <w:lvlOverride w:ilvl="0">
      <w:startOverride w:val="1"/>
      <w:lvl w:ilvl="0">
        <w:start w:val="1"/>
        <w:numFmt w:val="decimal"/>
        <w:lvlText w:val="%1."/>
        <w:lvlJc w:val="left"/>
        <w:pPr>
          <w:ind w:left="0" w:firstLine="0"/>
        </w:pPr>
        <w:rPr>
          <w:b w:val="0"/>
          <w:color w:val="auto"/>
          <w:sz w:val="18"/>
          <w:szCs w:val="18"/>
        </w:rPr>
      </w:lvl>
    </w:lvlOverride>
  </w:num>
  <w:num w:numId="82">
    <w:abstractNumId w:val="46"/>
  </w:num>
  <w:num w:numId="83">
    <w:abstractNumId w:val="28"/>
  </w:num>
  <w:num w:numId="84">
    <w:abstractNumId w:val="81"/>
  </w:num>
  <w:num w:numId="85">
    <w:abstractNumId w:val="3"/>
  </w:num>
  <w:num w:numId="86">
    <w:abstractNumId w:val="16"/>
  </w:num>
  <w:num w:numId="87">
    <w:abstractNumId w:val="25"/>
  </w:num>
  <w:num w:numId="88">
    <w:abstractNumId w:val="19"/>
  </w:num>
  <w:num w:numId="89">
    <w:abstractNumId w:val="3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37"/>
    <w:rsid w:val="00003DFC"/>
    <w:rsid w:val="00007F2E"/>
    <w:rsid w:val="00012B2A"/>
    <w:rsid w:val="0002082F"/>
    <w:rsid w:val="0002250D"/>
    <w:rsid w:val="00022A9B"/>
    <w:rsid w:val="0002329D"/>
    <w:rsid w:val="00023633"/>
    <w:rsid w:val="000264C6"/>
    <w:rsid w:val="000525E0"/>
    <w:rsid w:val="00062491"/>
    <w:rsid w:val="000777A6"/>
    <w:rsid w:val="000A2018"/>
    <w:rsid w:val="000A4289"/>
    <w:rsid w:val="000C0A4D"/>
    <w:rsid w:val="000C33FA"/>
    <w:rsid w:val="000C5EB9"/>
    <w:rsid w:val="000D04CD"/>
    <w:rsid w:val="000E1CE7"/>
    <w:rsid w:val="000E7EAE"/>
    <w:rsid w:val="000F6E53"/>
    <w:rsid w:val="000F6FDC"/>
    <w:rsid w:val="00103285"/>
    <w:rsid w:val="00105F67"/>
    <w:rsid w:val="001154EA"/>
    <w:rsid w:val="00115F17"/>
    <w:rsid w:val="0012033F"/>
    <w:rsid w:val="001332BB"/>
    <w:rsid w:val="00146766"/>
    <w:rsid w:val="00146958"/>
    <w:rsid w:val="00152159"/>
    <w:rsid w:val="00152A03"/>
    <w:rsid w:val="0015489E"/>
    <w:rsid w:val="00156522"/>
    <w:rsid w:val="001610AB"/>
    <w:rsid w:val="00172809"/>
    <w:rsid w:val="001729B4"/>
    <w:rsid w:val="001802DB"/>
    <w:rsid w:val="001A6496"/>
    <w:rsid w:val="001A6918"/>
    <w:rsid w:val="001B0BA4"/>
    <w:rsid w:val="001B0F07"/>
    <w:rsid w:val="001C4204"/>
    <w:rsid w:val="001D3074"/>
    <w:rsid w:val="001D4124"/>
    <w:rsid w:val="001F017E"/>
    <w:rsid w:val="001F04AD"/>
    <w:rsid w:val="00200D07"/>
    <w:rsid w:val="0020162A"/>
    <w:rsid w:val="002057EB"/>
    <w:rsid w:val="00214D4A"/>
    <w:rsid w:val="00216A29"/>
    <w:rsid w:val="002315E6"/>
    <w:rsid w:val="00234082"/>
    <w:rsid w:val="00245D06"/>
    <w:rsid w:val="00253119"/>
    <w:rsid w:val="00256C19"/>
    <w:rsid w:val="00261BEC"/>
    <w:rsid w:val="00262A29"/>
    <w:rsid w:val="00271079"/>
    <w:rsid w:val="0027291C"/>
    <w:rsid w:val="00274C94"/>
    <w:rsid w:val="0029644F"/>
    <w:rsid w:val="002C1A70"/>
    <w:rsid w:val="002D24C9"/>
    <w:rsid w:val="002D5152"/>
    <w:rsid w:val="002E065F"/>
    <w:rsid w:val="003042B2"/>
    <w:rsid w:val="0030786B"/>
    <w:rsid w:val="0031114C"/>
    <w:rsid w:val="00317CDE"/>
    <w:rsid w:val="00323CC5"/>
    <w:rsid w:val="00331495"/>
    <w:rsid w:val="00336DAE"/>
    <w:rsid w:val="003648AB"/>
    <w:rsid w:val="00367DB2"/>
    <w:rsid w:val="0038535F"/>
    <w:rsid w:val="00385CDB"/>
    <w:rsid w:val="003921FC"/>
    <w:rsid w:val="003A186A"/>
    <w:rsid w:val="003A3FFE"/>
    <w:rsid w:val="003A7978"/>
    <w:rsid w:val="003B54E1"/>
    <w:rsid w:val="003B663B"/>
    <w:rsid w:val="003D0A97"/>
    <w:rsid w:val="003F0D34"/>
    <w:rsid w:val="003F5397"/>
    <w:rsid w:val="0042099E"/>
    <w:rsid w:val="00435BBE"/>
    <w:rsid w:val="00435D1B"/>
    <w:rsid w:val="004360C3"/>
    <w:rsid w:val="00466D2E"/>
    <w:rsid w:val="004751D3"/>
    <w:rsid w:val="00475281"/>
    <w:rsid w:val="00480355"/>
    <w:rsid w:val="00484AF1"/>
    <w:rsid w:val="0048606B"/>
    <w:rsid w:val="004866A7"/>
    <w:rsid w:val="00487374"/>
    <w:rsid w:val="00490C6C"/>
    <w:rsid w:val="004914AF"/>
    <w:rsid w:val="00492117"/>
    <w:rsid w:val="004940DD"/>
    <w:rsid w:val="0049724C"/>
    <w:rsid w:val="004A64BA"/>
    <w:rsid w:val="004A6E1D"/>
    <w:rsid w:val="004B784A"/>
    <w:rsid w:val="004C6447"/>
    <w:rsid w:val="004D4EAD"/>
    <w:rsid w:val="004D62F0"/>
    <w:rsid w:val="004D6847"/>
    <w:rsid w:val="004E024F"/>
    <w:rsid w:val="004E0766"/>
    <w:rsid w:val="004F261F"/>
    <w:rsid w:val="004F2E10"/>
    <w:rsid w:val="00514150"/>
    <w:rsid w:val="005307A6"/>
    <w:rsid w:val="00530BD6"/>
    <w:rsid w:val="00536313"/>
    <w:rsid w:val="005379D8"/>
    <w:rsid w:val="00570568"/>
    <w:rsid w:val="005812FE"/>
    <w:rsid w:val="005A0A31"/>
    <w:rsid w:val="005C5EC1"/>
    <w:rsid w:val="005E316C"/>
    <w:rsid w:val="005F65C1"/>
    <w:rsid w:val="00602058"/>
    <w:rsid w:val="00607F26"/>
    <w:rsid w:val="006168AC"/>
    <w:rsid w:val="00627FB7"/>
    <w:rsid w:val="0063234F"/>
    <w:rsid w:val="00634A5E"/>
    <w:rsid w:val="0066301D"/>
    <w:rsid w:val="006713B0"/>
    <w:rsid w:val="00677632"/>
    <w:rsid w:val="00677B4F"/>
    <w:rsid w:val="0068379D"/>
    <w:rsid w:val="00692F73"/>
    <w:rsid w:val="006B0C54"/>
    <w:rsid w:val="006B7936"/>
    <w:rsid w:val="006C0216"/>
    <w:rsid w:val="006C641C"/>
    <w:rsid w:val="006D5B6D"/>
    <w:rsid w:val="006E432B"/>
    <w:rsid w:val="006F294F"/>
    <w:rsid w:val="00714E23"/>
    <w:rsid w:val="00720BE8"/>
    <w:rsid w:val="00733CA4"/>
    <w:rsid w:val="00733FDD"/>
    <w:rsid w:val="00740033"/>
    <w:rsid w:val="00740E8F"/>
    <w:rsid w:val="00744579"/>
    <w:rsid w:val="00760262"/>
    <w:rsid w:val="00760C4A"/>
    <w:rsid w:val="00766F36"/>
    <w:rsid w:val="007675F8"/>
    <w:rsid w:val="0077233F"/>
    <w:rsid w:val="00784D73"/>
    <w:rsid w:val="00792FC5"/>
    <w:rsid w:val="00793477"/>
    <w:rsid w:val="007947AA"/>
    <w:rsid w:val="007A1C6A"/>
    <w:rsid w:val="007A4167"/>
    <w:rsid w:val="007A78CB"/>
    <w:rsid w:val="007B15C8"/>
    <w:rsid w:val="007B397D"/>
    <w:rsid w:val="007C0D62"/>
    <w:rsid w:val="007C734A"/>
    <w:rsid w:val="007C7B4E"/>
    <w:rsid w:val="007D2611"/>
    <w:rsid w:val="007D78EF"/>
    <w:rsid w:val="007E05B6"/>
    <w:rsid w:val="007E7D18"/>
    <w:rsid w:val="007F4949"/>
    <w:rsid w:val="008004FC"/>
    <w:rsid w:val="0081554C"/>
    <w:rsid w:val="0082675A"/>
    <w:rsid w:val="00826910"/>
    <w:rsid w:val="0085021C"/>
    <w:rsid w:val="00850752"/>
    <w:rsid w:val="00850F28"/>
    <w:rsid w:val="008620B6"/>
    <w:rsid w:val="008623B1"/>
    <w:rsid w:val="00862CF6"/>
    <w:rsid w:val="00863309"/>
    <w:rsid w:val="0086405C"/>
    <w:rsid w:val="00864E58"/>
    <w:rsid w:val="00867E7B"/>
    <w:rsid w:val="00876687"/>
    <w:rsid w:val="00876E6D"/>
    <w:rsid w:val="00883325"/>
    <w:rsid w:val="008925A9"/>
    <w:rsid w:val="008942C5"/>
    <w:rsid w:val="00896ABB"/>
    <w:rsid w:val="008A3EA3"/>
    <w:rsid w:val="008A4A43"/>
    <w:rsid w:val="008B2BD0"/>
    <w:rsid w:val="008B3AC3"/>
    <w:rsid w:val="008B7FF0"/>
    <w:rsid w:val="008C631C"/>
    <w:rsid w:val="008D77F5"/>
    <w:rsid w:val="008F6DA0"/>
    <w:rsid w:val="008F777E"/>
    <w:rsid w:val="009015A9"/>
    <w:rsid w:val="00902BF1"/>
    <w:rsid w:val="00923086"/>
    <w:rsid w:val="009308FB"/>
    <w:rsid w:val="00936D1D"/>
    <w:rsid w:val="00951E88"/>
    <w:rsid w:val="00953422"/>
    <w:rsid w:val="0096455C"/>
    <w:rsid w:val="0098728E"/>
    <w:rsid w:val="0099168D"/>
    <w:rsid w:val="0099470C"/>
    <w:rsid w:val="00996923"/>
    <w:rsid w:val="009A0FE9"/>
    <w:rsid w:val="009A71A0"/>
    <w:rsid w:val="009B3623"/>
    <w:rsid w:val="009B5095"/>
    <w:rsid w:val="009B6222"/>
    <w:rsid w:val="009C0D99"/>
    <w:rsid w:val="009C6B82"/>
    <w:rsid w:val="009C78F1"/>
    <w:rsid w:val="009D1CE0"/>
    <w:rsid w:val="009D1FE2"/>
    <w:rsid w:val="009D23BE"/>
    <w:rsid w:val="009D420B"/>
    <w:rsid w:val="009E58BF"/>
    <w:rsid w:val="009F7E9A"/>
    <w:rsid w:val="00A006C0"/>
    <w:rsid w:val="00A07D94"/>
    <w:rsid w:val="00A07F05"/>
    <w:rsid w:val="00A12C5E"/>
    <w:rsid w:val="00A16D67"/>
    <w:rsid w:val="00A27EDF"/>
    <w:rsid w:val="00A359A8"/>
    <w:rsid w:val="00A45CCF"/>
    <w:rsid w:val="00A608E6"/>
    <w:rsid w:val="00A64F9A"/>
    <w:rsid w:val="00A66B89"/>
    <w:rsid w:val="00A70191"/>
    <w:rsid w:val="00A71E12"/>
    <w:rsid w:val="00A85A29"/>
    <w:rsid w:val="00AA0D84"/>
    <w:rsid w:val="00AA207C"/>
    <w:rsid w:val="00AA38F6"/>
    <w:rsid w:val="00AA6CC4"/>
    <w:rsid w:val="00AB22F9"/>
    <w:rsid w:val="00AB7308"/>
    <w:rsid w:val="00AC1989"/>
    <w:rsid w:val="00AC56D1"/>
    <w:rsid w:val="00AF6137"/>
    <w:rsid w:val="00B162A3"/>
    <w:rsid w:val="00B167DF"/>
    <w:rsid w:val="00B17D0B"/>
    <w:rsid w:val="00B2215B"/>
    <w:rsid w:val="00B509B5"/>
    <w:rsid w:val="00B51237"/>
    <w:rsid w:val="00B5357D"/>
    <w:rsid w:val="00B54185"/>
    <w:rsid w:val="00B5462F"/>
    <w:rsid w:val="00B57530"/>
    <w:rsid w:val="00B77DD2"/>
    <w:rsid w:val="00B9112F"/>
    <w:rsid w:val="00B93908"/>
    <w:rsid w:val="00B9410F"/>
    <w:rsid w:val="00BA5583"/>
    <w:rsid w:val="00BD1654"/>
    <w:rsid w:val="00BE1296"/>
    <w:rsid w:val="00BE20D6"/>
    <w:rsid w:val="00BE2941"/>
    <w:rsid w:val="00BF4375"/>
    <w:rsid w:val="00BF6D1C"/>
    <w:rsid w:val="00BF77F9"/>
    <w:rsid w:val="00C009CD"/>
    <w:rsid w:val="00C063CD"/>
    <w:rsid w:val="00C06CD9"/>
    <w:rsid w:val="00C1762A"/>
    <w:rsid w:val="00C2360E"/>
    <w:rsid w:val="00C275F1"/>
    <w:rsid w:val="00C31F5B"/>
    <w:rsid w:val="00C406BC"/>
    <w:rsid w:val="00C412F5"/>
    <w:rsid w:val="00C62048"/>
    <w:rsid w:val="00C62E84"/>
    <w:rsid w:val="00C669B7"/>
    <w:rsid w:val="00C77B4B"/>
    <w:rsid w:val="00C86A45"/>
    <w:rsid w:val="00C94A32"/>
    <w:rsid w:val="00CA165D"/>
    <w:rsid w:val="00CC1285"/>
    <w:rsid w:val="00CC7885"/>
    <w:rsid w:val="00CC7AD7"/>
    <w:rsid w:val="00CD0E29"/>
    <w:rsid w:val="00CD69C7"/>
    <w:rsid w:val="00CE0455"/>
    <w:rsid w:val="00CE0636"/>
    <w:rsid w:val="00CF6D72"/>
    <w:rsid w:val="00D00B24"/>
    <w:rsid w:val="00D03387"/>
    <w:rsid w:val="00D12638"/>
    <w:rsid w:val="00D278BA"/>
    <w:rsid w:val="00D32489"/>
    <w:rsid w:val="00D36799"/>
    <w:rsid w:val="00D45CF1"/>
    <w:rsid w:val="00D54D92"/>
    <w:rsid w:val="00D72C3C"/>
    <w:rsid w:val="00D75020"/>
    <w:rsid w:val="00D8606A"/>
    <w:rsid w:val="00D93444"/>
    <w:rsid w:val="00D95D9E"/>
    <w:rsid w:val="00DA467F"/>
    <w:rsid w:val="00DA6A19"/>
    <w:rsid w:val="00DB5F7F"/>
    <w:rsid w:val="00DB68E9"/>
    <w:rsid w:val="00DB7A28"/>
    <w:rsid w:val="00DB7C1A"/>
    <w:rsid w:val="00DC522A"/>
    <w:rsid w:val="00DD6B5E"/>
    <w:rsid w:val="00DD703B"/>
    <w:rsid w:val="00DE7CFA"/>
    <w:rsid w:val="00DF4515"/>
    <w:rsid w:val="00E020C6"/>
    <w:rsid w:val="00E06665"/>
    <w:rsid w:val="00E152CE"/>
    <w:rsid w:val="00E15EA1"/>
    <w:rsid w:val="00E218A6"/>
    <w:rsid w:val="00E2775A"/>
    <w:rsid w:val="00E356D6"/>
    <w:rsid w:val="00E37307"/>
    <w:rsid w:val="00E41AC2"/>
    <w:rsid w:val="00E500F4"/>
    <w:rsid w:val="00E529AD"/>
    <w:rsid w:val="00E543F2"/>
    <w:rsid w:val="00E56FFC"/>
    <w:rsid w:val="00E603DE"/>
    <w:rsid w:val="00E604EB"/>
    <w:rsid w:val="00E61F5B"/>
    <w:rsid w:val="00E712E5"/>
    <w:rsid w:val="00E81A78"/>
    <w:rsid w:val="00E82F62"/>
    <w:rsid w:val="00E845B3"/>
    <w:rsid w:val="00EB1696"/>
    <w:rsid w:val="00EC5D58"/>
    <w:rsid w:val="00EE43D6"/>
    <w:rsid w:val="00EE6E18"/>
    <w:rsid w:val="00F11E26"/>
    <w:rsid w:val="00F13D98"/>
    <w:rsid w:val="00F1448A"/>
    <w:rsid w:val="00F15C88"/>
    <w:rsid w:val="00F23BD3"/>
    <w:rsid w:val="00F25113"/>
    <w:rsid w:val="00F2601F"/>
    <w:rsid w:val="00F3010B"/>
    <w:rsid w:val="00F33DD2"/>
    <w:rsid w:val="00F36531"/>
    <w:rsid w:val="00F43D23"/>
    <w:rsid w:val="00F44FB9"/>
    <w:rsid w:val="00F60E39"/>
    <w:rsid w:val="00F64EE6"/>
    <w:rsid w:val="00F80DF7"/>
    <w:rsid w:val="00F81F1F"/>
    <w:rsid w:val="00F85BED"/>
    <w:rsid w:val="00F92A8B"/>
    <w:rsid w:val="00FA0F6B"/>
    <w:rsid w:val="00FA5DD2"/>
    <w:rsid w:val="00FB029B"/>
    <w:rsid w:val="00FB0C40"/>
    <w:rsid w:val="00FB15F6"/>
    <w:rsid w:val="00FB2484"/>
    <w:rsid w:val="00FB3A20"/>
    <w:rsid w:val="00FD1D0C"/>
    <w:rsid w:val="00FF61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B2E5"/>
  <w15:chartTrackingRefBased/>
  <w15:docId w15:val="{C3571737-EDDC-4AFC-8BDD-4AB15DF9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1237"/>
    <w:pPr>
      <w:spacing w:after="200" w:line="276" w:lineRule="auto"/>
    </w:pPr>
  </w:style>
  <w:style w:type="paragraph" w:styleId="Nagwek1">
    <w:name w:val="heading 1"/>
    <w:aliases w:val="Znak"/>
    <w:basedOn w:val="Normalny"/>
    <w:next w:val="Normalny"/>
    <w:link w:val="Nagwek1Znak"/>
    <w:qFormat/>
    <w:rsid w:val="006B7936"/>
    <w:pPr>
      <w:keepNext/>
      <w:tabs>
        <w:tab w:val="left" w:pos="708"/>
      </w:tabs>
      <w:suppressAutoHyphens/>
      <w:autoSpaceDN w:val="0"/>
      <w:spacing w:after="0" w:line="240" w:lineRule="auto"/>
      <w:jc w:val="right"/>
      <w:outlineLvl w:val="0"/>
    </w:pPr>
    <w:rPr>
      <w:rFonts w:ascii="Bookman Old Style" w:eastAsia="Times New Roman" w:hAnsi="Bookman Old Style" w:cs="Times New Roman"/>
      <w:b/>
      <w:bCs/>
      <w:kern w:val="3"/>
      <w:szCs w:val="24"/>
      <w:lang w:eastAsia="zh-CN"/>
    </w:rPr>
  </w:style>
  <w:style w:type="paragraph" w:styleId="Nagwek2">
    <w:name w:val="heading 2"/>
    <w:basedOn w:val="Normalny"/>
    <w:next w:val="Normalny"/>
    <w:link w:val="Nagwek2Znak"/>
    <w:unhideWhenUsed/>
    <w:qFormat/>
    <w:rsid w:val="00245D06"/>
    <w:pPr>
      <w:keepNext/>
      <w:keepLines/>
      <w:widowControl w:val="0"/>
      <w:suppressAutoHyphens/>
      <w:autoSpaceDN w:val="0"/>
      <w:spacing w:before="200" w:after="0" w:line="240" w:lineRule="auto"/>
      <w:outlineLvl w:val="1"/>
    </w:pPr>
    <w:rPr>
      <w:rFonts w:asciiTheme="majorHAnsi" w:eastAsiaTheme="majorEastAsia" w:hAnsiTheme="majorHAnsi" w:cs="Mangal"/>
      <w:b/>
      <w:bCs/>
      <w:color w:val="4472C4" w:themeColor="accent1"/>
      <w:kern w:val="3"/>
      <w:sz w:val="26"/>
      <w:szCs w:val="23"/>
      <w:lang w:eastAsia="zh-CN" w:bidi="hi-IN"/>
    </w:rPr>
  </w:style>
  <w:style w:type="paragraph" w:styleId="Nagwek3">
    <w:name w:val="heading 3"/>
    <w:basedOn w:val="Standard"/>
    <w:next w:val="Standard"/>
    <w:link w:val="Nagwek3Znak"/>
    <w:unhideWhenUsed/>
    <w:qFormat/>
    <w:rsid w:val="00245D06"/>
    <w:pPr>
      <w:keepNext/>
      <w:spacing w:before="240" w:after="60"/>
      <w:outlineLvl w:val="2"/>
    </w:pPr>
    <w:rPr>
      <w:rFonts w:ascii="Arial, Arial" w:hAnsi="Arial, Arial" w:cs="Arial, 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ECN - Nagłówek 2,RP-AK_LISTA,Przypis,ROŚ-AK_LISTA,1_literowka,Literowanie,Numerowanie,BulletC,Obiekt,Akapit z listą11,normalny tekst,Wyliczanie,Akapit z listą31,Akapit z listą3,Bullets,Normal1,Nagłówek A,Normal11,lp1"/>
    <w:basedOn w:val="Normalny"/>
    <w:link w:val="AkapitzlistZnak"/>
    <w:uiPriority w:val="34"/>
    <w:qFormat/>
    <w:rsid w:val="00B51237"/>
    <w:pPr>
      <w:tabs>
        <w:tab w:val="left" w:pos="708"/>
      </w:tabs>
      <w:suppressAutoHyphens/>
      <w:autoSpaceDN w:val="0"/>
      <w:spacing w:after="0" w:line="240" w:lineRule="auto"/>
      <w:ind w:left="708"/>
    </w:pPr>
    <w:rPr>
      <w:rFonts w:ascii="Times New Roman" w:eastAsia="Times New Roman" w:hAnsi="Times New Roman" w:cs="Times New Roman"/>
      <w:kern w:val="3"/>
      <w:sz w:val="24"/>
      <w:szCs w:val="24"/>
      <w:lang w:eastAsia="zh-CN"/>
    </w:rPr>
  </w:style>
  <w:style w:type="numbering" w:customStyle="1" w:styleId="WW8Num31">
    <w:name w:val="WW8Num31"/>
    <w:rsid w:val="00B51237"/>
    <w:pPr>
      <w:numPr>
        <w:numId w:val="2"/>
      </w:numPr>
    </w:pPr>
  </w:style>
  <w:style w:type="character" w:customStyle="1" w:styleId="AkapitzlistZnak">
    <w:name w:val="Akapit z listą Znak"/>
    <w:aliases w:val="Normal Znak,ECN - Nagłówek 2 Znak,RP-AK_LISTA Znak,Przypis Znak,ROŚ-AK_LISTA Znak,1_literowka Znak,Literowanie Znak,Numerowanie Znak,BulletC Znak,Obiekt Znak,Akapit z listą11 Znak,normalny tekst Znak,Wyliczanie Znak,Bullets Znak"/>
    <w:basedOn w:val="Domylnaczcionkaakapitu"/>
    <w:link w:val="Akapitzlist"/>
    <w:uiPriority w:val="34"/>
    <w:qFormat/>
    <w:locked/>
    <w:rsid w:val="00B51237"/>
    <w:rPr>
      <w:rFonts w:ascii="Times New Roman" w:eastAsia="Times New Roman" w:hAnsi="Times New Roman" w:cs="Times New Roman"/>
      <w:kern w:val="3"/>
      <w:sz w:val="24"/>
      <w:szCs w:val="24"/>
      <w:lang w:eastAsia="zh-CN"/>
    </w:rPr>
  </w:style>
  <w:style w:type="numbering" w:customStyle="1" w:styleId="WW8Num413">
    <w:name w:val="WW8Num413"/>
    <w:rsid w:val="00B51237"/>
  </w:style>
  <w:style w:type="table" w:styleId="Tabela-Siatka">
    <w:name w:val="Table Grid"/>
    <w:basedOn w:val="Standardowy"/>
    <w:rsid w:val="005307A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Znak Znak"/>
    <w:basedOn w:val="Domylnaczcionkaakapitu"/>
    <w:link w:val="Nagwek1"/>
    <w:rsid w:val="006B7936"/>
    <w:rPr>
      <w:rFonts w:ascii="Bookman Old Style" w:eastAsia="Times New Roman" w:hAnsi="Bookman Old Style" w:cs="Times New Roman"/>
      <w:b/>
      <w:bCs/>
      <w:kern w:val="3"/>
      <w:szCs w:val="24"/>
      <w:lang w:eastAsia="zh-CN"/>
    </w:rPr>
  </w:style>
  <w:style w:type="numbering" w:customStyle="1" w:styleId="WW8Num41">
    <w:name w:val="WW8Num41"/>
    <w:rsid w:val="00784D73"/>
    <w:pPr>
      <w:numPr>
        <w:numId w:val="1"/>
      </w:numPr>
    </w:pPr>
  </w:style>
  <w:style w:type="character" w:styleId="Odwoaniedokomentarza">
    <w:name w:val="annotation reference"/>
    <w:basedOn w:val="Domylnaczcionkaakapitu"/>
    <w:unhideWhenUsed/>
    <w:rsid w:val="00C275F1"/>
    <w:rPr>
      <w:sz w:val="16"/>
      <w:szCs w:val="16"/>
    </w:rPr>
  </w:style>
  <w:style w:type="paragraph" w:styleId="Tekstkomentarza">
    <w:name w:val="annotation text"/>
    <w:basedOn w:val="Normalny"/>
    <w:link w:val="TekstkomentarzaZnak"/>
    <w:unhideWhenUsed/>
    <w:rsid w:val="00C275F1"/>
    <w:pPr>
      <w:spacing w:line="240" w:lineRule="auto"/>
    </w:pPr>
    <w:rPr>
      <w:sz w:val="20"/>
      <w:szCs w:val="20"/>
    </w:rPr>
  </w:style>
  <w:style w:type="character" w:customStyle="1" w:styleId="TekstkomentarzaZnak">
    <w:name w:val="Tekst komentarza Znak"/>
    <w:basedOn w:val="Domylnaczcionkaakapitu"/>
    <w:link w:val="Tekstkomentarza"/>
    <w:rsid w:val="00C275F1"/>
    <w:rPr>
      <w:sz w:val="20"/>
      <w:szCs w:val="20"/>
    </w:rPr>
  </w:style>
  <w:style w:type="paragraph" w:styleId="Tematkomentarza">
    <w:name w:val="annotation subject"/>
    <w:basedOn w:val="Tekstkomentarza"/>
    <w:next w:val="Tekstkomentarza"/>
    <w:link w:val="TematkomentarzaZnak"/>
    <w:unhideWhenUsed/>
    <w:rsid w:val="00C275F1"/>
    <w:rPr>
      <w:b/>
      <w:bCs/>
    </w:rPr>
  </w:style>
  <w:style w:type="character" w:customStyle="1" w:styleId="TematkomentarzaZnak">
    <w:name w:val="Temat komentarza Znak"/>
    <w:basedOn w:val="TekstkomentarzaZnak"/>
    <w:link w:val="Tematkomentarza"/>
    <w:rsid w:val="00C275F1"/>
    <w:rPr>
      <w:b/>
      <w:bCs/>
      <w:sz w:val="20"/>
      <w:szCs w:val="20"/>
    </w:rPr>
  </w:style>
  <w:style w:type="character" w:customStyle="1" w:styleId="Nagwek2Znak">
    <w:name w:val="Nagłówek 2 Znak"/>
    <w:basedOn w:val="Domylnaczcionkaakapitu"/>
    <w:link w:val="Nagwek2"/>
    <w:rsid w:val="00245D06"/>
    <w:rPr>
      <w:rFonts w:asciiTheme="majorHAnsi" w:eastAsiaTheme="majorEastAsia" w:hAnsiTheme="majorHAnsi" w:cs="Mangal"/>
      <w:b/>
      <w:bCs/>
      <w:color w:val="4472C4" w:themeColor="accent1"/>
      <w:kern w:val="3"/>
      <w:sz w:val="26"/>
      <w:szCs w:val="23"/>
      <w:lang w:eastAsia="zh-CN" w:bidi="hi-IN"/>
    </w:rPr>
  </w:style>
  <w:style w:type="character" w:customStyle="1" w:styleId="Nagwek3Znak">
    <w:name w:val="Nagłówek 3 Znak"/>
    <w:basedOn w:val="Domylnaczcionkaakapitu"/>
    <w:link w:val="Nagwek3"/>
    <w:rsid w:val="00245D06"/>
    <w:rPr>
      <w:rFonts w:ascii="Arial, Arial" w:eastAsia="Times New Roman" w:hAnsi="Arial, Arial" w:cs="Arial, Arial"/>
      <w:b/>
      <w:bCs/>
      <w:kern w:val="3"/>
      <w:sz w:val="26"/>
      <w:szCs w:val="26"/>
      <w:lang w:eastAsia="zh-CN"/>
    </w:rPr>
  </w:style>
  <w:style w:type="numbering" w:customStyle="1" w:styleId="Bezlisty1">
    <w:name w:val="Bez listy1"/>
    <w:next w:val="Bezlisty"/>
    <w:uiPriority w:val="99"/>
    <w:semiHidden/>
    <w:unhideWhenUsed/>
    <w:rsid w:val="00245D06"/>
  </w:style>
  <w:style w:type="character" w:styleId="Hipercze">
    <w:name w:val="Hyperlink"/>
    <w:basedOn w:val="Domylnaczcionkaakapitu"/>
    <w:uiPriority w:val="99"/>
    <w:semiHidden/>
    <w:unhideWhenUsed/>
    <w:rsid w:val="00245D06"/>
    <w:rPr>
      <w:color w:val="0563C1" w:themeColor="hyperlink"/>
      <w:u w:val="single"/>
    </w:rPr>
  </w:style>
  <w:style w:type="character" w:styleId="UyteHipercze">
    <w:name w:val="FollowedHyperlink"/>
    <w:basedOn w:val="Domylnaczcionkaakapitu"/>
    <w:uiPriority w:val="99"/>
    <w:semiHidden/>
    <w:unhideWhenUsed/>
    <w:rsid w:val="00245D06"/>
    <w:rPr>
      <w:color w:val="954F72" w:themeColor="followedHyperlink"/>
      <w:u w:val="single"/>
    </w:rPr>
  </w:style>
  <w:style w:type="paragraph" w:styleId="Podtytu">
    <w:name w:val="Subtitle"/>
    <w:basedOn w:val="Nagwek"/>
    <w:next w:val="Textbody"/>
    <w:link w:val="PodtytuZnak"/>
    <w:qFormat/>
    <w:rsid w:val="00245D06"/>
    <w:pPr>
      <w:keepNext/>
      <w:widowControl/>
      <w:tabs>
        <w:tab w:val="clear" w:pos="4536"/>
        <w:tab w:val="clear" w:pos="9072"/>
        <w:tab w:val="left" w:pos="708"/>
      </w:tabs>
      <w:spacing w:before="240" w:after="120"/>
      <w:jc w:val="center"/>
    </w:pPr>
    <w:rPr>
      <w:rFonts w:ascii="Arial" w:hAnsi="Arial" w:cs="Tahoma"/>
      <w:i/>
      <w:iCs/>
      <w:sz w:val="28"/>
      <w:szCs w:val="28"/>
      <w:lang w:bidi="ar-SA"/>
    </w:rPr>
  </w:style>
  <w:style w:type="character" w:customStyle="1" w:styleId="PodtytuZnak">
    <w:name w:val="Podtytuł Znak"/>
    <w:basedOn w:val="Domylnaczcionkaakapitu"/>
    <w:link w:val="Podtytu"/>
    <w:rsid w:val="00245D06"/>
    <w:rPr>
      <w:rFonts w:ascii="Arial" w:eastAsia="SimSun" w:hAnsi="Arial" w:cs="Tahoma"/>
      <w:i/>
      <w:iCs/>
      <w:kern w:val="3"/>
      <w:sz w:val="28"/>
      <w:szCs w:val="28"/>
      <w:lang w:eastAsia="zh-CN"/>
    </w:rPr>
  </w:style>
  <w:style w:type="paragraph" w:styleId="Nagwek">
    <w:name w:val="header"/>
    <w:basedOn w:val="Normalny"/>
    <w:link w:val="NagwekZnak"/>
    <w:uiPriority w:val="99"/>
    <w:unhideWhenUsed/>
    <w:rsid w:val="00245D06"/>
    <w:pPr>
      <w:widowControl w:val="0"/>
      <w:tabs>
        <w:tab w:val="center" w:pos="4536"/>
        <w:tab w:val="right" w:pos="9072"/>
      </w:tabs>
      <w:suppressAutoHyphens/>
      <w:autoSpaceDN w:val="0"/>
      <w:spacing w:after="0" w:line="240" w:lineRule="auto"/>
    </w:pPr>
    <w:rPr>
      <w:rFonts w:ascii="Times New Roman" w:eastAsia="SimSun" w:hAnsi="Times New Roman" w:cs="Mangal"/>
      <w:kern w:val="3"/>
      <w:sz w:val="24"/>
      <w:szCs w:val="21"/>
      <w:lang w:eastAsia="zh-CN" w:bidi="hi-IN"/>
    </w:rPr>
  </w:style>
  <w:style w:type="character" w:customStyle="1" w:styleId="NagwekZnak">
    <w:name w:val="Nagłówek Znak"/>
    <w:basedOn w:val="Domylnaczcionkaakapitu"/>
    <w:link w:val="Nagwek"/>
    <w:uiPriority w:val="99"/>
    <w:rsid w:val="00245D06"/>
    <w:rPr>
      <w:rFonts w:ascii="Times New Roman" w:eastAsia="SimSun" w:hAnsi="Times New Roman" w:cs="Mangal"/>
      <w:kern w:val="3"/>
      <w:sz w:val="24"/>
      <w:szCs w:val="21"/>
      <w:lang w:eastAsia="zh-CN" w:bidi="hi-IN"/>
    </w:rPr>
  </w:style>
  <w:style w:type="paragraph" w:customStyle="1" w:styleId="Textbody">
    <w:name w:val="Text body"/>
    <w:basedOn w:val="Standard"/>
    <w:rsid w:val="00245D06"/>
    <w:pPr>
      <w:spacing w:after="120"/>
    </w:pPr>
    <w:rPr>
      <w:rFonts w:ascii="Bookman Old Style" w:hAnsi="Bookman Old Style"/>
    </w:rPr>
  </w:style>
  <w:style w:type="paragraph" w:customStyle="1" w:styleId="Standard">
    <w:name w:val="Standard"/>
    <w:rsid w:val="00245D0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Index">
    <w:name w:val="Index"/>
    <w:basedOn w:val="Standard"/>
    <w:rsid w:val="00245D06"/>
    <w:pPr>
      <w:suppressLineNumbers/>
    </w:pPr>
    <w:rPr>
      <w:rFonts w:cs="Tahoma"/>
    </w:rPr>
  </w:style>
  <w:style w:type="paragraph" w:customStyle="1" w:styleId="Textbodyindent">
    <w:name w:val="Text body indent"/>
    <w:basedOn w:val="Standard"/>
    <w:rsid w:val="00245D06"/>
    <w:pPr>
      <w:spacing w:after="120"/>
      <w:ind w:left="283"/>
    </w:pPr>
  </w:style>
  <w:style w:type="paragraph" w:customStyle="1" w:styleId="Standardowy0">
    <w:name w:val="Standardowy_"/>
    <w:rsid w:val="00245D06"/>
    <w:pPr>
      <w:widowControl w:val="0"/>
      <w:tabs>
        <w:tab w:val="left" w:pos="-720"/>
      </w:tabs>
      <w:suppressAutoHyphens/>
      <w:autoSpaceDN w:val="0"/>
      <w:snapToGrid w:val="0"/>
      <w:spacing w:after="0" w:line="240" w:lineRule="auto"/>
      <w:jc w:val="both"/>
    </w:pPr>
    <w:rPr>
      <w:rFonts w:ascii="Times New Roman" w:eastAsia="Arial, Arial" w:hAnsi="Times New Roman" w:cs="Times New Roman"/>
      <w:spacing w:val="-3"/>
      <w:kern w:val="3"/>
      <w:sz w:val="24"/>
      <w:szCs w:val="20"/>
      <w:lang w:val="en-US" w:eastAsia="zh-CN"/>
    </w:rPr>
  </w:style>
  <w:style w:type="paragraph" w:customStyle="1" w:styleId="Standardowy1">
    <w:name w:val="Standardowy1"/>
    <w:basedOn w:val="Standard"/>
    <w:rsid w:val="00245D06"/>
    <w:pPr>
      <w:spacing w:after="120" w:line="270" w:lineRule="atLeast"/>
      <w:jc w:val="both"/>
    </w:pPr>
    <w:rPr>
      <w:rFonts w:ascii="Arial, Arial" w:hAnsi="Arial, Arial"/>
      <w:color w:val="000000"/>
      <w:sz w:val="23"/>
      <w:szCs w:val="20"/>
    </w:rPr>
  </w:style>
  <w:style w:type="paragraph" w:customStyle="1" w:styleId="Styl1">
    <w:name w:val="Styl1"/>
    <w:basedOn w:val="Standard"/>
    <w:next w:val="Standard"/>
    <w:rsid w:val="00245D06"/>
    <w:pPr>
      <w:autoSpaceDE w:val="0"/>
      <w:spacing w:before="60" w:after="60"/>
      <w:jc w:val="both"/>
    </w:pPr>
    <w:rPr>
      <w:rFonts w:ascii="Arial, Arial" w:hAnsi="Arial, Arial"/>
      <w:szCs w:val="20"/>
    </w:rPr>
  </w:style>
  <w:style w:type="paragraph" w:customStyle="1" w:styleId="Table">
    <w:name w:val="Table"/>
    <w:next w:val="Standard"/>
    <w:rsid w:val="00245D06"/>
    <w:pPr>
      <w:suppressAutoHyphens/>
      <w:autoSpaceDN w:val="0"/>
      <w:spacing w:after="0" w:line="240" w:lineRule="auto"/>
    </w:pPr>
    <w:rPr>
      <w:rFonts w:ascii="Courier New" w:eastAsia="Arial, Arial" w:hAnsi="Courier New" w:cs="Times New Roman"/>
      <w:kern w:val="3"/>
      <w:sz w:val="20"/>
      <w:szCs w:val="20"/>
      <w:lang w:eastAsia="zh-CN"/>
    </w:rPr>
  </w:style>
  <w:style w:type="paragraph" w:customStyle="1" w:styleId="Default">
    <w:name w:val="Default"/>
    <w:rsid w:val="00245D06"/>
    <w:pPr>
      <w:suppressAutoHyphens/>
      <w:autoSpaceDE w:val="0"/>
      <w:autoSpaceDN w:val="0"/>
      <w:spacing w:after="0" w:line="240" w:lineRule="auto"/>
    </w:pPr>
    <w:rPr>
      <w:rFonts w:ascii="Arial, Arial" w:eastAsia="Arial, Arial" w:hAnsi="Arial, Arial" w:cs="Arial, Arial"/>
      <w:color w:val="000000"/>
      <w:kern w:val="3"/>
      <w:sz w:val="24"/>
      <w:szCs w:val="24"/>
      <w:lang w:eastAsia="zh-CN"/>
    </w:rPr>
  </w:style>
  <w:style w:type="paragraph" w:customStyle="1" w:styleId="Minus">
    <w:name w:val="Minus"/>
    <w:basedOn w:val="Standard"/>
    <w:rsid w:val="00245D06"/>
    <w:pPr>
      <w:tabs>
        <w:tab w:val="clear" w:pos="708"/>
      </w:tabs>
      <w:spacing w:before="40" w:after="40"/>
      <w:jc w:val="both"/>
    </w:pPr>
    <w:rPr>
      <w:rFonts w:ascii="Garamond" w:hAnsi="Garamond"/>
      <w:szCs w:val="20"/>
    </w:rPr>
  </w:style>
  <w:style w:type="paragraph" w:customStyle="1" w:styleId="Miejscowoidata">
    <w:name w:val="• Miejscowość i data"/>
    <w:basedOn w:val="Standard"/>
    <w:qFormat/>
    <w:rsid w:val="00245D06"/>
    <w:pPr>
      <w:tabs>
        <w:tab w:val="clear" w:pos="708"/>
      </w:tabs>
      <w:spacing w:line="300" w:lineRule="auto"/>
      <w:ind w:firstLine="397"/>
      <w:jc w:val="right"/>
    </w:pPr>
    <w:rPr>
      <w:rFonts w:ascii="Arial, Arial" w:eastAsia="Cambria" w:hAnsi="Arial, Arial" w:cs="ArialMT, Arial"/>
      <w:color w:val="000000"/>
    </w:rPr>
  </w:style>
  <w:style w:type="paragraph" w:customStyle="1" w:styleId="Tekstpodstawowy21">
    <w:name w:val="Tekst podstawowy 21"/>
    <w:basedOn w:val="Standard"/>
    <w:rsid w:val="00245D06"/>
    <w:pPr>
      <w:tabs>
        <w:tab w:val="clear" w:pos="708"/>
        <w:tab w:val="left" w:pos="360"/>
      </w:tabs>
    </w:pPr>
    <w:rPr>
      <w:i/>
      <w:szCs w:val="20"/>
    </w:rPr>
  </w:style>
  <w:style w:type="paragraph" w:customStyle="1" w:styleId="tabela">
    <w:name w:val="tabela"/>
    <w:basedOn w:val="Standard"/>
    <w:uiPriority w:val="99"/>
    <w:rsid w:val="00245D06"/>
    <w:pPr>
      <w:tabs>
        <w:tab w:val="clear" w:pos="708"/>
        <w:tab w:val="left" w:pos="567"/>
        <w:tab w:val="left" w:pos="720"/>
        <w:tab w:val="left" w:pos="2880"/>
      </w:tabs>
      <w:overflowPunct w:val="0"/>
      <w:autoSpaceDE w:val="0"/>
      <w:spacing w:before="120" w:after="120" w:line="360" w:lineRule="auto"/>
      <w:jc w:val="center"/>
    </w:pPr>
    <w:rPr>
      <w:rFonts w:ascii="Arial, Arial" w:hAnsi="Arial, Arial"/>
      <w:szCs w:val="20"/>
    </w:rPr>
  </w:style>
  <w:style w:type="paragraph" w:customStyle="1" w:styleId="TableContents">
    <w:name w:val="Table Contents"/>
    <w:basedOn w:val="Standard"/>
    <w:rsid w:val="00245D06"/>
    <w:pPr>
      <w:suppressLineNumbers/>
    </w:pPr>
  </w:style>
  <w:style w:type="paragraph" w:customStyle="1" w:styleId="TableHeading">
    <w:name w:val="Table Heading"/>
    <w:basedOn w:val="TableContents"/>
    <w:rsid w:val="00245D06"/>
    <w:pPr>
      <w:jc w:val="center"/>
    </w:pPr>
    <w:rPr>
      <w:b/>
      <w:bCs/>
    </w:rPr>
  </w:style>
  <w:style w:type="paragraph" w:customStyle="1" w:styleId="Framecontents">
    <w:name w:val="Frame contents"/>
    <w:basedOn w:val="Textbody"/>
    <w:rsid w:val="00245D06"/>
  </w:style>
  <w:style w:type="paragraph" w:styleId="Tekstpodstawowy2">
    <w:name w:val="Body Text 2"/>
    <w:basedOn w:val="Normalny"/>
    <w:link w:val="Tekstpodstawowy2Znak"/>
    <w:semiHidden/>
    <w:unhideWhenUsed/>
    <w:rsid w:val="00245D06"/>
    <w:pPr>
      <w:widowControl w:val="0"/>
      <w:numPr>
        <w:numId w:val="42"/>
      </w:numPr>
      <w:suppressAutoHyphens/>
      <w:autoSpaceDN w:val="0"/>
      <w:spacing w:after="120" w:line="480" w:lineRule="auto"/>
      <w:ind w:left="1440" w:hanging="360"/>
    </w:pPr>
    <w:rPr>
      <w:rFonts w:ascii="Times New Roman" w:eastAsia="SimSun" w:hAnsi="Times New Roman" w:cs="Mangal"/>
      <w:kern w:val="3"/>
      <w:sz w:val="24"/>
      <w:szCs w:val="21"/>
      <w:lang w:eastAsia="zh-CN" w:bidi="hi-IN"/>
    </w:rPr>
  </w:style>
  <w:style w:type="character" w:customStyle="1" w:styleId="Tekstpodstawowy2Znak">
    <w:name w:val="Tekst podstawowy 2 Znak"/>
    <w:basedOn w:val="Domylnaczcionkaakapitu"/>
    <w:link w:val="Tekstpodstawowy2"/>
    <w:semiHidden/>
    <w:rsid w:val="00245D06"/>
    <w:rPr>
      <w:rFonts w:ascii="Times New Roman" w:eastAsia="SimSun" w:hAnsi="Times New Roman" w:cs="Mangal"/>
      <w:kern w:val="3"/>
      <w:sz w:val="24"/>
      <w:szCs w:val="21"/>
      <w:lang w:eastAsia="zh-CN" w:bidi="hi-IN"/>
    </w:rPr>
  </w:style>
  <w:style w:type="paragraph" w:styleId="Tytu">
    <w:name w:val="Title"/>
    <w:basedOn w:val="Standard"/>
    <w:next w:val="Podtytu"/>
    <w:link w:val="TytuZnak"/>
    <w:qFormat/>
    <w:rsid w:val="00245D06"/>
    <w:pPr>
      <w:tabs>
        <w:tab w:val="clear" w:pos="708"/>
      </w:tabs>
      <w:jc w:val="center"/>
    </w:pPr>
    <w:rPr>
      <w:rFonts w:ascii="Bookman Old Style" w:hAnsi="Bookman Old Style"/>
      <w:b/>
      <w:bCs/>
      <w:sz w:val="52"/>
    </w:rPr>
  </w:style>
  <w:style w:type="character" w:customStyle="1" w:styleId="TytuZnak">
    <w:name w:val="Tytuł Znak"/>
    <w:basedOn w:val="Domylnaczcionkaakapitu"/>
    <w:link w:val="Tytu"/>
    <w:rsid w:val="00245D06"/>
    <w:rPr>
      <w:rFonts w:ascii="Bookman Old Style" w:eastAsia="Times New Roman" w:hAnsi="Bookman Old Style" w:cs="Times New Roman"/>
      <w:b/>
      <w:bCs/>
      <w:kern w:val="3"/>
      <w:sz w:val="52"/>
      <w:szCs w:val="24"/>
      <w:lang w:eastAsia="zh-CN"/>
    </w:rPr>
  </w:style>
  <w:style w:type="paragraph" w:styleId="Stopka">
    <w:name w:val="footer"/>
    <w:basedOn w:val="Normalny"/>
    <w:link w:val="StopkaZnak"/>
    <w:uiPriority w:val="99"/>
    <w:unhideWhenUsed/>
    <w:rsid w:val="00245D06"/>
    <w:pPr>
      <w:widowControl w:val="0"/>
      <w:tabs>
        <w:tab w:val="center" w:pos="4536"/>
        <w:tab w:val="right" w:pos="9072"/>
      </w:tabs>
      <w:suppressAutoHyphens/>
      <w:autoSpaceDN w:val="0"/>
      <w:spacing w:after="0" w:line="240" w:lineRule="auto"/>
    </w:pPr>
    <w:rPr>
      <w:rFonts w:ascii="Times New Roman" w:eastAsia="SimSun" w:hAnsi="Times New Roman" w:cs="Mangal"/>
      <w:kern w:val="3"/>
      <w:sz w:val="24"/>
      <w:szCs w:val="21"/>
      <w:lang w:eastAsia="zh-CN" w:bidi="hi-IN"/>
    </w:rPr>
  </w:style>
  <w:style w:type="character" w:customStyle="1" w:styleId="StopkaZnak">
    <w:name w:val="Stopka Znak"/>
    <w:basedOn w:val="Domylnaczcionkaakapitu"/>
    <w:link w:val="Stopka"/>
    <w:uiPriority w:val="99"/>
    <w:rsid w:val="00245D06"/>
    <w:rPr>
      <w:rFonts w:ascii="Times New Roman" w:eastAsia="SimSun" w:hAnsi="Times New Roman" w:cs="Mangal"/>
      <w:kern w:val="3"/>
      <w:sz w:val="24"/>
      <w:szCs w:val="21"/>
      <w:lang w:eastAsia="zh-CN" w:bidi="hi-IN"/>
    </w:rPr>
  </w:style>
  <w:style w:type="paragraph" w:styleId="Tekstpodstawowy3">
    <w:name w:val="Body Text 3"/>
    <w:basedOn w:val="Normalny"/>
    <w:link w:val="Tekstpodstawowy3Znak"/>
    <w:unhideWhenUsed/>
    <w:rsid w:val="00245D06"/>
    <w:pPr>
      <w:widowControl w:val="0"/>
      <w:suppressAutoHyphens/>
      <w:autoSpaceDN w:val="0"/>
      <w:spacing w:after="120" w:line="240" w:lineRule="auto"/>
    </w:pPr>
    <w:rPr>
      <w:rFonts w:ascii="Times New Roman" w:eastAsia="SimSun" w:hAnsi="Times New Roman" w:cs="Mangal"/>
      <w:kern w:val="3"/>
      <w:sz w:val="16"/>
      <w:szCs w:val="14"/>
      <w:lang w:eastAsia="zh-CN" w:bidi="hi-IN"/>
    </w:rPr>
  </w:style>
  <w:style w:type="character" w:customStyle="1" w:styleId="Tekstpodstawowy3Znak">
    <w:name w:val="Tekst podstawowy 3 Znak"/>
    <w:basedOn w:val="Domylnaczcionkaakapitu"/>
    <w:link w:val="Tekstpodstawowy3"/>
    <w:rsid w:val="00245D06"/>
    <w:rPr>
      <w:rFonts w:ascii="Times New Roman" w:eastAsia="SimSun" w:hAnsi="Times New Roman" w:cs="Mangal"/>
      <w:kern w:val="3"/>
      <w:sz w:val="16"/>
      <w:szCs w:val="14"/>
      <w:lang w:eastAsia="zh-CN" w:bidi="hi-IN"/>
    </w:rPr>
  </w:style>
  <w:style w:type="paragraph" w:styleId="Tekstdymka">
    <w:name w:val="Balloon Text"/>
    <w:basedOn w:val="Normalny"/>
    <w:link w:val="TekstdymkaZnak"/>
    <w:unhideWhenUsed/>
    <w:rsid w:val="00245D06"/>
    <w:pPr>
      <w:widowControl w:val="0"/>
      <w:suppressAutoHyphens/>
      <w:autoSpaceDN w:val="0"/>
      <w:spacing w:after="0" w:line="240" w:lineRule="auto"/>
    </w:pPr>
    <w:rPr>
      <w:rFonts w:ascii="Tahoma" w:eastAsia="SimSun" w:hAnsi="Tahoma" w:cs="Mangal"/>
      <w:kern w:val="3"/>
      <w:sz w:val="16"/>
      <w:szCs w:val="14"/>
      <w:lang w:eastAsia="zh-CN" w:bidi="hi-IN"/>
    </w:rPr>
  </w:style>
  <w:style w:type="character" w:customStyle="1" w:styleId="TekstdymkaZnak">
    <w:name w:val="Tekst dymka Znak"/>
    <w:basedOn w:val="Domylnaczcionkaakapitu"/>
    <w:link w:val="Tekstdymka"/>
    <w:rsid w:val="00245D06"/>
    <w:rPr>
      <w:rFonts w:ascii="Tahoma" w:eastAsia="SimSun" w:hAnsi="Tahoma" w:cs="Mangal"/>
      <w:kern w:val="3"/>
      <w:sz w:val="16"/>
      <w:szCs w:val="14"/>
      <w:lang w:eastAsia="zh-CN" w:bidi="hi-IN"/>
    </w:rPr>
  </w:style>
  <w:style w:type="character" w:customStyle="1" w:styleId="WW8Num1z0">
    <w:name w:val="WW8Num1z0"/>
    <w:rsid w:val="00245D06"/>
    <w:rPr>
      <w:rFonts w:ascii="Symbol" w:hAnsi="Symbol" w:hint="default"/>
      <w:color w:val="000000"/>
    </w:rPr>
  </w:style>
  <w:style w:type="character" w:customStyle="1" w:styleId="WW8Num3z2">
    <w:name w:val="WW8Num3z2"/>
    <w:rsid w:val="00245D06"/>
    <w:rPr>
      <w:rFonts w:ascii="Symbol" w:hAnsi="Symbol" w:hint="default"/>
      <w:color w:val="000000"/>
    </w:rPr>
  </w:style>
  <w:style w:type="character" w:customStyle="1" w:styleId="WW8Num4z0">
    <w:name w:val="WW8Num4z0"/>
    <w:rsid w:val="00245D06"/>
    <w:rPr>
      <w:rFonts w:ascii="Symbol" w:hAnsi="Symbol" w:hint="default"/>
      <w:color w:val="000000"/>
    </w:rPr>
  </w:style>
  <w:style w:type="character" w:customStyle="1" w:styleId="WW8Num5z0">
    <w:name w:val="WW8Num5z0"/>
    <w:rsid w:val="00245D06"/>
    <w:rPr>
      <w:rFonts w:ascii="Symbol" w:hAnsi="Symbol" w:hint="default"/>
    </w:rPr>
  </w:style>
  <w:style w:type="character" w:customStyle="1" w:styleId="WW8Num8z0">
    <w:name w:val="WW8Num8z0"/>
    <w:rsid w:val="00245D06"/>
    <w:rPr>
      <w:rFonts w:ascii="Times New Roman" w:hAnsi="Times New Roman" w:cs="Times New Roman" w:hint="default"/>
      <w:color w:val="000000"/>
    </w:rPr>
  </w:style>
  <w:style w:type="character" w:customStyle="1" w:styleId="WW8Num8z1">
    <w:name w:val="WW8Num8z1"/>
    <w:rsid w:val="00245D06"/>
    <w:rPr>
      <w:rFonts w:ascii="Courier New" w:hAnsi="Courier New" w:cs="Courier New" w:hint="default"/>
    </w:rPr>
  </w:style>
  <w:style w:type="character" w:customStyle="1" w:styleId="WW8Num8z2">
    <w:name w:val="WW8Num8z2"/>
    <w:rsid w:val="00245D06"/>
    <w:rPr>
      <w:rFonts w:ascii="Wingdings" w:hAnsi="Wingdings" w:hint="default"/>
    </w:rPr>
  </w:style>
  <w:style w:type="character" w:customStyle="1" w:styleId="WW8Num8z3">
    <w:name w:val="WW8Num8z3"/>
    <w:rsid w:val="00245D06"/>
    <w:rPr>
      <w:rFonts w:ascii="Symbol" w:hAnsi="Symbol" w:hint="default"/>
    </w:rPr>
  </w:style>
  <w:style w:type="character" w:customStyle="1" w:styleId="WW8Num9z0">
    <w:name w:val="WW8Num9z0"/>
    <w:rsid w:val="00245D06"/>
    <w:rPr>
      <w:rFonts w:ascii="Times New Roman" w:hAnsi="Times New Roman" w:cs="Times New Roman" w:hint="default"/>
    </w:rPr>
  </w:style>
  <w:style w:type="character" w:customStyle="1" w:styleId="WW8Num9z1">
    <w:name w:val="WW8Num9z1"/>
    <w:rsid w:val="00245D06"/>
    <w:rPr>
      <w:rFonts w:ascii="Symbol" w:hAnsi="Symbol" w:hint="default"/>
      <w:strike w:val="0"/>
      <w:dstrike w:val="0"/>
      <w:color w:val="000000"/>
      <w:sz w:val="12"/>
      <w:u w:val="none"/>
      <w:effect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3">
    <w:name w:val="WW8Num9z3"/>
    <w:rsid w:val="00245D06"/>
    <w:rPr>
      <w:rFonts w:ascii="Times New Roman" w:eastAsia="Times New Roman" w:hAnsi="Times New Roman" w:cs="Times New Roman" w:hint="default"/>
    </w:rPr>
  </w:style>
  <w:style w:type="character" w:customStyle="1" w:styleId="WW8Num10z0">
    <w:name w:val="WW8Num10z0"/>
    <w:rsid w:val="00245D06"/>
    <w:rPr>
      <w:rFonts w:ascii="Symbol" w:hAnsi="Symbol" w:hint="default"/>
    </w:rPr>
  </w:style>
  <w:style w:type="character" w:customStyle="1" w:styleId="WW8Num10z1">
    <w:name w:val="WW8Num10z1"/>
    <w:rsid w:val="00245D06"/>
    <w:rPr>
      <w:rFonts w:ascii="Courier New" w:hAnsi="Courier New" w:cs="Courier New" w:hint="default"/>
    </w:rPr>
  </w:style>
  <w:style w:type="character" w:customStyle="1" w:styleId="WW8Num10z2">
    <w:name w:val="WW8Num10z2"/>
    <w:rsid w:val="00245D06"/>
    <w:rPr>
      <w:rFonts w:ascii="Wingdings" w:hAnsi="Wingdings" w:hint="default"/>
    </w:rPr>
  </w:style>
  <w:style w:type="character" w:customStyle="1" w:styleId="WW8Num11z0">
    <w:name w:val="WW8Num11z0"/>
    <w:rsid w:val="00245D06"/>
    <w:rPr>
      <w:b w:val="0"/>
      <w:bCs w:val="0"/>
      <w:sz w:val="20"/>
      <w:szCs w:val="20"/>
    </w:rPr>
  </w:style>
  <w:style w:type="character" w:customStyle="1" w:styleId="WW8Num13z0">
    <w:name w:val="WW8Num13z0"/>
    <w:rsid w:val="00245D06"/>
    <w:rPr>
      <w:rFonts w:ascii="Times New Roman" w:hAnsi="Times New Roman" w:cs="Times New Roman" w:hint="default"/>
      <w:color w:val="000000"/>
    </w:rPr>
  </w:style>
  <w:style w:type="character" w:customStyle="1" w:styleId="WW8Num13z1">
    <w:name w:val="WW8Num13z1"/>
    <w:rsid w:val="00245D06"/>
    <w:rPr>
      <w:rFonts w:ascii="Courier New" w:hAnsi="Courier New" w:cs="Courier New" w:hint="default"/>
    </w:rPr>
  </w:style>
  <w:style w:type="character" w:customStyle="1" w:styleId="WW8Num13z2">
    <w:name w:val="WW8Num13z2"/>
    <w:rsid w:val="00245D06"/>
    <w:rPr>
      <w:rFonts w:ascii="Wingdings" w:hAnsi="Wingdings" w:hint="default"/>
    </w:rPr>
  </w:style>
  <w:style w:type="character" w:customStyle="1" w:styleId="WW8Num13z3">
    <w:name w:val="WW8Num13z3"/>
    <w:rsid w:val="00245D06"/>
    <w:rPr>
      <w:rFonts w:ascii="Symbol" w:hAnsi="Symbol" w:hint="default"/>
    </w:rPr>
  </w:style>
  <w:style w:type="character" w:customStyle="1" w:styleId="WW8Num14z0">
    <w:name w:val="WW8Num14z0"/>
    <w:rsid w:val="00245D06"/>
    <w:rPr>
      <w:rFonts w:ascii="Symbol" w:hAnsi="Symbol" w:hint="default"/>
      <w:color w:val="000000"/>
    </w:rPr>
  </w:style>
  <w:style w:type="character" w:customStyle="1" w:styleId="WW8Num14z1">
    <w:name w:val="WW8Num14z1"/>
    <w:rsid w:val="00245D06"/>
    <w:rPr>
      <w:rFonts w:ascii="Courier New" w:hAnsi="Courier New" w:cs="Courier New" w:hint="default"/>
    </w:rPr>
  </w:style>
  <w:style w:type="character" w:customStyle="1" w:styleId="WW8Num14z2">
    <w:name w:val="WW8Num14z2"/>
    <w:rsid w:val="00245D06"/>
    <w:rPr>
      <w:rFonts w:ascii="Wingdings" w:hAnsi="Wingdings" w:hint="default"/>
    </w:rPr>
  </w:style>
  <w:style w:type="character" w:customStyle="1" w:styleId="WW8Num14z3">
    <w:name w:val="WW8Num14z3"/>
    <w:rsid w:val="00245D06"/>
    <w:rPr>
      <w:rFonts w:ascii="Symbol" w:hAnsi="Symbol" w:hint="default"/>
    </w:rPr>
  </w:style>
  <w:style w:type="character" w:customStyle="1" w:styleId="WW8Num15z0">
    <w:name w:val="WW8Num15z0"/>
    <w:rsid w:val="00245D06"/>
    <w:rPr>
      <w:rFonts w:ascii="Symbol" w:hAnsi="Symbol" w:hint="default"/>
      <w:color w:val="000000"/>
    </w:rPr>
  </w:style>
  <w:style w:type="character" w:customStyle="1" w:styleId="WW8Num16z2">
    <w:name w:val="WW8Num16z2"/>
    <w:rsid w:val="00245D06"/>
    <w:rPr>
      <w:rFonts w:ascii="Symbol" w:hAnsi="Symbol" w:hint="default"/>
      <w:color w:val="000000"/>
    </w:rPr>
  </w:style>
  <w:style w:type="character" w:customStyle="1" w:styleId="WW8Num16z4">
    <w:name w:val="WW8Num16z4"/>
    <w:rsid w:val="00245D06"/>
    <w:rPr>
      <w:rFonts w:ascii="Symbol" w:hAnsi="Symbol" w:hint="default"/>
    </w:rPr>
  </w:style>
  <w:style w:type="character" w:customStyle="1" w:styleId="WW8Num17z0">
    <w:name w:val="WW8Num17z0"/>
    <w:rsid w:val="00245D06"/>
    <w:rPr>
      <w:rFonts w:ascii="Symbol" w:hAnsi="Symbol" w:hint="default"/>
    </w:rPr>
  </w:style>
  <w:style w:type="character" w:customStyle="1" w:styleId="WW8Num17z1">
    <w:name w:val="WW8Num17z1"/>
    <w:rsid w:val="00245D06"/>
    <w:rPr>
      <w:rFonts w:ascii="Courier New" w:hAnsi="Courier New" w:cs="Courier New" w:hint="default"/>
    </w:rPr>
  </w:style>
  <w:style w:type="character" w:customStyle="1" w:styleId="WW8Num17z2">
    <w:name w:val="WW8Num17z2"/>
    <w:rsid w:val="00245D06"/>
    <w:rPr>
      <w:rFonts w:ascii="Wingdings" w:hAnsi="Wingdings" w:hint="default"/>
    </w:rPr>
  </w:style>
  <w:style w:type="character" w:customStyle="1" w:styleId="WW8Num20z0">
    <w:name w:val="WW8Num20z0"/>
    <w:rsid w:val="00245D06"/>
    <w:rPr>
      <w:b w:val="0"/>
      <w:bCs w:val="0"/>
      <w:sz w:val="20"/>
      <w:szCs w:val="20"/>
    </w:rPr>
  </w:style>
  <w:style w:type="character" w:customStyle="1" w:styleId="WW8Num21z0">
    <w:name w:val="WW8Num21z0"/>
    <w:rsid w:val="00245D06"/>
    <w:rPr>
      <w:b w:val="0"/>
      <w:bCs w:val="0"/>
    </w:rPr>
  </w:style>
  <w:style w:type="character" w:customStyle="1" w:styleId="WW8Num22z1">
    <w:name w:val="WW8Num22z1"/>
    <w:rsid w:val="00245D06"/>
    <w:rPr>
      <w:rFonts w:ascii="Symbol" w:hAnsi="Symbol" w:hint="default"/>
      <w:color w:val="000000"/>
    </w:rPr>
  </w:style>
  <w:style w:type="character" w:customStyle="1" w:styleId="WW8Num22z2">
    <w:name w:val="WW8Num22z2"/>
    <w:rsid w:val="00245D06"/>
    <w:rPr>
      <w:b/>
      <w:bCs w:val="0"/>
    </w:rPr>
  </w:style>
  <w:style w:type="character" w:customStyle="1" w:styleId="WW8Num22z3">
    <w:name w:val="WW8Num22z3"/>
    <w:rsid w:val="00245D06"/>
    <w:rPr>
      <w:rFonts w:ascii="Arial, Arial" w:hAnsi="Arial, Arial" w:cs="Arial, Arial" w:hint="default"/>
      <w:b w:val="0"/>
      <w:bCs w:val="0"/>
    </w:rPr>
  </w:style>
  <w:style w:type="character" w:customStyle="1" w:styleId="WW8Num23z1">
    <w:name w:val="WW8Num23z1"/>
    <w:rsid w:val="00245D06"/>
    <w:rPr>
      <w:rFonts w:ascii="Symbol" w:hAnsi="Symbol" w:hint="default"/>
      <w:strike w:val="0"/>
      <w:dstrike w:val="0"/>
      <w:color w:val="000000"/>
      <w:sz w:val="12"/>
      <w:u w:val="none"/>
      <w:effect w:val="none"/>
    </w:rPr>
  </w:style>
  <w:style w:type="character" w:customStyle="1" w:styleId="WW8Num23z3">
    <w:name w:val="WW8Num23z3"/>
    <w:rsid w:val="00245D06"/>
    <w:rPr>
      <w:rFonts w:ascii="Times New Roman" w:eastAsia="Times New Roman" w:hAnsi="Times New Roman" w:cs="Times New Roman" w:hint="default"/>
    </w:rPr>
  </w:style>
  <w:style w:type="character" w:customStyle="1" w:styleId="WW8Num24z2">
    <w:name w:val="WW8Num24z2"/>
    <w:rsid w:val="00245D06"/>
    <w:rPr>
      <w:rFonts w:ascii="Symbol" w:hAnsi="Symbol" w:hint="default"/>
      <w:color w:val="000000"/>
    </w:rPr>
  </w:style>
  <w:style w:type="character" w:customStyle="1" w:styleId="WW8Num25z0">
    <w:name w:val="WW8Num25z0"/>
    <w:rsid w:val="00245D06"/>
    <w:rPr>
      <w:color w:val="000000"/>
    </w:rPr>
  </w:style>
  <w:style w:type="character" w:customStyle="1" w:styleId="WW8Num26z0">
    <w:name w:val="WW8Num26z0"/>
    <w:rsid w:val="00245D06"/>
    <w:rPr>
      <w:rFonts w:ascii="Symbol" w:hAnsi="Symbol" w:hint="default"/>
      <w:color w:val="000000"/>
    </w:rPr>
  </w:style>
  <w:style w:type="character" w:customStyle="1" w:styleId="WW8Num27z0">
    <w:name w:val="WW8Num27z0"/>
    <w:rsid w:val="00245D06"/>
    <w:rPr>
      <w:b/>
      <w:bCs w:val="0"/>
    </w:rPr>
  </w:style>
  <w:style w:type="character" w:customStyle="1" w:styleId="WW8Num29z0">
    <w:name w:val="WW8Num29z0"/>
    <w:rsid w:val="00245D06"/>
    <w:rPr>
      <w:b w:val="0"/>
      <w:bCs w:val="0"/>
      <w:color w:val="000000"/>
    </w:rPr>
  </w:style>
  <w:style w:type="character" w:customStyle="1" w:styleId="WW8Num29z1">
    <w:name w:val="WW8Num29z1"/>
    <w:rsid w:val="00245D06"/>
    <w:rPr>
      <w:rFonts w:ascii="Courier New" w:hAnsi="Courier New" w:cs="Courier New" w:hint="default"/>
    </w:rPr>
  </w:style>
  <w:style w:type="character" w:customStyle="1" w:styleId="WW8Num29z2">
    <w:name w:val="WW8Num29z2"/>
    <w:rsid w:val="00245D06"/>
    <w:rPr>
      <w:rFonts w:ascii="Wingdings" w:hAnsi="Wingdings" w:hint="default"/>
    </w:rPr>
  </w:style>
  <w:style w:type="character" w:customStyle="1" w:styleId="WW8Num29z3">
    <w:name w:val="WW8Num29z3"/>
    <w:rsid w:val="00245D06"/>
    <w:rPr>
      <w:rFonts w:ascii="Symbol" w:hAnsi="Symbol" w:hint="default"/>
    </w:rPr>
  </w:style>
  <w:style w:type="character" w:customStyle="1" w:styleId="WW8Num31z1">
    <w:name w:val="WW8Num31z1"/>
    <w:rsid w:val="00245D06"/>
    <w:rPr>
      <w:color w:val="000000"/>
      <w:sz w:val="24"/>
      <w:szCs w:val="24"/>
    </w:rPr>
  </w:style>
  <w:style w:type="character" w:customStyle="1" w:styleId="WW8Num32z0">
    <w:name w:val="WW8Num32z0"/>
    <w:rsid w:val="00245D06"/>
    <w:rPr>
      <w:rFonts w:ascii="Symbol" w:hAnsi="Symbol" w:hint="default"/>
    </w:rPr>
  </w:style>
  <w:style w:type="character" w:customStyle="1" w:styleId="WW8Num32z1">
    <w:name w:val="WW8Num32z1"/>
    <w:rsid w:val="00245D06"/>
    <w:rPr>
      <w:rFonts w:ascii="Courier New" w:hAnsi="Courier New" w:cs="Courier New" w:hint="default"/>
    </w:rPr>
  </w:style>
  <w:style w:type="character" w:customStyle="1" w:styleId="WW8Num32z2">
    <w:name w:val="WW8Num32z2"/>
    <w:rsid w:val="00245D06"/>
    <w:rPr>
      <w:rFonts w:ascii="Wingdings" w:hAnsi="Wingdings" w:hint="default"/>
    </w:rPr>
  </w:style>
  <w:style w:type="character" w:customStyle="1" w:styleId="WW8Num34z1">
    <w:name w:val="WW8Num34z1"/>
    <w:rsid w:val="00245D06"/>
    <w:rPr>
      <w:b/>
      <w:bCs w:val="0"/>
    </w:rPr>
  </w:style>
  <w:style w:type="character" w:customStyle="1" w:styleId="WW8Num35z0">
    <w:name w:val="WW8Num35z0"/>
    <w:rsid w:val="00245D06"/>
    <w:rPr>
      <w:rFonts w:ascii="Symbol" w:hAnsi="Symbol" w:hint="default"/>
      <w:color w:val="000000"/>
    </w:rPr>
  </w:style>
  <w:style w:type="character" w:customStyle="1" w:styleId="WW8Num35z1">
    <w:name w:val="WW8Num35z1"/>
    <w:rsid w:val="00245D06"/>
    <w:rPr>
      <w:rFonts w:ascii="Courier New" w:hAnsi="Courier New" w:cs="Courier New" w:hint="default"/>
    </w:rPr>
  </w:style>
  <w:style w:type="character" w:customStyle="1" w:styleId="WW8Num35z2">
    <w:name w:val="WW8Num35z2"/>
    <w:rsid w:val="00245D06"/>
    <w:rPr>
      <w:rFonts w:ascii="Wingdings" w:hAnsi="Wingdings" w:hint="default"/>
    </w:rPr>
  </w:style>
  <w:style w:type="character" w:customStyle="1" w:styleId="WW8Num35z3">
    <w:name w:val="WW8Num35z3"/>
    <w:rsid w:val="00245D06"/>
    <w:rPr>
      <w:rFonts w:ascii="Symbol" w:hAnsi="Symbol" w:hint="default"/>
    </w:rPr>
  </w:style>
  <w:style w:type="character" w:customStyle="1" w:styleId="WW8Num36z0">
    <w:name w:val="WW8Num36z0"/>
    <w:rsid w:val="00245D06"/>
    <w:rPr>
      <w:b/>
      <w:bCs w:val="0"/>
    </w:rPr>
  </w:style>
  <w:style w:type="character" w:customStyle="1" w:styleId="WW8Num37z0">
    <w:name w:val="WW8Num37z0"/>
    <w:rsid w:val="00245D06"/>
    <w:rPr>
      <w:rFonts w:ascii="Symbol" w:hAnsi="Symbol" w:hint="default"/>
      <w:color w:val="000000"/>
    </w:rPr>
  </w:style>
  <w:style w:type="character" w:customStyle="1" w:styleId="WW8Num37z4">
    <w:name w:val="WW8Num37z4"/>
    <w:rsid w:val="00245D06"/>
    <w:rPr>
      <w:rFonts w:ascii="Courier New" w:hAnsi="Courier New" w:cs="Courier New" w:hint="default"/>
    </w:rPr>
  </w:style>
  <w:style w:type="character" w:customStyle="1" w:styleId="WW8Num38z0">
    <w:name w:val="WW8Num38z0"/>
    <w:rsid w:val="00245D06"/>
    <w:rPr>
      <w:rFonts w:ascii="Symbol" w:hAnsi="Symbol" w:hint="default"/>
      <w:color w:val="000000"/>
    </w:rPr>
  </w:style>
  <w:style w:type="character" w:customStyle="1" w:styleId="WW8Num39z0">
    <w:name w:val="WW8Num39z0"/>
    <w:rsid w:val="00245D06"/>
    <w:rPr>
      <w:rFonts w:ascii="Symbol" w:hAnsi="Symbol" w:hint="default"/>
      <w:color w:val="000000"/>
    </w:rPr>
  </w:style>
  <w:style w:type="character" w:customStyle="1" w:styleId="WW8Num39z1">
    <w:name w:val="WW8Num39z1"/>
    <w:rsid w:val="00245D06"/>
    <w:rPr>
      <w:rFonts w:ascii="Courier New" w:hAnsi="Courier New" w:cs="Courier New" w:hint="default"/>
    </w:rPr>
  </w:style>
  <w:style w:type="character" w:customStyle="1" w:styleId="WW8Num39z2">
    <w:name w:val="WW8Num39z2"/>
    <w:rsid w:val="00245D06"/>
    <w:rPr>
      <w:rFonts w:ascii="Wingdings" w:hAnsi="Wingdings" w:hint="default"/>
    </w:rPr>
  </w:style>
  <w:style w:type="character" w:customStyle="1" w:styleId="WW8Num39z3">
    <w:name w:val="WW8Num39z3"/>
    <w:rsid w:val="00245D06"/>
    <w:rPr>
      <w:rFonts w:ascii="Symbol" w:hAnsi="Symbol" w:hint="default"/>
    </w:rPr>
  </w:style>
  <w:style w:type="character" w:customStyle="1" w:styleId="WW8Num40z0">
    <w:name w:val="WW8Num40z0"/>
    <w:rsid w:val="00245D06"/>
    <w:rPr>
      <w:rFonts w:ascii="Symbol" w:hAnsi="Symbol" w:hint="default"/>
      <w:color w:val="000000"/>
    </w:rPr>
  </w:style>
  <w:style w:type="character" w:customStyle="1" w:styleId="WW8Num40z1">
    <w:name w:val="WW8Num40z1"/>
    <w:rsid w:val="00245D06"/>
    <w:rPr>
      <w:rFonts w:ascii="Courier New" w:hAnsi="Courier New" w:cs="Courier New" w:hint="default"/>
    </w:rPr>
  </w:style>
  <w:style w:type="character" w:customStyle="1" w:styleId="WW8Num40z2">
    <w:name w:val="WW8Num40z2"/>
    <w:rsid w:val="00245D06"/>
    <w:rPr>
      <w:rFonts w:ascii="Wingdings" w:hAnsi="Wingdings" w:hint="default"/>
    </w:rPr>
  </w:style>
  <w:style w:type="character" w:customStyle="1" w:styleId="WW8Num40z3">
    <w:name w:val="WW8Num40z3"/>
    <w:rsid w:val="00245D06"/>
    <w:rPr>
      <w:rFonts w:ascii="Symbol" w:hAnsi="Symbol" w:hint="default"/>
    </w:rPr>
  </w:style>
  <w:style w:type="character" w:customStyle="1" w:styleId="WW8Num42z0">
    <w:name w:val="WW8Num42z0"/>
    <w:rsid w:val="00245D06"/>
    <w:rPr>
      <w:rFonts w:ascii="Symbol" w:hAnsi="Symbol" w:hint="default"/>
    </w:rPr>
  </w:style>
  <w:style w:type="character" w:customStyle="1" w:styleId="WW8Num42z1">
    <w:name w:val="WW8Num42z1"/>
    <w:rsid w:val="00245D06"/>
    <w:rPr>
      <w:rFonts w:ascii="Courier New" w:hAnsi="Courier New" w:cs="Courier New" w:hint="default"/>
    </w:rPr>
  </w:style>
  <w:style w:type="character" w:customStyle="1" w:styleId="WW8Num42z2">
    <w:name w:val="WW8Num42z2"/>
    <w:rsid w:val="00245D06"/>
    <w:rPr>
      <w:rFonts w:ascii="Wingdings" w:hAnsi="Wingdings" w:hint="default"/>
    </w:rPr>
  </w:style>
  <w:style w:type="character" w:customStyle="1" w:styleId="WW8Num43z0">
    <w:name w:val="WW8Num43z0"/>
    <w:rsid w:val="00245D06"/>
    <w:rPr>
      <w:rFonts w:ascii="Symbol" w:hAnsi="Symbol" w:hint="default"/>
      <w:color w:val="000000"/>
    </w:rPr>
  </w:style>
  <w:style w:type="character" w:customStyle="1" w:styleId="WW8Num43z1">
    <w:name w:val="WW8Num43z1"/>
    <w:rsid w:val="00245D06"/>
    <w:rPr>
      <w:rFonts w:ascii="Courier New" w:hAnsi="Courier New" w:cs="Courier New" w:hint="default"/>
    </w:rPr>
  </w:style>
  <w:style w:type="character" w:customStyle="1" w:styleId="WW8Num43z2">
    <w:name w:val="WW8Num43z2"/>
    <w:rsid w:val="00245D06"/>
    <w:rPr>
      <w:rFonts w:ascii="Wingdings" w:hAnsi="Wingdings" w:hint="default"/>
    </w:rPr>
  </w:style>
  <w:style w:type="character" w:customStyle="1" w:styleId="WW8Num43z3">
    <w:name w:val="WW8Num43z3"/>
    <w:rsid w:val="00245D06"/>
    <w:rPr>
      <w:rFonts w:ascii="Symbol" w:hAnsi="Symbol" w:hint="default"/>
    </w:rPr>
  </w:style>
  <w:style w:type="character" w:customStyle="1" w:styleId="WW8Num44z0">
    <w:name w:val="WW8Num44z0"/>
    <w:rsid w:val="00245D06"/>
    <w:rPr>
      <w:b w:val="0"/>
      <w:bCs w:val="0"/>
      <w:color w:val="000000"/>
    </w:rPr>
  </w:style>
  <w:style w:type="character" w:customStyle="1" w:styleId="WW8Num44z1">
    <w:name w:val="WW8Num44z1"/>
    <w:rsid w:val="00245D06"/>
    <w:rPr>
      <w:rFonts w:ascii="Courier New" w:hAnsi="Courier New" w:cs="Courier New" w:hint="default"/>
    </w:rPr>
  </w:style>
  <w:style w:type="character" w:customStyle="1" w:styleId="WW8Num44z2">
    <w:name w:val="WW8Num44z2"/>
    <w:rsid w:val="00245D06"/>
    <w:rPr>
      <w:rFonts w:ascii="Wingdings" w:hAnsi="Wingdings" w:hint="default"/>
    </w:rPr>
  </w:style>
  <w:style w:type="character" w:customStyle="1" w:styleId="WW8Num44z3">
    <w:name w:val="WW8Num44z3"/>
    <w:rsid w:val="00245D06"/>
    <w:rPr>
      <w:rFonts w:ascii="Symbol" w:hAnsi="Symbol" w:hint="default"/>
    </w:rPr>
  </w:style>
  <w:style w:type="character" w:customStyle="1" w:styleId="WW8Num46z0">
    <w:name w:val="WW8Num46z0"/>
    <w:rsid w:val="00245D06"/>
    <w:rPr>
      <w:b/>
      <w:bCs w:val="0"/>
    </w:rPr>
  </w:style>
  <w:style w:type="character" w:customStyle="1" w:styleId="h1">
    <w:name w:val="h1"/>
    <w:basedOn w:val="Domylnaczcionkaakapitu"/>
    <w:rsid w:val="00245D06"/>
  </w:style>
  <w:style w:type="paragraph" w:styleId="Tekstpodstawowy">
    <w:name w:val="Body Text"/>
    <w:basedOn w:val="Standard"/>
    <w:link w:val="TekstpodstawowyZnak"/>
    <w:unhideWhenUsed/>
    <w:rsid w:val="00245D06"/>
    <w:pPr>
      <w:suppressAutoHyphens w:val="0"/>
      <w:spacing w:after="120"/>
    </w:pPr>
    <w:rPr>
      <w:rFonts w:ascii="Bookman Old Style" w:eastAsia="SimSun" w:hAnsi="Bookman Old Style" w:cs="Tahoma"/>
      <w:lang w:bidi="hi-IN"/>
    </w:rPr>
  </w:style>
  <w:style w:type="character" w:customStyle="1" w:styleId="TekstpodstawowyZnak">
    <w:name w:val="Tekst podstawowy Znak"/>
    <w:basedOn w:val="Domylnaczcionkaakapitu"/>
    <w:link w:val="Tekstpodstawowy"/>
    <w:rsid w:val="00245D06"/>
    <w:rPr>
      <w:rFonts w:ascii="Bookman Old Style" w:eastAsia="SimSun" w:hAnsi="Bookman Old Style" w:cs="Tahoma"/>
      <w:kern w:val="3"/>
      <w:sz w:val="24"/>
      <w:szCs w:val="24"/>
      <w:lang w:eastAsia="zh-CN" w:bidi="hi-IN"/>
    </w:rPr>
  </w:style>
  <w:style w:type="paragraph" w:styleId="Tekstpodstawowywcity">
    <w:name w:val="Body Text Indent"/>
    <w:basedOn w:val="Standard"/>
    <w:link w:val="TekstpodstawowywcityZnak"/>
    <w:unhideWhenUsed/>
    <w:rsid w:val="00245D06"/>
    <w:pPr>
      <w:suppressAutoHyphens w:val="0"/>
      <w:spacing w:after="120"/>
      <w:ind w:left="283"/>
    </w:pPr>
    <w:rPr>
      <w:rFonts w:eastAsia="SimSun" w:cs="Tahoma"/>
      <w:lang w:bidi="hi-IN"/>
    </w:rPr>
  </w:style>
  <w:style w:type="character" w:customStyle="1" w:styleId="TekstpodstawowywcityZnak">
    <w:name w:val="Tekst podstawowy wcięty Znak"/>
    <w:basedOn w:val="Domylnaczcionkaakapitu"/>
    <w:link w:val="Tekstpodstawowywcity"/>
    <w:rsid w:val="00245D06"/>
    <w:rPr>
      <w:rFonts w:ascii="Times New Roman" w:eastAsia="SimSun" w:hAnsi="Times New Roman" w:cs="Tahoma"/>
      <w:kern w:val="3"/>
      <w:sz w:val="24"/>
      <w:szCs w:val="24"/>
      <w:lang w:eastAsia="zh-CN" w:bidi="hi-IN"/>
    </w:rPr>
  </w:style>
  <w:style w:type="character" w:customStyle="1" w:styleId="BulletSymbols">
    <w:name w:val="Bullet Symbols"/>
    <w:rsid w:val="00245D06"/>
    <w:rPr>
      <w:rFonts w:ascii="OpenSymbol" w:eastAsia="OpenSymbol" w:hAnsi="OpenSymbol" w:cs="OpenSymbol" w:hint="default"/>
    </w:rPr>
  </w:style>
  <w:style w:type="character" w:customStyle="1" w:styleId="NumberingSymbols">
    <w:name w:val="Numbering Symbols"/>
    <w:rsid w:val="00245D06"/>
  </w:style>
  <w:style w:type="character" w:customStyle="1" w:styleId="TekstpodstawowyZnak1">
    <w:name w:val="Tekst podstawowy Znak1"/>
    <w:basedOn w:val="Domylnaczcionkaakapitu"/>
    <w:uiPriority w:val="99"/>
    <w:semiHidden/>
    <w:rsid w:val="00245D06"/>
    <w:rPr>
      <w:rFonts w:ascii="Mangal" w:hAnsi="Mangal" w:cs="Mangal" w:hint="default"/>
      <w:szCs w:val="21"/>
    </w:rPr>
  </w:style>
  <w:style w:type="character" w:customStyle="1" w:styleId="TekstpodstawowywcityZnak1">
    <w:name w:val="Tekst podstawowy wcięty Znak1"/>
    <w:basedOn w:val="Domylnaczcionkaakapitu"/>
    <w:uiPriority w:val="99"/>
    <w:semiHidden/>
    <w:rsid w:val="00245D06"/>
    <w:rPr>
      <w:rFonts w:ascii="Mangal" w:hAnsi="Mangal" w:cs="Mangal" w:hint="default"/>
      <w:szCs w:val="21"/>
    </w:rPr>
  </w:style>
  <w:style w:type="paragraph" w:styleId="Legenda">
    <w:name w:val="caption"/>
    <w:basedOn w:val="Standard"/>
    <w:semiHidden/>
    <w:unhideWhenUsed/>
    <w:qFormat/>
    <w:rsid w:val="00245D06"/>
    <w:pPr>
      <w:suppressLineNumbers/>
      <w:spacing w:before="120" w:after="120"/>
    </w:pPr>
    <w:rPr>
      <w:rFonts w:cs="Tahoma"/>
      <w:i/>
      <w:iCs/>
    </w:rPr>
  </w:style>
  <w:style w:type="paragraph" w:styleId="NormalnyWeb">
    <w:name w:val="Normal (Web)"/>
    <w:basedOn w:val="Standard"/>
    <w:unhideWhenUsed/>
    <w:rsid w:val="00245D06"/>
    <w:pPr>
      <w:tabs>
        <w:tab w:val="clear" w:pos="708"/>
      </w:tabs>
      <w:spacing w:before="280" w:after="280"/>
    </w:pPr>
    <w:rPr>
      <w:rFonts w:ascii="Arial Unicode MS" w:eastAsia="Arial Unicode MS" w:hAnsi="Arial Unicode MS" w:cs="Arial Unicode MS"/>
      <w:lang w:val="en-US"/>
    </w:rPr>
  </w:style>
  <w:style w:type="paragraph" w:styleId="Lista">
    <w:name w:val="List"/>
    <w:basedOn w:val="Textbody"/>
    <w:semiHidden/>
    <w:unhideWhenUsed/>
    <w:rsid w:val="00245D06"/>
    <w:rPr>
      <w:rFonts w:cs="Tahoma"/>
    </w:rPr>
  </w:style>
  <w:style w:type="numbering" w:customStyle="1" w:styleId="WW8Num38">
    <w:name w:val="WW8Num38"/>
    <w:rsid w:val="00245D06"/>
    <w:pPr>
      <w:numPr>
        <w:numId w:val="15"/>
      </w:numPr>
    </w:pPr>
  </w:style>
  <w:style w:type="numbering" w:customStyle="1" w:styleId="WW8Num34">
    <w:name w:val="WW8Num34"/>
    <w:rsid w:val="00245D06"/>
    <w:pPr>
      <w:numPr>
        <w:numId w:val="16"/>
      </w:numPr>
    </w:pPr>
  </w:style>
  <w:style w:type="numbering" w:customStyle="1" w:styleId="WW8Num42">
    <w:name w:val="WW8Num42"/>
    <w:rsid w:val="00245D06"/>
    <w:pPr>
      <w:numPr>
        <w:numId w:val="59"/>
      </w:numPr>
    </w:pPr>
  </w:style>
  <w:style w:type="numbering" w:customStyle="1" w:styleId="WW8Num22">
    <w:name w:val="WW8Num22"/>
    <w:rsid w:val="00245D06"/>
    <w:pPr>
      <w:numPr>
        <w:numId w:val="17"/>
      </w:numPr>
    </w:pPr>
  </w:style>
  <w:style w:type="numbering" w:customStyle="1" w:styleId="WW8Num25">
    <w:name w:val="WW8Num25"/>
    <w:rsid w:val="00245D06"/>
    <w:pPr>
      <w:numPr>
        <w:numId w:val="18"/>
      </w:numPr>
    </w:pPr>
  </w:style>
  <w:style w:type="numbering" w:customStyle="1" w:styleId="WW8Num27">
    <w:name w:val="WW8Num27"/>
    <w:rsid w:val="00245D06"/>
    <w:pPr>
      <w:numPr>
        <w:numId w:val="19"/>
      </w:numPr>
    </w:pPr>
  </w:style>
  <w:style w:type="numbering" w:customStyle="1" w:styleId="WW8Num40">
    <w:name w:val="WW8Num40"/>
    <w:rsid w:val="00245D06"/>
    <w:pPr>
      <w:numPr>
        <w:numId w:val="20"/>
      </w:numPr>
    </w:pPr>
  </w:style>
  <w:style w:type="numbering" w:customStyle="1" w:styleId="WW8Num20">
    <w:name w:val="WW8Num20"/>
    <w:rsid w:val="00245D06"/>
    <w:pPr>
      <w:numPr>
        <w:numId w:val="21"/>
      </w:numPr>
    </w:pPr>
  </w:style>
  <w:style w:type="numbering" w:customStyle="1" w:styleId="WW8Num11">
    <w:name w:val="WW8Num11"/>
    <w:rsid w:val="00245D06"/>
    <w:pPr>
      <w:numPr>
        <w:numId w:val="22"/>
      </w:numPr>
    </w:pPr>
  </w:style>
  <w:style w:type="numbering" w:customStyle="1" w:styleId="WW8Num8">
    <w:name w:val="WW8Num8"/>
    <w:rsid w:val="00245D06"/>
    <w:pPr>
      <w:numPr>
        <w:numId w:val="23"/>
      </w:numPr>
    </w:pPr>
  </w:style>
  <w:style w:type="numbering" w:customStyle="1" w:styleId="WW8Num37">
    <w:name w:val="WW8Num37"/>
    <w:rsid w:val="00245D06"/>
    <w:pPr>
      <w:numPr>
        <w:numId w:val="24"/>
      </w:numPr>
    </w:pPr>
  </w:style>
  <w:style w:type="numbering" w:customStyle="1" w:styleId="WW8Num7">
    <w:name w:val="WW8Num7"/>
    <w:rsid w:val="00245D06"/>
    <w:pPr>
      <w:numPr>
        <w:numId w:val="25"/>
      </w:numPr>
    </w:pPr>
  </w:style>
  <w:style w:type="numbering" w:customStyle="1" w:styleId="WW8Num6">
    <w:name w:val="WW8Num6"/>
    <w:rsid w:val="00245D06"/>
    <w:pPr>
      <w:numPr>
        <w:numId w:val="26"/>
      </w:numPr>
    </w:pPr>
  </w:style>
  <w:style w:type="numbering" w:customStyle="1" w:styleId="WW8Num30">
    <w:name w:val="WW8Num30"/>
    <w:rsid w:val="00245D06"/>
    <w:pPr>
      <w:numPr>
        <w:numId w:val="27"/>
      </w:numPr>
    </w:pPr>
  </w:style>
  <w:style w:type="numbering" w:customStyle="1" w:styleId="WW8Num18">
    <w:name w:val="WW8Num18"/>
    <w:rsid w:val="00245D06"/>
    <w:pPr>
      <w:numPr>
        <w:numId w:val="28"/>
      </w:numPr>
    </w:pPr>
  </w:style>
  <w:style w:type="numbering" w:customStyle="1" w:styleId="WW8Num26">
    <w:name w:val="WW8Num26"/>
    <w:rsid w:val="00245D06"/>
    <w:pPr>
      <w:numPr>
        <w:numId w:val="29"/>
      </w:numPr>
    </w:pPr>
  </w:style>
  <w:style w:type="numbering" w:customStyle="1" w:styleId="WW8Num43">
    <w:name w:val="WW8Num43"/>
    <w:rsid w:val="00245D06"/>
    <w:pPr>
      <w:numPr>
        <w:numId w:val="30"/>
      </w:numPr>
    </w:pPr>
  </w:style>
  <w:style w:type="numbering" w:customStyle="1" w:styleId="WW8Num33">
    <w:name w:val="WW8Num33"/>
    <w:rsid w:val="00245D06"/>
    <w:pPr>
      <w:numPr>
        <w:numId w:val="31"/>
      </w:numPr>
    </w:pPr>
  </w:style>
  <w:style w:type="numbering" w:customStyle="1" w:styleId="WW8Num9">
    <w:name w:val="WW8Num9"/>
    <w:rsid w:val="00245D06"/>
    <w:pPr>
      <w:numPr>
        <w:numId w:val="32"/>
      </w:numPr>
    </w:pPr>
  </w:style>
  <w:style w:type="numbering" w:customStyle="1" w:styleId="WW8Num32">
    <w:name w:val="WW8Num32"/>
    <w:rsid w:val="00245D06"/>
    <w:pPr>
      <w:numPr>
        <w:numId w:val="33"/>
      </w:numPr>
    </w:pPr>
  </w:style>
  <w:style w:type="numbering" w:customStyle="1" w:styleId="WW8Num16">
    <w:name w:val="WW8Num16"/>
    <w:rsid w:val="00245D06"/>
    <w:pPr>
      <w:numPr>
        <w:numId w:val="34"/>
      </w:numPr>
    </w:pPr>
  </w:style>
  <w:style w:type="numbering" w:customStyle="1" w:styleId="WW8Num23">
    <w:name w:val="WW8Num23"/>
    <w:rsid w:val="00245D06"/>
    <w:pPr>
      <w:numPr>
        <w:numId w:val="35"/>
      </w:numPr>
    </w:pPr>
  </w:style>
  <w:style w:type="numbering" w:customStyle="1" w:styleId="WW8Num4">
    <w:name w:val="WW8Num4"/>
    <w:rsid w:val="00245D06"/>
    <w:pPr>
      <w:numPr>
        <w:numId w:val="36"/>
      </w:numPr>
    </w:pPr>
  </w:style>
  <w:style w:type="numbering" w:customStyle="1" w:styleId="WW8Num17">
    <w:name w:val="WW8Num17"/>
    <w:rsid w:val="00245D06"/>
    <w:pPr>
      <w:numPr>
        <w:numId w:val="37"/>
      </w:numPr>
    </w:pPr>
  </w:style>
  <w:style w:type="numbering" w:customStyle="1" w:styleId="WW8Num28">
    <w:name w:val="WW8Num28"/>
    <w:rsid w:val="00245D06"/>
    <w:pPr>
      <w:numPr>
        <w:numId w:val="38"/>
      </w:numPr>
    </w:pPr>
  </w:style>
  <w:style w:type="numbering" w:customStyle="1" w:styleId="WW8Num5">
    <w:name w:val="WW8Num5"/>
    <w:rsid w:val="00245D06"/>
    <w:pPr>
      <w:numPr>
        <w:numId w:val="39"/>
      </w:numPr>
    </w:pPr>
  </w:style>
  <w:style w:type="numbering" w:customStyle="1" w:styleId="WW8Num2">
    <w:name w:val="WW8Num2"/>
    <w:rsid w:val="00245D06"/>
    <w:pPr>
      <w:numPr>
        <w:numId w:val="40"/>
      </w:numPr>
    </w:pPr>
  </w:style>
  <w:style w:type="numbering" w:customStyle="1" w:styleId="WW8Num12">
    <w:name w:val="WW8Num12"/>
    <w:rsid w:val="00245D06"/>
    <w:pPr>
      <w:numPr>
        <w:numId w:val="41"/>
      </w:numPr>
    </w:pPr>
  </w:style>
  <w:style w:type="numbering" w:customStyle="1" w:styleId="WW8Num15">
    <w:name w:val="WW8Num15"/>
    <w:rsid w:val="00245D06"/>
    <w:pPr>
      <w:numPr>
        <w:numId w:val="42"/>
      </w:numPr>
    </w:pPr>
  </w:style>
  <w:style w:type="numbering" w:customStyle="1" w:styleId="WW8Num39">
    <w:name w:val="WW8Num39"/>
    <w:rsid w:val="00245D06"/>
    <w:pPr>
      <w:numPr>
        <w:numId w:val="43"/>
      </w:numPr>
    </w:pPr>
  </w:style>
  <w:style w:type="numbering" w:customStyle="1" w:styleId="WW8Num46">
    <w:name w:val="WW8Num46"/>
    <w:rsid w:val="00245D06"/>
    <w:pPr>
      <w:numPr>
        <w:numId w:val="44"/>
      </w:numPr>
    </w:pPr>
  </w:style>
  <w:style w:type="numbering" w:customStyle="1" w:styleId="WW8Num24">
    <w:name w:val="WW8Num24"/>
    <w:rsid w:val="00245D06"/>
    <w:pPr>
      <w:numPr>
        <w:numId w:val="45"/>
      </w:numPr>
    </w:pPr>
  </w:style>
  <w:style w:type="numbering" w:customStyle="1" w:styleId="WW8Num14">
    <w:name w:val="WW8Num14"/>
    <w:rsid w:val="00245D06"/>
    <w:pPr>
      <w:numPr>
        <w:numId w:val="46"/>
      </w:numPr>
    </w:pPr>
  </w:style>
  <w:style w:type="numbering" w:customStyle="1" w:styleId="WW8Num13">
    <w:name w:val="WW8Num13"/>
    <w:rsid w:val="00245D06"/>
    <w:pPr>
      <w:numPr>
        <w:numId w:val="47"/>
      </w:numPr>
    </w:pPr>
  </w:style>
  <w:style w:type="numbering" w:customStyle="1" w:styleId="WW8Num29">
    <w:name w:val="WW8Num29"/>
    <w:rsid w:val="00245D06"/>
    <w:pPr>
      <w:numPr>
        <w:numId w:val="48"/>
      </w:numPr>
    </w:pPr>
  </w:style>
  <w:style w:type="numbering" w:customStyle="1" w:styleId="WW8Num19">
    <w:name w:val="WW8Num19"/>
    <w:rsid w:val="00245D06"/>
    <w:pPr>
      <w:numPr>
        <w:numId w:val="49"/>
      </w:numPr>
    </w:pPr>
  </w:style>
  <w:style w:type="numbering" w:customStyle="1" w:styleId="WW8Num1">
    <w:name w:val="WW8Num1"/>
    <w:rsid w:val="00245D06"/>
    <w:pPr>
      <w:numPr>
        <w:numId w:val="50"/>
      </w:numPr>
    </w:pPr>
  </w:style>
  <w:style w:type="numbering" w:customStyle="1" w:styleId="WW8Num45">
    <w:name w:val="WW8Num45"/>
    <w:rsid w:val="00245D06"/>
    <w:pPr>
      <w:numPr>
        <w:numId w:val="51"/>
      </w:numPr>
    </w:pPr>
  </w:style>
  <w:style w:type="numbering" w:customStyle="1" w:styleId="WW8Num21">
    <w:name w:val="WW8Num21"/>
    <w:rsid w:val="00245D06"/>
    <w:pPr>
      <w:numPr>
        <w:numId w:val="52"/>
      </w:numPr>
    </w:pPr>
  </w:style>
  <w:style w:type="numbering" w:customStyle="1" w:styleId="WW8Num35">
    <w:name w:val="WW8Num35"/>
    <w:rsid w:val="00245D06"/>
    <w:pPr>
      <w:numPr>
        <w:numId w:val="53"/>
      </w:numPr>
    </w:pPr>
  </w:style>
  <w:style w:type="numbering" w:customStyle="1" w:styleId="WW8Num44">
    <w:name w:val="WW8Num44"/>
    <w:rsid w:val="00245D06"/>
    <w:pPr>
      <w:numPr>
        <w:numId w:val="54"/>
      </w:numPr>
    </w:pPr>
  </w:style>
  <w:style w:type="numbering" w:customStyle="1" w:styleId="WW8Num36">
    <w:name w:val="WW8Num36"/>
    <w:rsid w:val="00245D06"/>
    <w:pPr>
      <w:numPr>
        <w:numId w:val="55"/>
      </w:numPr>
    </w:pPr>
  </w:style>
  <w:style w:type="numbering" w:customStyle="1" w:styleId="WW8Num3">
    <w:name w:val="WW8Num3"/>
    <w:rsid w:val="00245D06"/>
    <w:pPr>
      <w:numPr>
        <w:numId w:val="56"/>
      </w:numPr>
    </w:pPr>
  </w:style>
  <w:style w:type="numbering" w:customStyle="1" w:styleId="WW8Num10">
    <w:name w:val="WW8Num10"/>
    <w:rsid w:val="00245D06"/>
    <w:pPr>
      <w:numPr>
        <w:numId w:val="57"/>
      </w:numPr>
    </w:pPr>
  </w:style>
  <w:style w:type="numbering" w:customStyle="1" w:styleId="Bezlisty2">
    <w:name w:val="Bez listy2"/>
    <w:next w:val="Bezlisty"/>
    <w:uiPriority w:val="99"/>
    <w:semiHidden/>
    <w:unhideWhenUsed/>
    <w:rsid w:val="00245D06"/>
  </w:style>
  <w:style w:type="paragraph" w:customStyle="1" w:styleId="Tabela0">
    <w:name w:val="Tabela"/>
    <w:next w:val="Normalny"/>
    <w:rsid w:val="00245D06"/>
    <w:pPr>
      <w:spacing w:after="0" w:line="240" w:lineRule="auto"/>
    </w:pPr>
    <w:rPr>
      <w:rFonts w:ascii="Courier New" w:eastAsia="Times New Roman" w:hAnsi="Courier New" w:cs="Times New Roman"/>
      <w:snapToGrid w:val="0"/>
      <w:sz w:val="20"/>
      <w:szCs w:val="20"/>
      <w:lang w:eastAsia="pl-PL"/>
    </w:rPr>
  </w:style>
  <w:style w:type="paragraph" w:styleId="Tekstpodstawowywcity2">
    <w:name w:val="Body Text Indent 2"/>
    <w:basedOn w:val="Normalny"/>
    <w:link w:val="Tekstpodstawowywcity2Znak"/>
    <w:uiPriority w:val="99"/>
    <w:semiHidden/>
    <w:unhideWhenUsed/>
    <w:rsid w:val="00245D0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45D06"/>
  </w:style>
  <w:style w:type="paragraph" w:customStyle="1" w:styleId="Akapitzlist2">
    <w:name w:val="Akapit z listą2"/>
    <w:basedOn w:val="Normalny"/>
    <w:rsid w:val="00245D06"/>
    <w:pPr>
      <w:ind w:left="720"/>
    </w:pPr>
    <w:rPr>
      <w:rFonts w:ascii="Calibri" w:eastAsia="Times New Roman" w:hAnsi="Calibri" w:cs="Times New Roman"/>
    </w:rPr>
  </w:style>
  <w:style w:type="paragraph" w:customStyle="1" w:styleId="Akapitzlist4">
    <w:name w:val="Akapit z listą4"/>
    <w:basedOn w:val="Normalny"/>
    <w:rsid w:val="00245D06"/>
    <w:pPr>
      <w:ind w:left="720"/>
    </w:pPr>
    <w:rPr>
      <w:rFonts w:ascii="Calibri" w:eastAsia="Times New Roman" w:hAnsi="Calibri" w:cs="Times New Roman"/>
    </w:rPr>
  </w:style>
  <w:style w:type="character" w:customStyle="1" w:styleId="CharStyle23">
    <w:name w:val="Char Style 23"/>
    <w:basedOn w:val="Domylnaczcionkaakapitu"/>
    <w:link w:val="Style22"/>
    <w:uiPriority w:val="99"/>
    <w:rsid w:val="00245D06"/>
    <w:rPr>
      <w:rFonts w:ascii="Arial" w:hAnsi="Arial" w:cs="Arial"/>
      <w:sz w:val="21"/>
      <w:szCs w:val="21"/>
      <w:shd w:val="clear" w:color="auto" w:fill="FFFFFF"/>
    </w:rPr>
  </w:style>
  <w:style w:type="paragraph" w:customStyle="1" w:styleId="Style22">
    <w:name w:val="Style 22"/>
    <w:basedOn w:val="Normalny"/>
    <w:link w:val="CharStyle23"/>
    <w:uiPriority w:val="99"/>
    <w:rsid w:val="00245D06"/>
    <w:pPr>
      <w:widowControl w:val="0"/>
      <w:shd w:val="clear" w:color="auto" w:fill="FFFFFF"/>
      <w:spacing w:before="720" w:after="720" w:line="240" w:lineRule="atLeast"/>
      <w:ind w:hanging="400"/>
    </w:pPr>
    <w:rPr>
      <w:rFonts w:ascii="Arial" w:hAnsi="Arial" w:cs="Arial"/>
      <w:sz w:val="21"/>
      <w:szCs w:val="21"/>
    </w:rPr>
  </w:style>
  <w:style w:type="paragraph" w:styleId="Bezodstpw">
    <w:name w:val="No Spacing"/>
    <w:rsid w:val="00245D06"/>
    <w:pPr>
      <w:suppressAutoHyphens/>
      <w:autoSpaceDN w:val="0"/>
      <w:spacing w:after="0" w:line="240" w:lineRule="auto"/>
      <w:textAlignment w:val="baseline"/>
    </w:pPr>
    <w:rPr>
      <w:rFonts w:ascii="Calibri" w:eastAsia="Times New Roman" w:hAnsi="Calibri" w:cs="Calibri"/>
      <w:kern w:val="3"/>
      <w:lang w:eastAsia="zh-CN"/>
    </w:rPr>
  </w:style>
  <w:style w:type="paragraph" w:styleId="Tekstprzypisukocowego">
    <w:name w:val="endnote text"/>
    <w:basedOn w:val="Normalny"/>
    <w:link w:val="TekstprzypisukocowegoZnak"/>
    <w:uiPriority w:val="99"/>
    <w:semiHidden/>
    <w:unhideWhenUsed/>
    <w:rsid w:val="00385C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5CDB"/>
    <w:rPr>
      <w:sz w:val="20"/>
      <w:szCs w:val="20"/>
    </w:rPr>
  </w:style>
  <w:style w:type="character" w:styleId="Odwoanieprzypisukocowego">
    <w:name w:val="endnote reference"/>
    <w:basedOn w:val="Domylnaczcionkaakapitu"/>
    <w:uiPriority w:val="99"/>
    <w:semiHidden/>
    <w:unhideWhenUsed/>
    <w:rsid w:val="00385C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08C8C-B7C5-46D3-B5CA-C6B17039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28</Pages>
  <Words>10198</Words>
  <Characters>61193</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71249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Ewertowska</dc:creator>
  <cp:keywords/>
  <dc:description/>
  <cp:lastModifiedBy>Adrianna Ewertowska</cp:lastModifiedBy>
  <cp:revision>4</cp:revision>
  <cp:lastPrinted>2025-04-07T06:14:00Z</cp:lastPrinted>
  <dcterms:created xsi:type="dcterms:W3CDTF">2025-04-08T12:43:00Z</dcterms:created>
  <dcterms:modified xsi:type="dcterms:W3CDTF">2025-04-10T06:59:00Z</dcterms:modified>
</cp:coreProperties>
</file>