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5752" w14:textId="77777777" w:rsidR="00ED1D12" w:rsidRPr="005107F0" w:rsidRDefault="00ED1D12" w:rsidP="006616BD">
      <w:pPr>
        <w:tabs>
          <w:tab w:val="right" w:pos="9072"/>
        </w:tabs>
        <w:spacing w:line="276" w:lineRule="auto"/>
        <w:ind w:firstLine="1701"/>
        <w:rPr>
          <w:rFonts w:ascii="Arial" w:hAnsi="Arial" w:cs="Arial"/>
          <w:b/>
          <w:smallCaps/>
        </w:rPr>
      </w:pPr>
      <w:r w:rsidRPr="005107F0">
        <w:rPr>
          <w:rFonts w:ascii="Arial" w:hAnsi="Arial" w:cs="Arial"/>
          <w:b/>
          <w:smallCaps/>
        </w:rPr>
        <w:t>Marszałek</w:t>
      </w:r>
    </w:p>
    <w:p w14:paraId="58D99411" w14:textId="77777777" w:rsidR="00ED1D12" w:rsidRPr="005107F0" w:rsidRDefault="00ED1D12" w:rsidP="006616BD">
      <w:pPr>
        <w:spacing w:line="276" w:lineRule="auto"/>
        <w:rPr>
          <w:rFonts w:ascii="Arial" w:hAnsi="Arial" w:cs="Arial"/>
          <w:b/>
          <w:smallCaps/>
        </w:rPr>
      </w:pPr>
      <w:r w:rsidRPr="005107F0">
        <w:rPr>
          <w:rFonts w:ascii="Arial" w:hAnsi="Arial" w:cs="Arial"/>
          <w:b/>
          <w:smallCaps/>
        </w:rPr>
        <w:t>Województwa Warmińsko-Mazurskiego</w:t>
      </w:r>
    </w:p>
    <w:p w14:paraId="2E12419E" w14:textId="77777777" w:rsidR="00ED1D12" w:rsidRPr="005107F0" w:rsidRDefault="00ED1D12" w:rsidP="006616BD">
      <w:pPr>
        <w:spacing w:line="276" w:lineRule="auto"/>
        <w:jc w:val="right"/>
        <w:rPr>
          <w:rFonts w:ascii="Arial" w:hAnsi="Arial" w:cs="Arial"/>
        </w:rPr>
      </w:pPr>
    </w:p>
    <w:p w14:paraId="0D6C2464" w14:textId="46771FF8" w:rsidR="00ED1D12" w:rsidRPr="005107F0" w:rsidRDefault="00F361A4" w:rsidP="006616BD">
      <w:pPr>
        <w:spacing w:line="276" w:lineRule="auto"/>
        <w:jc w:val="right"/>
        <w:rPr>
          <w:rFonts w:ascii="Arial" w:hAnsi="Arial" w:cs="Arial"/>
        </w:rPr>
      </w:pPr>
      <w:r w:rsidRPr="005107F0">
        <w:rPr>
          <w:rFonts w:ascii="Arial" w:hAnsi="Arial" w:cs="Arial"/>
        </w:rPr>
        <w:t xml:space="preserve">Olsztyn, dnia </w:t>
      </w:r>
      <w:r w:rsidR="00ED7758">
        <w:rPr>
          <w:rFonts w:ascii="Arial" w:hAnsi="Arial" w:cs="Arial"/>
        </w:rPr>
        <w:t>30 grudnia 2024</w:t>
      </w:r>
      <w:r w:rsidR="00ED1D12" w:rsidRPr="005107F0">
        <w:rPr>
          <w:rFonts w:ascii="Arial" w:hAnsi="Arial" w:cs="Arial"/>
        </w:rPr>
        <w:t xml:space="preserve"> r.</w:t>
      </w:r>
    </w:p>
    <w:p w14:paraId="08BCC994" w14:textId="582560A0" w:rsidR="00ED1D12" w:rsidRPr="005107F0" w:rsidRDefault="000B4E8A" w:rsidP="006616BD">
      <w:pPr>
        <w:spacing w:line="276" w:lineRule="auto"/>
        <w:rPr>
          <w:rFonts w:ascii="Arial" w:hAnsi="Arial" w:cs="Arial"/>
        </w:rPr>
      </w:pPr>
      <w:bookmarkStart w:id="0" w:name="_Hlk434965"/>
      <w:r w:rsidRPr="005107F0">
        <w:rPr>
          <w:rFonts w:ascii="Arial" w:hAnsi="Arial" w:cs="Arial"/>
        </w:rPr>
        <w:t>OŚ-</w:t>
      </w:r>
      <w:r w:rsidR="000E1C64" w:rsidRPr="005107F0">
        <w:rPr>
          <w:rFonts w:ascii="Arial" w:hAnsi="Arial" w:cs="Arial"/>
        </w:rPr>
        <w:t>PŚ</w:t>
      </w:r>
      <w:r w:rsidRPr="005107F0">
        <w:rPr>
          <w:rFonts w:ascii="Arial" w:hAnsi="Arial" w:cs="Arial"/>
        </w:rPr>
        <w:t>.7244.1.</w:t>
      </w:r>
      <w:r w:rsidR="00143B11" w:rsidRPr="005107F0">
        <w:rPr>
          <w:rFonts w:ascii="Arial" w:hAnsi="Arial" w:cs="Arial"/>
        </w:rPr>
        <w:t>4</w:t>
      </w:r>
      <w:r w:rsidR="00ED1D12" w:rsidRPr="005107F0">
        <w:rPr>
          <w:rFonts w:ascii="Arial" w:hAnsi="Arial" w:cs="Arial"/>
        </w:rPr>
        <w:t>.20</w:t>
      </w:r>
      <w:bookmarkEnd w:id="0"/>
      <w:r w:rsidR="00D31D94" w:rsidRPr="005107F0">
        <w:rPr>
          <w:rFonts w:ascii="Arial" w:hAnsi="Arial" w:cs="Arial"/>
        </w:rPr>
        <w:t>2</w:t>
      </w:r>
      <w:r w:rsidR="001F332E" w:rsidRPr="005107F0">
        <w:rPr>
          <w:rFonts w:ascii="Arial" w:hAnsi="Arial" w:cs="Arial"/>
        </w:rPr>
        <w:t>4</w:t>
      </w:r>
    </w:p>
    <w:p w14:paraId="4D8DDD8D" w14:textId="77777777" w:rsidR="00ED1D12" w:rsidRPr="005107F0" w:rsidRDefault="00ED1D12" w:rsidP="006616BD">
      <w:pPr>
        <w:spacing w:line="276" w:lineRule="auto"/>
        <w:rPr>
          <w:rFonts w:ascii="Arial" w:hAnsi="Arial" w:cs="Arial"/>
          <w:b/>
        </w:rPr>
      </w:pPr>
    </w:p>
    <w:p w14:paraId="56793932" w14:textId="77777777" w:rsidR="00ED1D12" w:rsidRPr="005107F0" w:rsidRDefault="00ED1D12" w:rsidP="006616BD">
      <w:pPr>
        <w:pStyle w:val="Nagwek4"/>
        <w:spacing w:before="0" w:after="0" w:line="276" w:lineRule="auto"/>
        <w:jc w:val="center"/>
        <w:rPr>
          <w:rFonts w:ascii="Arial" w:hAnsi="Arial" w:cs="Arial"/>
          <w:sz w:val="24"/>
          <w:szCs w:val="24"/>
        </w:rPr>
      </w:pPr>
      <w:r w:rsidRPr="005107F0">
        <w:rPr>
          <w:rFonts w:ascii="Arial" w:hAnsi="Arial" w:cs="Arial"/>
          <w:sz w:val="24"/>
          <w:szCs w:val="24"/>
        </w:rPr>
        <w:t>D E C Y Z J A</w:t>
      </w:r>
    </w:p>
    <w:p w14:paraId="03941E3E" w14:textId="77777777" w:rsidR="00ED1D12" w:rsidRPr="005107F0" w:rsidRDefault="00ED1D12" w:rsidP="006616BD">
      <w:pPr>
        <w:pStyle w:val="Tekstpodstawowy2"/>
        <w:spacing w:after="0" w:line="276" w:lineRule="auto"/>
        <w:jc w:val="both"/>
        <w:rPr>
          <w:rFonts w:ascii="Arial" w:hAnsi="Arial" w:cs="Arial"/>
        </w:rPr>
      </w:pPr>
    </w:p>
    <w:p w14:paraId="6458D34A" w14:textId="7B8030BF" w:rsidR="00ED1D12" w:rsidRPr="005107F0" w:rsidRDefault="00ED1D12" w:rsidP="00143B11">
      <w:pPr>
        <w:spacing w:line="300" w:lineRule="auto"/>
        <w:ind w:firstLine="397"/>
        <w:jc w:val="both"/>
        <w:rPr>
          <w:rFonts w:ascii="Arial" w:hAnsi="Arial" w:cs="Arial"/>
        </w:rPr>
      </w:pPr>
      <w:r w:rsidRPr="005107F0">
        <w:rPr>
          <w:rFonts w:ascii="Arial" w:hAnsi="Arial" w:cs="Arial"/>
        </w:rPr>
        <w:t xml:space="preserve">Na podstawie art. 23 ust. 4, ust. 6 i ust. 7 oraz art. 42 ust. 1 ustawy z dnia 14 grudnia </w:t>
      </w:r>
      <w:r w:rsidR="005107F0">
        <w:rPr>
          <w:rFonts w:ascii="Arial" w:hAnsi="Arial" w:cs="Arial"/>
        </w:rPr>
        <w:br/>
      </w:r>
      <w:r w:rsidRPr="005107F0">
        <w:rPr>
          <w:rFonts w:ascii="Arial" w:hAnsi="Arial" w:cs="Arial"/>
        </w:rPr>
        <w:t>2</w:t>
      </w:r>
      <w:r w:rsidR="000B4E8A" w:rsidRPr="005107F0">
        <w:rPr>
          <w:rFonts w:ascii="Arial" w:hAnsi="Arial" w:cs="Arial"/>
        </w:rPr>
        <w:t>012 r. o odpadach (Dz. U. z 202</w:t>
      </w:r>
      <w:r w:rsidR="00E96D30" w:rsidRPr="005107F0">
        <w:rPr>
          <w:rFonts w:ascii="Arial" w:hAnsi="Arial" w:cs="Arial"/>
        </w:rPr>
        <w:t>3</w:t>
      </w:r>
      <w:r w:rsidR="000B4E8A" w:rsidRPr="005107F0">
        <w:rPr>
          <w:rFonts w:ascii="Arial" w:hAnsi="Arial" w:cs="Arial"/>
        </w:rPr>
        <w:t xml:space="preserve"> r. poz. </w:t>
      </w:r>
      <w:r w:rsidR="00E96D30" w:rsidRPr="005107F0">
        <w:rPr>
          <w:rFonts w:ascii="Arial" w:hAnsi="Arial" w:cs="Arial"/>
        </w:rPr>
        <w:t>1587</w:t>
      </w:r>
      <w:r w:rsidR="000B4E8A" w:rsidRPr="005107F0">
        <w:rPr>
          <w:rFonts w:ascii="Arial" w:hAnsi="Arial" w:cs="Arial"/>
        </w:rPr>
        <w:t xml:space="preserve"> z</w:t>
      </w:r>
      <w:r w:rsidR="00272C64" w:rsidRPr="005107F0">
        <w:rPr>
          <w:rFonts w:ascii="Arial" w:hAnsi="Arial" w:cs="Arial"/>
        </w:rPr>
        <w:t>e</w:t>
      </w:r>
      <w:r w:rsidR="000B4E8A" w:rsidRPr="005107F0">
        <w:rPr>
          <w:rFonts w:ascii="Arial" w:hAnsi="Arial" w:cs="Arial"/>
        </w:rPr>
        <w:t xml:space="preserve"> zm.) i art. 104 ustawy z dnia </w:t>
      </w:r>
      <w:r w:rsidRPr="005107F0">
        <w:rPr>
          <w:rFonts w:ascii="Arial" w:hAnsi="Arial" w:cs="Arial"/>
        </w:rPr>
        <w:t xml:space="preserve">14 czerwca 1960 r. – Kodeks postępowania </w:t>
      </w:r>
      <w:r w:rsidR="000B4E8A" w:rsidRPr="005107F0">
        <w:rPr>
          <w:rFonts w:ascii="Arial" w:hAnsi="Arial" w:cs="Arial"/>
        </w:rPr>
        <w:t>administracyjnego (Dz. U. z 202</w:t>
      </w:r>
      <w:r w:rsidR="00395A93" w:rsidRPr="005107F0">
        <w:rPr>
          <w:rFonts w:ascii="Arial" w:hAnsi="Arial" w:cs="Arial"/>
        </w:rPr>
        <w:t>4</w:t>
      </w:r>
      <w:r w:rsidR="000B4E8A" w:rsidRPr="005107F0">
        <w:rPr>
          <w:rFonts w:ascii="Arial" w:hAnsi="Arial" w:cs="Arial"/>
        </w:rPr>
        <w:t xml:space="preserve"> r. poz. </w:t>
      </w:r>
      <w:r w:rsidR="00395A93" w:rsidRPr="005107F0">
        <w:rPr>
          <w:rFonts w:ascii="Arial" w:hAnsi="Arial" w:cs="Arial"/>
        </w:rPr>
        <w:t>572 tj</w:t>
      </w:r>
      <w:r w:rsidRPr="005107F0">
        <w:rPr>
          <w:rFonts w:ascii="Arial" w:hAnsi="Arial" w:cs="Arial"/>
        </w:rPr>
        <w:t xml:space="preserve">.), po rozpatrzeniu wniosku </w:t>
      </w:r>
      <w:r w:rsidR="007F654B" w:rsidRPr="005107F0">
        <w:rPr>
          <w:rFonts w:ascii="Arial" w:hAnsi="Arial" w:cs="Arial"/>
        </w:rPr>
        <w:t>p</w:t>
      </w:r>
      <w:r w:rsidRPr="005107F0">
        <w:rPr>
          <w:rFonts w:ascii="Arial" w:hAnsi="Arial" w:cs="Arial"/>
        </w:rPr>
        <w:t xml:space="preserve">ani Elżbiety </w:t>
      </w:r>
      <w:proofErr w:type="spellStart"/>
      <w:r w:rsidRPr="005107F0">
        <w:rPr>
          <w:rFonts w:ascii="Arial" w:hAnsi="Arial" w:cs="Arial"/>
        </w:rPr>
        <w:t>Mikus</w:t>
      </w:r>
      <w:proofErr w:type="spellEnd"/>
      <w:r w:rsidRPr="005107F0">
        <w:rPr>
          <w:rFonts w:ascii="Arial" w:hAnsi="Arial" w:cs="Arial"/>
        </w:rPr>
        <w:t xml:space="preserve"> prowadzącej działalność </w:t>
      </w:r>
      <w:r w:rsidR="000B4E8A" w:rsidRPr="005107F0">
        <w:rPr>
          <w:rFonts w:ascii="Arial" w:hAnsi="Arial" w:cs="Arial"/>
        </w:rPr>
        <w:t xml:space="preserve">gospodarczą </w:t>
      </w:r>
      <w:r w:rsidR="00BB167D" w:rsidRPr="005107F0">
        <w:rPr>
          <w:rFonts w:ascii="Arial" w:hAnsi="Arial" w:cs="Arial"/>
        </w:rPr>
        <w:t xml:space="preserve">pod nazwą </w:t>
      </w:r>
      <w:r w:rsidRPr="005107F0">
        <w:rPr>
          <w:rFonts w:ascii="Arial" w:hAnsi="Arial" w:cs="Arial"/>
          <w:i/>
        </w:rPr>
        <w:t xml:space="preserve">„SPAL-MED” </w:t>
      </w:r>
      <w:proofErr w:type="spellStart"/>
      <w:r w:rsidRPr="005107F0">
        <w:rPr>
          <w:rFonts w:ascii="Arial" w:hAnsi="Arial" w:cs="Arial"/>
          <w:i/>
        </w:rPr>
        <w:t>Mikus</w:t>
      </w:r>
      <w:proofErr w:type="spellEnd"/>
      <w:r w:rsidRPr="005107F0">
        <w:rPr>
          <w:rFonts w:ascii="Arial" w:hAnsi="Arial" w:cs="Arial"/>
          <w:i/>
        </w:rPr>
        <w:t xml:space="preserve"> Elżbieta, </w:t>
      </w:r>
      <w:proofErr w:type="spellStart"/>
      <w:r w:rsidRPr="005107F0">
        <w:rPr>
          <w:rFonts w:ascii="Arial" w:hAnsi="Arial" w:cs="Arial"/>
          <w:i/>
        </w:rPr>
        <w:t>Szwaruny</w:t>
      </w:r>
      <w:proofErr w:type="spellEnd"/>
      <w:r w:rsidRPr="005107F0">
        <w:rPr>
          <w:rFonts w:ascii="Arial" w:hAnsi="Arial" w:cs="Arial"/>
          <w:i/>
        </w:rPr>
        <w:t xml:space="preserve"> 3A, 11</w:t>
      </w:r>
      <w:r w:rsidR="005107F0" w:rsidRPr="005107F0">
        <w:rPr>
          <w:rFonts w:ascii="Arial" w:hAnsi="Arial" w:cs="Arial"/>
          <w:i/>
        </w:rPr>
        <w:t xml:space="preserve"> – </w:t>
      </w:r>
      <w:r w:rsidRPr="005107F0">
        <w:rPr>
          <w:rFonts w:ascii="Arial" w:hAnsi="Arial" w:cs="Arial"/>
          <w:i/>
        </w:rPr>
        <w:t>200 Bar</w:t>
      </w:r>
      <w:r w:rsidR="000B4E8A" w:rsidRPr="005107F0">
        <w:rPr>
          <w:rFonts w:ascii="Arial" w:hAnsi="Arial" w:cs="Arial"/>
          <w:i/>
        </w:rPr>
        <w:t>toszyce (NIP: 7431227261, R</w:t>
      </w:r>
      <w:r w:rsidR="005107F0" w:rsidRPr="005107F0">
        <w:rPr>
          <w:rFonts w:ascii="Arial" w:hAnsi="Arial" w:cs="Arial"/>
          <w:i/>
        </w:rPr>
        <w:t>EGON</w:t>
      </w:r>
      <w:r w:rsidR="000B4E8A" w:rsidRPr="005107F0">
        <w:rPr>
          <w:rFonts w:ascii="Arial" w:hAnsi="Arial" w:cs="Arial"/>
          <w:i/>
        </w:rPr>
        <w:t>: 281088994</w:t>
      </w:r>
      <w:r w:rsidRPr="005107F0">
        <w:rPr>
          <w:rFonts w:ascii="Arial" w:hAnsi="Arial" w:cs="Arial"/>
        </w:rPr>
        <w:t xml:space="preserve">) w sprawie wydania </w:t>
      </w:r>
      <w:r w:rsidR="000B4E8A" w:rsidRPr="005107F0">
        <w:rPr>
          <w:rFonts w:ascii="Arial" w:hAnsi="Arial" w:cs="Arial"/>
        </w:rPr>
        <w:t xml:space="preserve">decyzji udzielającej </w:t>
      </w:r>
      <w:r w:rsidRPr="005107F0">
        <w:rPr>
          <w:rFonts w:ascii="Arial" w:hAnsi="Arial" w:cs="Arial"/>
        </w:rPr>
        <w:t>zezwolenia na zbieranie zakaźnych odpadów medycznych oraz zakaźnych odpadów weterynaryjnych</w:t>
      </w:r>
      <w:r w:rsidR="003C79C1" w:rsidRPr="005107F0">
        <w:rPr>
          <w:rFonts w:ascii="Arial" w:hAnsi="Arial" w:cs="Arial"/>
        </w:rPr>
        <w:t xml:space="preserve"> w miejscowości </w:t>
      </w:r>
      <w:proofErr w:type="spellStart"/>
      <w:r w:rsidR="003C79C1" w:rsidRPr="005107F0">
        <w:rPr>
          <w:rFonts w:ascii="Arial" w:hAnsi="Arial" w:cs="Arial"/>
        </w:rPr>
        <w:t>Szwaruny</w:t>
      </w:r>
      <w:proofErr w:type="spellEnd"/>
      <w:r w:rsidR="003C79C1" w:rsidRPr="005107F0">
        <w:rPr>
          <w:rFonts w:ascii="Arial" w:hAnsi="Arial" w:cs="Arial"/>
        </w:rPr>
        <w:t>, na działce o numerze ewidencyjnym 98/1, obręb Minty, gmina Bartoszyce</w:t>
      </w:r>
    </w:p>
    <w:p w14:paraId="3EAEA283" w14:textId="77777777" w:rsidR="00ED1D12" w:rsidRPr="005107F0" w:rsidRDefault="00ED1D12" w:rsidP="006616BD">
      <w:pPr>
        <w:pStyle w:val="Tekstpodstawowy2"/>
        <w:spacing w:after="0" w:line="276" w:lineRule="auto"/>
        <w:ind w:firstLine="708"/>
        <w:jc w:val="both"/>
        <w:rPr>
          <w:rFonts w:ascii="Arial" w:hAnsi="Arial" w:cs="Arial"/>
        </w:rPr>
      </w:pPr>
      <w:r w:rsidRPr="005107F0">
        <w:rPr>
          <w:rFonts w:ascii="Arial" w:hAnsi="Arial" w:cs="Arial"/>
        </w:rPr>
        <w:t xml:space="preserve"> </w:t>
      </w:r>
    </w:p>
    <w:p w14:paraId="4C9D5341" w14:textId="77777777" w:rsidR="00ED1D12" w:rsidRPr="005107F0" w:rsidRDefault="00ED1D12" w:rsidP="006616BD">
      <w:pPr>
        <w:spacing w:line="276" w:lineRule="auto"/>
        <w:jc w:val="center"/>
        <w:rPr>
          <w:rFonts w:ascii="Arial" w:hAnsi="Arial" w:cs="Arial"/>
          <w:b/>
        </w:rPr>
      </w:pPr>
      <w:r w:rsidRPr="005107F0">
        <w:rPr>
          <w:rFonts w:ascii="Arial" w:hAnsi="Arial" w:cs="Arial"/>
          <w:b/>
          <w:spacing w:val="20"/>
        </w:rPr>
        <w:t>orzekam</w:t>
      </w:r>
      <w:r w:rsidRPr="005107F0">
        <w:rPr>
          <w:rFonts w:ascii="Arial" w:hAnsi="Arial" w:cs="Arial"/>
          <w:b/>
        </w:rPr>
        <w:t>:</w:t>
      </w:r>
    </w:p>
    <w:p w14:paraId="4A8FD262" w14:textId="77777777" w:rsidR="00ED1D12" w:rsidRPr="005107F0" w:rsidRDefault="00ED1D12" w:rsidP="006616BD">
      <w:pPr>
        <w:spacing w:line="276" w:lineRule="auto"/>
        <w:jc w:val="center"/>
        <w:rPr>
          <w:rFonts w:ascii="Arial" w:hAnsi="Arial" w:cs="Arial"/>
          <w:b/>
        </w:rPr>
      </w:pPr>
    </w:p>
    <w:p w14:paraId="7202C0DE" w14:textId="070E172B" w:rsidR="00ED1D12" w:rsidRPr="005107F0" w:rsidRDefault="00C6569D" w:rsidP="00143B11">
      <w:pPr>
        <w:pStyle w:val="Tekstpodstawowy"/>
        <w:numPr>
          <w:ilvl w:val="0"/>
          <w:numId w:val="1"/>
        </w:numPr>
        <w:spacing w:after="240" w:line="300" w:lineRule="auto"/>
        <w:rPr>
          <w:rFonts w:ascii="Arial" w:hAnsi="Arial" w:cs="Arial"/>
          <w:b/>
          <w:sz w:val="24"/>
          <w:szCs w:val="24"/>
        </w:rPr>
      </w:pPr>
      <w:r w:rsidRPr="005107F0">
        <w:rPr>
          <w:rFonts w:ascii="Arial" w:hAnsi="Arial" w:cs="Arial"/>
          <w:b/>
          <w:sz w:val="24"/>
          <w:szCs w:val="24"/>
        </w:rPr>
        <w:t>Z</w:t>
      </w:r>
      <w:r w:rsidR="00ED1D12" w:rsidRPr="005107F0">
        <w:rPr>
          <w:rFonts w:ascii="Arial" w:hAnsi="Arial" w:cs="Arial"/>
          <w:b/>
          <w:sz w:val="24"/>
          <w:szCs w:val="24"/>
        </w:rPr>
        <w:t xml:space="preserve">ezwolić </w:t>
      </w:r>
      <w:r w:rsidR="007F654B" w:rsidRPr="005107F0">
        <w:rPr>
          <w:rFonts w:ascii="Arial" w:hAnsi="Arial" w:cs="Arial"/>
          <w:b/>
          <w:sz w:val="24"/>
          <w:szCs w:val="24"/>
        </w:rPr>
        <w:t>p</w:t>
      </w:r>
      <w:r w:rsidR="00ED1D12" w:rsidRPr="005107F0">
        <w:rPr>
          <w:rFonts w:ascii="Arial" w:hAnsi="Arial" w:cs="Arial"/>
          <w:b/>
          <w:sz w:val="24"/>
          <w:szCs w:val="24"/>
        </w:rPr>
        <w:t xml:space="preserve">ani Elżbiecie </w:t>
      </w:r>
      <w:proofErr w:type="spellStart"/>
      <w:r w:rsidR="00ED1D12" w:rsidRPr="005107F0">
        <w:rPr>
          <w:rFonts w:ascii="Arial" w:hAnsi="Arial" w:cs="Arial"/>
          <w:b/>
          <w:sz w:val="24"/>
          <w:szCs w:val="24"/>
        </w:rPr>
        <w:t>Mikus</w:t>
      </w:r>
      <w:proofErr w:type="spellEnd"/>
      <w:r w:rsidR="00ED1D12" w:rsidRPr="005107F0">
        <w:rPr>
          <w:rFonts w:ascii="Arial" w:hAnsi="Arial" w:cs="Arial"/>
          <w:b/>
          <w:sz w:val="24"/>
          <w:szCs w:val="24"/>
        </w:rPr>
        <w:t>, prowadzącej d</w:t>
      </w:r>
      <w:r w:rsidR="00AC17CB" w:rsidRPr="005107F0">
        <w:rPr>
          <w:rFonts w:ascii="Arial" w:hAnsi="Arial" w:cs="Arial"/>
          <w:b/>
          <w:sz w:val="24"/>
          <w:szCs w:val="24"/>
        </w:rPr>
        <w:t xml:space="preserve">ziałalność gospodarczą pod nazwą </w:t>
      </w:r>
      <w:r w:rsidR="00AC17CB" w:rsidRPr="005107F0">
        <w:rPr>
          <w:rFonts w:ascii="Arial" w:hAnsi="Arial" w:cs="Arial"/>
          <w:b/>
          <w:i/>
          <w:sz w:val="24"/>
          <w:szCs w:val="24"/>
        </w:rPr>
        <w:t xml:space="preserve">„SPAL-MED” </w:t>
      </w:r>
      <w:proofErr w:type="spellStart"/>
      <w:r w:rsidR="00AC17CB" w:rsidRPr="005107F0">
        <w:rPr>
          <w:rFonts w:ascii="Arial" w:hAnsi="Arial" w:cs="Arial"/>
          <w:b/>
          <w:i/>
          <w:sz w:val="24"/>
          <w:szCs w:val="24"/>
        </w:rPr>
        <w:t>Mikus</w:t>
      </w:r>
      <w:proofErr w:type="spellEnd"/>
      <w:r w:rsidR="00AC17CB" w:rsidRPr="005107F0">
        <w:rPr>
          <w:rFonts w:ascii="Arial" w:hAnsi="Arial" w:cs="Arial"/>
          <w:b/>
          <w:i/>
          <w:sz w:val="24"/>
          <w:szCs w:val="24"/>
        </w:rPr>
        <w:t xml:space="preserve"> Elżbieta, </w:t>
      </w:r>
      <w:proofErr w:type="spellStart"/>
      <w:r w:rsidR="00AC17CB" w:rsidRPr="005107F0">
        <w:rPr>
          <w:rFonts w:ascii="Arial" w:hAnsi="Arial" w:cs="Arial"/>
          <w:b/>
          <w:i/>
          <w:sz w:val="24"/>
          <w:szCs w:val="24"/>
        </w:rPr>
        <w:t>Szwaruny</w:t>
      </w:r>
      <w:proofErr w:type="spellEnd"/>
      <w:r w:rsidR="00AC17CB" w:rsidRPr="005107F0">
        <w:rPr>
          <w:rFonts w:ascii="Arial" w:hAnsi="Arial" w:cs="Arial"/>
          <w:b/>
          <w:i/>
          <w:sz w:val="24"/>
          <w:szCs w:val="24"/>
        </w:rPr>
        <w:t xml:space="preserve"> 3A, 11-200 Bartoszyce</w:t>
      </w:r>
      <w:r w:rsidR="00D97345" w:rsidRPr="005107F0">
        <w:rPr>
          <w:rFonts w:ascii="Arial" w:hAnsi="Arial" w:cs="Arial"/>
          <w:b/>
          <w:i/>
          <w:sz w:val="24"/>
          <w:szCs w:val="24"/>
        </w:rPr>
        <w:t xml:space="preserve"> </w:t>
      </w:r>
      <w:r w:rsidR="00AC17CB" w:rsidRPr="005107F0">
        <w:rPr>
          <w:rFonts w:ascii="Arial" w:hAnsi="Arial" w:cs="Arial"/>
          <w:b/>
          <w:i/>
          <w:sz w:val="24"/>
          <w:szCs w:val="24"/>
        </w:rPr>
        <w:t>(NIP: 7431227261, Regon: 281088994)</w:t>
      </w:r>
      <w:r w:rsidR="00ED1D12" w:rsidRPr="005107F0">
        <w:rPr>
          <w:rFonts w:ascii="Arial" w:hAnsi="Arial" w:cs="Arial"/>
          <w:b/>
          <w:sz w:val="24"/>
          <w:szCs w:val="24"/>
        </w:rPr>
        <w:t>, na zbieranie zakaźnych odpadów medycznych oraz zakaźnych odpadów weterynaryjnych</w:t>
      </w:r>
      <w:r w:rsidR="004F390D" w:rsidRPr="005107F0">
        <w:rPr>
          <w:rFonts w:ascii="Arial" w:hAnsi="Arial" w:cs="Arial"/>
          <w:b/>
          <w:sz w:val="24"/>
          <w:szCs w:val="24"/>
        </w:rPr>
        <w:t xml:space="preserve"> w miejscowości </w:t>
      </w:r>
      <w:proofErr w:type="spellStart"/>
      <w:r w:rsidR="004F390D" w:rsidRPr="005107F0">
        <w:rPr>
          <w:rFonts w:ascii="Arial" w:hAnsi="Arial" w:cs="Arial"/>
          <w:b/>
          <w:sz w:val="24"/>
          <w:szCs w:val="24"/>
        </w:rPr>
        <w:t>Szwaruny</w:t>
      </w:r>
      <w:proofErr w:type="spellEnd"/>
      <w:r w:rsidR="006616BD" w:rsidRPr="005107F0">
        <w:rPr>
          <w:rFonts w:ascii="Arial" w:hAnsi="Arial" w:cs="Arial"/>
          <w:b/>
          <w:sz w:val="24"/>
          <w:szCs w:val="24"/>
        </w:rPr>
        <w:t>, na działce</w:t>
      </w:r>
      <w:r w:rsidR="00752287" w:rsidRPr="005107F0">
        <w:rPr>
          <w:rFonts w:ascii="Arial" w:hAnsi="Arial" w:cs="Arial"/>
          <w:b/>
          <w:sz w:val="24"/>
          <w:szCs w:val="24"/>
        </w:rPr>
        <w:t xml:space="preserve"> </w:t>
      </w:r>
      <w:r w:rsidR="006616BD" w:rsidRPr="005107F0">
        <w:rPr>
          <w:rFonts w:ascii="Arial" w:hAnsi="Arial" w:cs="Arial"/>
          <w:b/>
          <w:sz w:val="24"/>
          <w:szCs w:val="24"/>
        </w:rPr>
        <w:t xml:space="preserve">o numerze </w:t>
      </w:r>
      <w:r w:rsidR="00856F28" w:rsidRPr="005107F0">
        <w:rPr>
          <w:rFonts w:ascii="Arial" w:hAnsi="Arial" w:cs="Arial"/>
          <w:b/>
          <w:sz w:val="24"/>
          <w:szCs w:val="24"/>
        </w:rPr>
        <w:t xml:space="preserve">ewidencyjnym </w:t>
      </w:r>
      <w:r w:rsidR="006616BD" w:rsidRPr="005107F0">
        <w:rPr>
          <w:rFonts w:ascii="Arial" w:hAnsi="Arial" w:cs="Arial"/>
          <w:b/>
          <w:sz w:val="24"/>
          <w:szCs w:val="24"/>
        </w:rPr>
        <w:t>98/1</w:t>
      </w:r>
      <w:r w:rsidR="00856F28" w:rsidRPr="005107F0">
        <w:rPr>
          <w:rFonts w:ascii="Arial" w:hAnsi="Arial" w:cs="Arial"/>
          <w:b/>
          <w:sz w:val="24"/>
          <w:szCs w:val="24"/>
        </w:rPr>
        <w:t>,</w:t>
      </w:r>
      <w:r w:rsidR="00E90756" w:rsidRPr="005107F0">
        <w:rPr>
          <w:rFonts w:ascii="Arial" w:hAnsi="Arial" w:cs="Arial"/>
          <w:b/>
          <w:sz w:val="24"/>
          <w:szCs w:val="24"/>
        </w:rPr>
        <w:t xml:space="preserve"> </w:t>
      </w:r>
      <w:r w:rsidR="00856F28" w:rsidRPr="005107F0">
        <w:rPr>
          <w:rFonts w:ascii="Arial" w:hAnsi="Arial" w:cs="Arial"/>
          <w:b/>
          <w:sz w:val="24"/>
          <w:szCs w:val="24"/>
        </w:rPr>
        <w:t xml:space="preserve">obręb Minty, </w:t>
      </w:r>
      <w:r w:rsidR="00E90756" w:rsidRPr="005107F0">
        <w:rPr>
          <w:rFonts w:ascii="Arial" w:hAnsi="Arial" w:cs="Arial"/>
          <w:b/>
          <w:sz w:val="24"/>
          <w:szCs w:val="24"/>
        </w:rPr>
        <w:t>gm</w:t>
      </w:r>
      <w:r w:rsidR="00856F28" w:rsidRPr="005107F0">
        <w:rPr>
          <w:rFonts w:ascii="Arial" w:hAnsi="Arial" w:cs="Arial"/>
          <w:b/>
          <w:sz w:val="24"/>
          <w:szCs w:val="24"/>
        </w:rPr>
        <w:t>ina</w:t>
      </w:r>
      <w:r w:rsidR="00E90756" w:rsidRPr="005107F0">
        <w:rPr>
          <w:rFonts w:ascii="Arial" w:hAnsi="Arial" w:cs="Arial"/>
          <w:b/>
          <w:sz w:val="24"/>
          <w:szCs w:val="24"/>
        </w:rPr>
        <w:t xml:space="preserve"> Bartoszyce</w:t>
      </w:r>
      <w:r w:rsidR="007D583E" w:rsidRPr="005107F0">
        <w:rPr>
          <w:rFonts w:ascii="Arial" w:hAnsi="Arial" w:cs="Arial"/>
          <w:b/>
          <w:sz w:val="24"/>
          <w:szCs w:val="24"/>
        </w:rPr>
        <w:t xml:space="preserve"> oraz </w:t>
      </w:r>
      <w:r w:rsidR="00ED1D12" w:rsidRPr="005107F0">
        <w:rPr>
          <w:rFonts w:ascii="Arial" w:hAnsi="Arial" w:cs="Arial"/>
          <w:b/>
          <w:sz w:val="24"/>
          <w:szCs w:val="24"/>
        </w:rPr>
        <w:t>określ</w:t>
      </w:r>
      <w:r w:rsidR="007D583E" w:rsidRPr="005107F0">
        <w:rPr>
          <w:rFonts w:ascii="Arial" w:hAnsi="Arial" w:cs="Arial"/>
          <w:b/>
          <w:sz w:val="24"/>
          <w:szCs w:val="24"/>
        </w:rPr>
        <w:t>ić:</w:t>
      </w:r>
    </w:p>
    <w:p w14:paraId="20EF3FB5" w14:textId="66D74407" w:rsidR="00ED1D12" w:rsidRPr="005107F0" w:rsidRDefault="007D583E" w:rsidP="00ED7758">
      <w:pPr>
        <w:pStyle w:val="Tekstpodstawowy"/>
        <w:widowControl/>
        <w:numPr>
          <w:ilvl w:val="0"/>
          <w:numId w:val="6"/>
        </w:numPr>
        <w:tabs>
          <w:tab w:val="left" w:pos="-1800"/>
        </w:tabs>
        <w:spacing w:after="240" w:line="300" w:lineRule="auto"/>
        <w:ind w:left="567" w:hanging="425"/>
        <w:rPr>
          <w:rFonts w:ascii="Arial" w:hAnsi="Arial" w:cs="Arial"/>
          <w:b/>
          <w:sz w:val="24"/>
          <w:szCs w:val="24"/>
        </w:rPr>
      </w:pPr>
      <w:r w:rsidRPr="005107F0">
        <w:rPr>
          <w:rFonts w:ascii="Arial" w:hAnsi="Arial" w:cs="Arial"/>
          <w:b/>
          <w:sz w:val="24"/>
          <w:szCs w:val="24"/>
        </w:rPr>
        <w:t xml:space="preserve">Rodzaje </w:t>
      </w:r>
      <w:r w:rsidR="00ED1D12" w:rsidRPr="005107F0">
        <w:rPr>
          <w:rFonts w:ascii="Arial" w:hAnsi="Arial" w:cs="Arial"/>
          <w:b/>
          <w:sz w:val="24"/>
          <w:szCs w:val="24"/>
        </w:rPr>
        <w:t xml:space="preserve">odpadów </w:t>
      </w:r>
      <w:r w:rsidRPr="005107F0">
        <w:rPr>
          <w:rFonts w:ascii="Arial" w:hAnsi="Arial" w:cs="Arial"/>
          <w:b/>
          <w:sz w:val="24"/>
          <w:szCs w:val="24"/>
        </w:rPr>
        <w:t>przewidywanych do zbierania:</w:t>
      </w:r>
    </w:p>
    <w:p w14:paraId="156BBB54" w14:textId="0F81CBC2" w:rsidR="00ED1D12" w:rsidRPr="005107F0" w:rsidRDefault="00ED1D12" w:rsidP="002B1984">
      <w:pPr>
        <w:tabs>
          <w:tab w:val="left" w:pos="1630"/>
          <w:tab w:val="left" w:pos="8465"/>
          <w:tab w:val="left" w:pos="9852"/>
        </w:tabs>
        <w:spacing w:line="276" w:lineRule="auto"/>
        <w:ind w:left="714" w:hanging="572"/>
        <w:jc w:val="both"/>
        <w:rPr>
          <w:rFonts w:ascii="Arial" w:hAnsi="Arial" w:cs="Arial"/>
          <w:b/>
        </w:rPr>
      </w:pPr>
      <w:r w:rsidRPr="005107F0">
        <w:rPr>
          <w:rFonts w:ascii="Arial" w:hAnsi="Arial" w:cs="Arial"/>
          <w:b/>
        </w:rPr>
        <w:t xml:space="preserve">Tabela </w:t>
      </w:r>
      <w:r w:rsidR="006616BD" w:rsidRPr="005107F0">
        <w:rPr>
          <w:rFonts w:ascii="Arial" w:hAnsi="Arial" w:cs="Arial"/>
          <w:b/>
        </w:rPr>
        <w:t xml:space="preserve">nr </w:t>
      </w:r>
      <w:r w:rsidRPr="005107F0">
        <w:rPr>
          <w:rFonts w:ascii="Arial" w:hAnsi="Arial" w:cs="Arial"/>
          <w:b/>
        </w:rPr>
        <w:t>1</w:t>
      </w:r>
      <w:r w:rsidR="007D583E" w:rsidRPr="005107F0">
        <w:rPr>
          <w:rFonts w:ascii="Arial" w:hAnsi="Arial" w:cs="Arial"/>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1278"/>
        <w:gridCol w:w="7494"/>
      </w:tblGrid>
      <w:tr w:rsidR="005107F0" w:rsidRPr="005107F0" w14:paraId="232F06F6" w14:textId="77777777"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FE3E4F" w14:textId="77777777" w:rsidR="00ED1D12" w:rsidRPr="005107F0" w:rsidRDefault="00ED1D12" w:rsidP="006616BD">
            <w:pPr>
              <w:tabs>
                <w:tab w:val="right" w:pos="9072"/>
              </w:tabs>
              <w:spacing w:line="276" w:lineRule="auto"/>
              <w:jc w:val="center"/>
              <w:rPr>
                <w:rFonts w:ascii="Arial" w:hAnsi="Arial" w:cs="Arial"/>
                <w:b/>
                <w:sz w:val="22"/>
                <w:szCs w:val="22"/>
                <w:lang w:eastAsia="en-US"/>
              </w:rPr>
            </w:pPr>
            <w:r w:rsidRPr="005107F0">
              <w:rPr>
                <w:rFonts w:ascii="Arial" w:hAnsi="Arial" w:cs="Arial"/>
                <w:b/>
                <w:sz w:val="22"/>
                <w:szCs w:val="22"/>
              </w:rPr>
              <w:t>Lp.</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950C4" w14:textId="77777777" w:rsidR="00ED1D12" w:rsidRPr="005107F0" w:rsidRDefault="00ED1D12" w:rsidP="006616BD">
            <w:pPr>
              <w:tabs>
                <w:tab w:val="right" w:pos="9072"/>
              </w:tabs>
              <w:spacing w:line="276" w:lineRule="auto"/>
              <w:jc w:val="center"/>
              <w:rPr>
                <w:rFonts w:ascii="Arial" w:hAnsi="Arial" w:cs="Arial"/>
                <w:b/>
                <w:sz w:val="22"/>
                <w:szCs w:val="22"/>
                <w:lang w:eastAsia="en-US"/>
              </w:rPr>
            </w:pPr>
            <w:r w:rsidRPr="005107F0">
              <w:rPr>
                <w:rFonts w:ascii="Arial" w:hAnsi="Arial" w:cs="Arial"/>
                <w:b/>
                <w:sz w:val="22"/>
                <w:szCs w:val="22"/>
              </w:rPr>
              <w:t>Kod odpadu</w:t>
            </w:r>
          </w:p>
        </w:tc>
        <w:tc>
          <w:tcPr>
            <w:tcW w:w="7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C308A" w14:textId="77777777" w:rsidR="00ED1D12" w:rsidRPr="005107F0" w:rsidRDefault="00ED1D12" w:rsidP="006616BD">
            <w:pPr>
              <w:tabs>
                <w:tab w:val="right" w:pos="9072"/>
              </w:tabs>
              <w:spacing w:line="276" w:lineRule="auto"/>
              <w:jc w:val="center"/>
              <w:rPr>
                <w:rFonts w:ascii="Arial" w:hAnsi="Arial" w:cs="Arial"/>
                <w:b/>
                <w:sz w:val="22"/>
                <w:szCs w:val="22"/>
                <w:lang w:eastAsia="en-US"/>
              </w:rPr>
            </w:pPr>
            <w:r w:rsidRPr="005107F0">
              <w:rPr>
                <w:rFonts w:ascii="Arial" w:hAnsi="Arial" w:cs="Arial"/>
                <w:b/>
                <w:sz w:val="22"/>
                <w:szCs w:val="22"/>
              </w:rPr>
              <w:t>Rodzaj odpadu</w:t>
            </w:r>
          </w:p>
        </w:tc>
      </w:tr>
      <w:tr w:rsidR="005107F0" w:rsidRPr="005107F0" w14:paraId="2991CE83" w14:textId="77777777" w:rsidTr="001E0943">
        <w:trPr>
          <w:trHeight w:val="33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AC343" w14:textId="08BC2540" w:rsidR="00ED1D12" w:rsidRPr="005107F0" w:rsidRDefault="00ED1D12" w:rsidP="006616BD">
            <w:pPr>
              <w:tabs>
                <w:tab w:val="right" w:pos="9072"/>
              </w:tabs>
              <w:spacing w:line="276" w:lineRule="auto"/>
              <w:jc w:val="center"/>
              <w:rPr>
                <w:rFonts w:ascii="Arial" w:hAnsi="Arial" w:cs="Arial"/>
                <w:b/>
                <w:sz w:val="22"/>
                <w:szCs w:val="22"/>
                <w:lang w:eastAsia="en-US"/>
              </w:rPr>
            </w:pPr>
            <w:r w:rsidRPr="005107F0">
              <w:rPr>
                <w:rFonts w:ascii="Arial" w:hAnsi="Arial" w:cs="Arial"/>
                <w:b/>
                <w:sz w:val="22"/>
                <w:szCs w:val="22"/>
              </w:rPr>
              <w:t>Odpady z diagnozowania, leczenia i profilaktyki medycznej</w:t>
            </w:r>
          </w:p>
        </w:tc>
      </w:tr>
      <w:tr w:rsidR="005107F0" w:rsidRPr="005107F0" w14:paraId="2D76AE74"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9AC4404"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40BA31C8"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18 01 01</w:t>
            </w:r>
          </w:p>
        </w:tc>
        <w:tc>
          <w:tcPr>
            <w:tcW w:w="7494" w:type="dxa"/>
            <w:tcBorders>
              <w:top w:val="single" w:sz="4" w:space="0" w:color="auto"/>
              <w:left w:val="single" w:sz="4" w:space="0" w:color="auto"/>
              <w:bottom w:val="single" w:sz="4" w:space="0" w:color="auto"/>
              <w:right w:val="single" w:sz="4" w:space="0" w:color="auto"/>
            </w:tcBorders>
            <w:vAlign w:val="center"/>
          </w:tcPr>
          <w:p w14:paraId="4214A7D0"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Narzędzia chirurgiczne i zabiegowe oraz ich resztki (z wyłączeniem 18 01 03)</w:t>
            </w:r>
          </w:p>
        </w:tc>
      </w:tr>
      <w:tr w:rsidR="005107F0" w:rsidRPr="005107F0" w14:paraId="3B3DE432"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D0F7474"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14F35797"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02*</w:t>
            </w:r>
          </w:p>
        </w:tc>
        <w:tc>
          <w:tcPr>
            <w:tcW w:w="7494" w:type="dxa"/>
            <w:tcBorders>
              <w:top w:val="single" w:sz="4" w:space="0" w:color="auto"/>
              <w:left w:val="single" w:sz="4" w:space="0" w:color="auto"/>
              <w:bottom w:val="single" w:sz="4" w:space="0" w:color="auto"/>
              <w:right w:val="single" w:sz="4" w:space="0" w:color="auto"/>
            </w:tcBorders>
            <w:vAlign w:val="center"/>
          </w:tcPr>
          <w:p w14:paraId="56740057"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Części ciała i organy oraz pojemniki na krew i konserwanty służące do jej przechowywania (z wyłączeniem 18 01 03)</w:t>
            </w:r>
          </w:p>
        </w:tc>
      </w:tr>
      <w:tr w:rsidR="005107F0" w:rsidRPr="005107F0" w14:paraId="7DE64674"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0681CCB"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5256E4A"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03*</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804DEDB"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5107F0">
              <w:rPr>
                <w:rFonts w:ascii="Arial" w:hAnsi="Arial" w:cs="Arial"/>
                <w:sz w:val="22"/>
                <w:szCs w:val="22"/>
              </w:rPr>
              <w:t>pieluchomajtki</w:t>
            </w:r>
            <w:proofErr w:type="spellEnd"/>
            <w:r w:rsidRPr="005107F0">
              <w:rPr>
                <w:rFonts w:ascii="Arial" w:hAnsi="Arial" w:cs="Arial"/>
                <w:sz w:val="22"/>
                <w:szCs w:val="22"/>
              </w:rPr>
              <w:t>, podpaski, podkłady), z wyłączeniem 18 01 80 i 18 01 82</w:t>
            </w:r>
          </w:p>
        </w:tc>
      </w:tr>
      <w:tr w:rsidR="005107F0" w:rsidRPr="005107F0" w14:paraId="3C21F919"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629DA9D"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0EB45FED"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18 01 04</w:t>
            </w:r>
          </w:p>
        </w:tc>
        <w:tc>
          <w:tcPr>
            <w:tcW w:w="7494" w:type="dxa"/>
            <w:tcBorders>
              <w:top w:val="single" w:sz="4" w:space="0" w:color="auto"/>
              <w:left w:val="single" w:sz="4" w:space="0" w:color="auto"/>
              <w:bottom w:val="single" w:sz="4" w:space="0" w:color="auto"/>
              <w:right w:val="single" w:sz="4" w:space="0" w:color="auto"/>
            </w:tcBorders>
            <w:vAlign w:val="center"/>
            <w:hideMark/>
          </w:tcPr>
          <w:p w14:paraId="38D0C4FD"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Inne odpady niż wymienione w 18 01 03 (np. opatrunki z materiału lub gipsu, pościel, ubrania jednorazowe, pieluchy)</w:t>
            </w:r>
          </w:p>
        </w:tc>
      </w:tr>
      <w:tr w:rsidR="005107F0" w:rsidRPr="005107F0" w14:paraId="320FD709"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E5E1017"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99C44A7"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06*</w:t>
            </w:r>
          </w:p>
        </w:tc>
        <w:tc>
          <w:tcPr>
            <w:tcW w:w="7494" w:type="dxa"/>
            <w:tcBorders>
              <w:top w:val="single" w:sz="4" w:space="0" w:color="auto"/>
              <w:left w:val="single" w:sz="4" w:space="0" w:color="auto"/>
              <w:bottom w:val="single" w:sz="4" w:space="0" w:color="auto"/>
              <w:right w:val="single" w:sz="4" w:space="0" w:color="auto"/>
            </w:tcBorders>
            <w:vAlign w:val="center"/>
            <w:hideMark/>
          </w:tcPr>
          <w:p w14:paraId="7B02B612"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Chemikalia, w tym odczynniki chemiczne, zawierające substancje niebezpieczne</w:t>
            </w:r>
          </w:p>
        </w:tc>
      </w:tr>
      <w:tr w:rsidR="005107F0" w:rsidRPr="005107F0" w14:paraId="530D2716"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24B94FE9"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43B56BD" w14:textId="77777777" w:rsidR="00ED1D12" w:rsidRPr="005107F0" w:rsidRDefault="00ED1D12" w:rsidP="00F47054">
            <w:pPr>
              <w:tabs>
                <w:tab w:val="right" w:pos="9072"/>
              </w:tabs>
              <w:spacing w:line="276" w:lineRule="auto"/>
              <w:ind w:left="-107"/>
              <w:jc w:val="center"/>
              <w:rPr>
                <w:rFonts w:ascii="Arial" w:hAnsi="Arial" w:cs="Arial"/>
                <w:sz w:val="22"/>
                <w:szCs w:val="22"/>
                <w:lang w:eastAsia="en-US"/>
              </w:rPr>
            </w:pPr>
            <w:r w:rsidRPr="005107F0">
              <w:rPr>
                <w:rFonts w:ascii="Arial" w:hAnsi="Arial" w:cs="Arial"/>
                <w:sz w:val="22"/>
                <w:szCs w:val="22"/>
              </w:rPr>
              <w:t>18 01 07</w:t>
            </w:r>
          </w:p>
        </w:tc>
        <w:tc>
          <w:tcPr>
            <w:tcW w:w="7494" w:type="dxa"/>
            <w:tcBorders>
              <w:top w:val="single" w:sz="4" w:space="0" w:color="auto"/>
              <w:left w:val="single" w:sz="4" w:space="0" w:color="auto"/>
              <w:bottom w:val="single" w:sz="4" w:space="0" w:color="auto"/>
              <w:right w:val="single" w:sz="4" w:space="0" w:color="auto"/>
            </w:tcBorders>
            <w:vAlign w:val="center"/>
            <w:hideMark/>
          </w:tcPr>
          <w:p w14:paraId="237B7A3C"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Chemikalia, w tym odczynniki chemiczne, inne niż wymienione w 18 01 06</w:t>
            </w:r>
          </w:p>
        </w:tc>
      </w:tr>
      <w:tr w:rsidR="005107F0" w:rsidRPr="005107F0" w14:paraId="2657473A"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AA16849"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5D2A8492"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08*</w:t>
            </w:r>
          </w:p>
        </w:tc>
        <w:tc>
          <w:tcPr>
            <w:tcW w:w="7494" w:type="dxa"/>
            <w:tcBorders>
              <w:top w:val="single" w:sz="4" w:space="0" w:color="auto"/>
              <w:left w:val="single" w:sz="4" w:space="0" w:color="auto"/>
              <w:bottom w:val="single" w:sz="4" w:space="0" w:color="auto"/>
              <w:right w:val="single" w:sz="4" w:space="0" w:color="auto"/>
            </w:tcBorders>
            <w:vAlign w:val="center"/>
          </w:tcPr>
          <w:p w14:paraId="432CBCE4"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Leki cytotoksyczne i cytostatyczne</w:t>
            </w:r>
          </w:p>
        </w:tc>
      </w:tr>
      <w:tr w:rsidR="005107F0" w:rsidRPr="005107F0" w14:paraId="3ECAD6AE"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D545216"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26DE03EA" w14:textId="77777777" w:rsidR="00ED1D12" w:rsidRPr="005107F0" w:rsidRDefault="00ED1D12" w:rsidP="00D77B7F">
            <w:pPr>
              <w:tabs>
                <w:tab w:val="right" w:pos="9072"/>
              </w:tabs>
              <w:spacing w:line="276" w:lineRule="auto"/>
              <w:ind w:left="35"/>
              <w:rPr>
                <w:rFonts w:ascii="Arial" w:hAnsi="Arial" w:cs="Arial"/>
                <w:sz w:val="22"/>
                <w:szCs w:val="22"/>
                <w:lang w:eastAsia="en-US"/>
              </w:rPr>
            </w:pPr>
            <w:r w:rsidRPr="005107F0">
              <w:rPr>
                <w:rFonts w:ascii="Arial" w:hAnsi="Arial" w:cs="Arial"/>
                <w:sz w:val="22"/>
                <w:szCs w:val="22"/>
              </w:rPr>
              <w:t>18 01 09</w:t>
            </w:r>
          </w:p>
        </w:tc>
        <w:tc>
          <w:tcPr>
            <w:tcW w:w="7494" w:type="dxa"/>
            <w:tcBorders>
              <w:top w:val="single" w:sz="4" w:space="0" w:color="auto"/>
              <w:left w:val="single" w:sz="4" w:space="0" w:color="auto"/>
              <w:bottom w:val="single" w:sz="4" w:space="0" w:color="auto"/>
              <w:right w:val="single" w:sz="4" w:space="0" w:color="auto"/>
            </w:tcBorders>
            <w:vAlign w:val="center"/>
            <w:hideMark/>
          </w:tcPr>
          <w:p w14:paraId="2E48ED78"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Leki inne niż wymienione w 18 01 08</w:t>
            </w:r>
          </w:p>
        </w:tc>
      </w:tr>
      <w:tr w:rsidR="005107F0" w:rsidRPr="005107F0" w14:paraId="4224F06C"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069AB2FF"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77D195AF"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10*</w:t>
            </w:r>
          </w:p>
        </w:tc>
        <w:tc>
          <w:tcPr>
            <w:tcW w:w="7494" w:type="dxa"/>
            <w:tcBorders>
              <w:top w:val="single" w:sz="4" w:space="0" w:color="auto"/>
              <w:left w:val="single" w:sz="4" w:space="0" w:color="auto"/>
              <w:bottom w:val="single" w:sz="4" w:space="0" w:color="auto"/>
              <w:right w:val="single" w:sz="4" w:space="0" w:color="auto"/>
            </w:tcBorders>
            <w:vAlign w:val="center"/>
          </w:tcPr>
          <w:p w14:paraId="3E684B7E"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Odpady amalgamatu dentystycznego</w:t>
            </w:r>
          </w:p>
        </w:tc>
      </w:tr>
      <w:tr w:rsidR="005107F0" w:rsidRPr="005107F0" w14:paraId="5607A9B0"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E283C4C"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089DFA04"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80*</w:t>
            </w:r>
          </w:p>
        </w:tc>
        <w:tc>
          <w:tcPr>
            <w:tcW w:w="7494" w:type="dxa"/>
            <w:tcBorders>
              <w:top w:val="single" w:sz="4" w:space="0" w:color="auto"/>
              <w:left w:val="single" w:sz="4" w:space="0" w:color="auto"/>
              <w:bottom w:val="single" w:sz="4" w:space="0" w:color="auto"/>
              <w:right w:val="single" w:sz="4" w:space="0" w:color="auto"/>
            </w:tcBorders>
            <w:vAlign w:val="center"/>
          </w:tcPr>
          <w:p w14:paraId="2F8D2D17"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Zużyte peloidy po zabiegach wykonywanych w ramach działalności leczniczej o właściwościach zakaźnych</w:t>
            </w:r>
          </w:p>
        </w:tc>
      </w:tr>
      <w:tr w:rsidR="005107F0" w:rsidRPr="005107F0" w14:paraId="6CFEA487"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F05B913"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1999FC93"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18 01 81</w:t>
            </w:r>
          </w:p>
        </w:tc>
        <w:tc>
          <w:tcPr>
            <w:tcW w:w="7494" w:type="dxa"/>
            <w:tcBorders>
              <w:top w:val="single" w:sz="4" w:space="0" w:color="auto"/>
              <w:left w:val="single" w:sz="4" w:space="0" w:color="auto"/>
              <w:bottom w:val="single" w:sz="4" w:space="0" w:color="auto"/>
              <w:right w:val="single" w:sz="4" w:space="0" w:color="auto"/>
            </w:tcBorders>
            <w:vAlign w:val="center"/>
          </w:tcPr>
          <w:p w14:paraId="437B51D1"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Zużyte peloidy po zabiegach wykonywanych w ramach działalności leczniczej, inne niż wymienione w 18 01 80</w:t>
            </w:r>
          </w:p>
        </w:tc>
      </w:tr>
      <w:tr w:rsidR="005107F0" w:rsidRPr="005107F0" w14:paraId="65134168"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7FFAB491"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4FEE23AC"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01 82*</w:t>
            </w:r>
          </w:p>
        </w:tc>
        <w:tc>
          <w:tcPr>
            <w:tcW w:w="7494" w:type="dxa"/>
            <w:tcBorders>
              <w:top w:val="single" w:sz="4" w:space="0" w:color="auto"/>
              <w:left w:val="single" w:sz="4" w:space="0" w:color="auto"/>
              <w:bottom w:val="single" w:sz="4" w:space="0" w:color="auto"/>
              <w:right w:val="single" w:sz="4" w:space="0" w:color="auto"/>
            </w:tcBorders>
            <w:vAlign w:val="center"/>
          </w:tcPr>
          <w:p w14:paraId="7DDB6734"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Pozostałości z żywienia pacjentów oddziałów zakaźnych</w:t>
            </w:r>
          </w:p>
        </w:tc>
      </w:tr>
      <w:tr w:rsidR="005107F0" w:rsidRPr="005107F0" w14:paraId="404FF2F3" w14:textId="77777777" w:rsidTr="001E0943">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11503" w14:textId="77777777" w:rsidR="00ED1D12" w:rsidRPr="005107F0" w:rsidRDefault="00ED1D12" w:rsidP="006616BD">
            <w:pPr>
              <w:tabs>
                <w:tab w:val="right" w:pos="9072"/>
              </w:tabs>
              <w:spacing w:line="276" w:lineRule="auto"/>
              <w:jc w:val="center"/>
              <w:rPr>
                <w:rFonts w:ascii="Arial" w:hAnsi="Arial" w:cs="Arial"/>
                <w:b/>
                <w:sz w:val="22"/>
                <w:szCs w:val="22"/>
                <w:lang w:eastAsia="en-US"/>
              </w:rPr>
            </w:pPr>
            <w:r w:rsidRPr="005107F0">
              <w:rPr>
                <w:rFonts w:ascii="Arial" w:hAnsi="Arial" w:cs="Arial"/>
                <w:b/>
                <w:sz w:val="22"/>
                <w:szCs w:val="22"/>
              </w:rPr>
              <w:t>Odpady z badań, diagnozowania, leczenia i profilaktyki weterynaryjnej</w:t>
            </w:r>
          </w:p>
        </w:tc>
      </w:tr>
      <w:tr w:rsidR="005107F0" w:rsidRPr="005107F0" w14:paraId="0B28ADBB"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6282C78"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5E3EC96A"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18 02 01</w:t>
            </w:r>
          </w:p>
        </w:tc>
        <w:tc>
          <w:tcPr>
            <w:tcW w:w="7494" w:type="dxa"/>
            <w:tcBorders>
              <w:top w:val="single" w:sz="4" w:space="0" w:color="auto"/>
              <w:left w:val="single" w:sz="4" w:space="0" w:color="auto"/>
              <w:bottom w:val="single" w:sz="4" w:space="0" w:color="auto"/>
              <w:right w:val="single" w:sz="4" w:space="0" w:color="auto"/>
            </w:tcBorders>
            <w:vAlign w:val="center"/>
            <w:hideMark/>
          </w:tcPr>
          <w:p w14:paraId="29C1CED6"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Narzędzia chirurgiczne i zabiegowe oraz ich resztki (z wyłączeniem 18 02 02)</w:t>
            </w:r>
          </w:p>
        </w:tc>
      </w:tr>
      <w:tr w:rsidR="005107F0" w:rsidRPr="005107F0" w14:paraId="3B1E5B8F"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329D8513"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6006EED6"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02*</w:t>
            </w:r>
          </w:p>
        </w:tc>
        <w:tc>
          <w:tcPr>
            <w:tcW w:w="7494" w:type="dxa"/>
            <w:tcBorders>
              <w:top w:val="single" w:sz="4" w:space="0" w:color="auto"/>
              <w:left w:val="single" w:sz="4" w:space="0" w:color="auto"/>
              <w:bottom w:val="single" w:sz="4" w:space="0" w:color="auto"/>
              <w:right w:val="single" w:sz="4" w:space="0" w:color="auto"/>
            </w:tcBorders>
            <w:vAlign w:val="center"/>
            <w:hideMark/>
          </w:tcPr>
          <w:p w14:paraId="050565C8"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r>
      <w:tr w:rsidR="005107F0" w:rsidRPr="005107F0" w14:paraId="75A55AB4"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6AB55BE"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460516DD" w14:textId="77777777" w:rsidR="00ED1D12" w:rsidRPr="005107F0" w:rsidRDefault="00ED1D12" w:rsidP="00F47054">
            <w:pPr>
              <w:tabs>
                <w:tab w:val="right" w:pos="9072"/>
              </w:tabs>
              <w:spacing w:line="276" w:lineRule="auto"/>
              <w:ind w:left="-107"/>
              <w:jc w:val="center"/>
              <w:rPr>
                <w:rFonts w:ascii="Arial" w:hAnsi="Arial" w:cs="Arial"/>
                <w:sz w:val="22"/>
                <w:szCs w:val="22"/>
                <w:lang w:eastAsia="en-US"/>
              </w:rPr>
            </w:pPr>
            <w:r w:rsidRPr="005107F0">
              <w:rPr>
                <w:rFonts w:ascii="Arial" w:hAnsi="Arial" w:cs="Arial"/>
                <w:sz w:val="22"/>
                <w:szCs w:val="22"/>
              </w:rPr>
              <w:t>18 02 03</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C4B0901"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Inne odpady niż wymienione w 18 02 02</w:t>
            </w:r>
          </w:p>
        </w:tc>
      </w:tr>
      <w:tr w:rsidR="005107F0" w:rsidRPr="005107F0" w14:paraId="283196F2" w14:textId="77777777" w:rsidTr="00F4705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395A872"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F6BFD65"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05*</w:t>
            </w:r>
          </w:p>
        </w:tc>
        <w:tc>
          <w:tcPr>
            <w:tcW w:w="7494" w:type="dxa"/>
            <w:tcBorders>
              <w:top w:val="single" w:sz="4" w:space="0" w:color="auto"/>
              <w:left w:val="single" w:sz="4" w:space="0" w:color="auto"/>
              <w:bottom w:val="single" w:sz="4" w:space="0" w:color="auto"/>
              <w:right w:val="single" w:sz="4" w:space="0" w:color="auto"/>
            </w:tcBorders>
            <w:vAlign w:val="center"/>
            <w:hideMark/>
          </w:tcPr>
          <w:p w14:paraId="6CE4FFAE"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Chemikalia, w tym odczynniki chemiczne, zawierające substancje niebezpieczne</w:t>
            </w:r>
          </w:p>
        </w:tc>
      </w:tr>
      <w:tr w:rsidR="005107F0" w:rsidRPr="005107F0" w14:paraId="06F9DA77"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11788893"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581C2DE4" w14:textId="77777777" w:rsidR="00ED1D12" w:rsidRPr="005107F0" w:rsidRDefault="00ED1D12" w:rsidP="00F47054">
            <w:pPr>
              <w:tabs>
                <w:tab w:val="right" w:pos="9072"/>
              </w:tabs>
              <w:spacing w:line="276" w:lineRule="auto"/>
              <w:ind w:left="-248" w:firstLine="248"/>
              <w:jc w:val="center"/>
              <w:rPr>
                <w:rFonts w:ascii="Arial" w:hAnsi="Arial" w:cs="Arial"/>
                <w:sz w:val="22"/>
                <w:szCs w:val="22"/>
                <w:lang w:eastAsia="en-US"/>
              </w:rPr>
            </w:pPr>
            <w:r w:rsidRPr="005107F0">
              <w:rPr>
                <w:rFonts w:ascii="Arial" w:hAnsi="Arial" w:cs="Arial"/>
                <w:sz w:val="22"/>
                <w:szCs w:val="22"/>
              </w:rPr>
              <w:t>18 02 06</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C197066"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Chemikalia, w tym odczynniki chemiczne, inne niż wymienione w 18 02 05</w:t>
            </w:r>
          </w:p>
        </w:tc>
      </w:tr>
      <w:tr w:rsidR="005107F0" w:rsidRPr="005107F0" w14:paraId="3AB896ED"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3A3EBFCD" w14:textId="77777777" w:rsidR="006616BD" w:rsidRPr="005107F0" w:rsidRDefault="006616BD"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14:paraId="1450FAA2" w14:textId="77777777" w:rsidR="006616BD" w:rsidRPr="005107F0" w:rsidRDefault="006616BD" w:rsidP="00F47054">
            <w:pPr>
              <w:tabs>
                <w:tab w:val="right" w:pos="9072"/>
              </w:tabs>
              <w:spacing w:line="276" w:lineRule="auto"/>
              <w:jc w:val="center"/>
              <w:rPr>
                <w:rFonts w:ascii="Arial" w:hAnsi="Arial" w:cs="Arial"/>
                <w:sz w:val="22"/>
                <w:szCs w:val="22"/>
              </w:rPr>
            </w:pPr>
            <w:r w:rsidRPr="005107F0">
              <w:rPr>
                <w:rFonts w:ascii="Arial" w:hAnsi="Arial" w:cs="Arial"/>
                <w:sz w:val="22"/>
                <w:szCs w:val="22"/>
              </w:rPr>
              <w:t>18 02 07*</w:t>
            </w:r>
          </w:p>
        </w:tc>
        <w:tc>
          <w:tcPr>
            <w:tcW w:w="7494" w:type="dxa"/>
            <w:tcBorders>
              <w:top w:val="single" w:sz="4" w:space="0" w:color="auto"/>
              <w:left w:val="single" w:sz="4" w:space="0" w:color="auto"/>
              <w:bottom w:val="single" w:sz="4" w:space="0" w:color="auto"/>
              <w:right w:val="single" w:sz="4" w:space="0" w:color="auto"/>
            </w:tcBorders>
            <w:vAlign w:val="center"/>
          </w:tcPr>
          <w:p w14:paraId="01ABE68E" w14:textId="77777777" w:rsidR="006616BD" w:rsidRPr="005107F0" w:rsidRDefault="006616BD" w:rsidP="006616BD">
            <w:pPr>
              <w:spacing w:line="276" w:lineRule="auto"/>
              <w:rPr>
                <w:rFonts w:ascii="Arial" w:hAnsi="Arial" w:cs="Arial"/>
                <w:sz w:val="22"/>
                <w:szCs w:val="22"/>
              </w:rPr>
            </w:pPr>
            <w:r w:rsidRPr="005107F0">
              <w:rPr>
                <w:rFonts w:ascii="Arial" w:hAnsi="Arial" w:cs="Arial"/>
                <w:sz w:val="22"/>
                <w:szCs w:val="22"/>
              </w:rPr>
              <w:t>Leki cytotoksyczne i cytostatyczne</w:t>
            </w:r>
          </w:p>
        </w:tc>
      </w:tr>
      <w:tr w:rsidR="005107F0" w:rsidRPr="005107F0" w14:paraId="02CE4476" w14:textId="77777777" w:rsidTr="00F47054">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14:paraId="5682C48F" w14:textId="77777777" w:rsidR="00ED1D12" w:rsidRPr="005107F0" w:rsidRDefault="00ED1D12" w:rsidP="006616BD">
            <w:pPr>
              <w:pStyle w:val="Akapitzlist"/>
              <w:numPr>
                <w:ilvl w:val="0"/>
                <w:numId w:val="2"/>
              </w:numPr>
              <w:tabs>
                <w:tab w:val="right" w:pos="9072"/>
              </w:tabs>
              <w:spacing w:after="0"/>
              <w:ind w:left="346" w:hanging="284"/>
              <w:jc w:val="center"/>
              <w:rPr>
                <w:rFonts w:ascii="Arial" w:eastAsia="Times New Roman" w:hAnsi="Arial" w:cs="Arial"/>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1BB9736" w14:textId="77777777" w:rsidR="00ED1D12" w:rsidRPr="005107F0" w:rsidRDefault="00ED1D12" w:rsidP="00F47054">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18 02 08</w:t>
            </w:r>
          </w:p>
        </w:tc>
        <w:tc>
          <w:tcPr>
            <w:tcW w:w="7494" w:type="dxa"/>
            <w:tcBorders>
              <w:top w:val="single" w:sz="4" w:space="0" w:color="auto"/>
              <w:left w:val="single" w:sz="4" w:space="0" w:color="auto"/>
              <w:bottom w:val="single" w:sz="4" w:space="0" w:color="auto"/>
              <w:right w:val="single" w:sz="4" w:space="0" w:color="auto"/>
            </w:tcBorders>
            <w:vAlign w:val="center"/>
            <w:hideMark/>
          </w:tcPr>
          <w:p w14:paraId="44A4D6B9" w14:textId="77777777" w:rsidR="00ED1D12" w:rsidRPr="005107F0" w:rsidRDefault="00ED1D12" w:rsidP="006616BD">
            <w:pPr>
              <w:spacing w:line="276" w:lineRule="auto"/>
              <w:rPr>
                <w:rFonts w:ascii="Arial" w:hAnsi="Arial" w:cs="Arial"/>
                <w:sz w:val="22"/>
                <w:szCs w:val="22"/>
                <w:lang w:eastAsia="en-US"/>
              </w:rPr>
            </w:pPr>
            <w:r w:rsidRPr="005107F0">
              <w:rPr>
                <w:rFonts w:ascii="Arial" w:hAnsi="Arial" w:cs="Arial"/>
                <w:sz w:val="22"/>
                <w:szCs w:val="22"/>
              </w:rPr>
              <w:t>Leki inne niż wymienione w 18 02 07</w:t>
            </w:r>
          </w:p>
        </w:tc>
      </w:tr>
    </w:tbl>
    <w:p w14:paraId="3E2520C2" w14:textId="77777777" w:rsidR="00ED1D12" w:rsidRPr="005107F0" w:rsidRDefault="00ED1D12" w:rsidP="00D61E55">
      <w:pPr>
        <w:tabs>
          <w:tab w:val="left" w:pos="1630"/>
          <w:tab w:val="left" w:pos="8465"/>
          <w:tab w:val="left" w:pos="9852"/>
        </w:tabs>
        <w:spacing w:after="240" w:line="276" w:lineRule="auto"/>
        <w:jc w:val="both"/>
        <w:rPr>
          <w:rFonts w:ascii="Arial" w:hAnsi="Arial" w:cs="Arial"/>
          <w:b/>
        </w:rPr>
      </w:pPr>
    </w:p>
    <w:p w14:paraId="4655A5C6" w14:textId="40567E39" w:rsidR="00ED1D12" w:rsidRPr="005107F0" w:rsidRDefault="00C7230F" w:rsidP="001E0943">
      <w:pPr>
        <w:pStyle w:val="Tekstpodstawowy"/>
        <w:widowControl/>
        <w:numPr>
          <w:ilvl w:val="0"/>
          <w:numId w:val="7"/>
        </w:numPr>
        <w:tabs>
          <w:tab w:val="left" w:pos="-1800"/>
        </w:tabs>
        <w:spacing w:after="240" w:line="276" w:lineRule="auto"/>
        <w:ind w:left="567" w:hanging="567"/>
        <w:rPr>
          <w:rFonts w:ascii="Arial" w:hAnsi="Arial" w:cs="Arial"/>
          <w:b/>
          <w:sz w:val="24"/>
          <w:szCs w:val="24"/>
        </w:rPr>
      </w:pPr>
      <w:r w:rsidRPr="005107F0">
        <w:rPr>
          <w:rFonts w:ascii="Arial" w:hAnsi="Arial" w:cs="Arial"/>
          <w:b/>
          <w:sz w:val="24"/>
          <w:szCs w:val="24"/>
        </w:rPr>
        <w:t>M</w:t>
      </w:r>
      <w:r w:rsidR="00ED1D12" w:rsidRPr="005107F0">
        <w:rPr>
          <w:rFonts w:ascii="Arial" w:hAnsi="Arial" w:cs="Arial"/>
          <w:b/>
          <w:sz w:val="24"/>
          <w:szCs w:val="24"/>
        </w:rPr>
        <w:t>iejsc</w:t>
      </w:r>
      <w:r w:rsidRPr="005107F0">
        <w:rPr>
          <w:rFonts w:ascii="Arial" w:hAnsi="Arial" w:cs="Arial"/>
          <w:b/>
          <w:sz w:val="24"/>
          <w:szCs w:val="24"/>
        </w:rPr>
        <w:t>e</w:t>
      </w:r>
      <w:r w:rsidR="00ED1D12" w:rsidRPr="005107F0">
        <w:rPr>
          <w:rFonts w:ascii="Arial" w:hAnsi="Arial" w:cs="Arial"/>
          <w:b/>
          <w:sz w:val="24"/>
          <w:szCs w:val="24"/>
        </w:rPr>
        <w:t xml:space="preserve"> zbierania</w:t>
      </w:r>
      <w:r w:rsidR="00AE3B67" w:rsidRPr="005107F0">
        <w:rPr>
          <w:rFonts w:ascii="Arial" w:hAnsi="Arial" w:cs="Arial"/>
          <w:b/>
          <w:sz w:val="24"/>
          <w:szCs w:val="24"/>
        </w:rPr>
        <w:t xml:space="preserve"> odpadów</w:t>
      </w:r>
    </w:p>
    <w:p w14:paraId="575EE144" w14:textId="3C2F89AA" w:rsidR="00ED1D12" w:rsidRPr="005107F0" w:rsidRDefault="00ED1D12" w:rsidP="00143B11">
      <w:pPr>
        <w:spacing w:after="240" w:line="300" w:lineRule="auto"/>
        <w:ind w:firstLine="397"/>
        <w:jc w:val="both"/>
        <w:rPr>
          <w:rFonts w:ascii="Arial" w:hAnsi="Arial" w:cs="Arial"/>
        </w:rPr>
      </w:pPr>
      <w:r w:rsidRPr="005107F0">
        <w:rPr>
          <w:rFonts w:ascii="Arial" w:hAnsi="Arial" w:cs="Arial"/>
        </w:rPr>
        <w:t xml:space="preserve">Zbieranie odpadów wymienionych w tabeli </w:t>
      </w:r>
      <w:r w:rsidR="00AE3B67" w:rsidRPr="005107F0">
        <w:rPr>
          <w:rFonts w:ascii="Arial" w:hAnsi="Arial" w:cs="Arial"/>
        </w:rPr>
        <w:t xml:space="preserve">nr </w:t>
      </w:r>
      <w:r w:rsidRPr="005107F0">
        <w:rPr>
          <w:rFonts w:ascii="Arial" w:hAnsi="Arial" w:cs="Arial"/>
        </w:rPr>
        <w:t>1 prowadzo</w:t>
      </w:r>
      <w:r w:rsidR="006616BD" w:rsidRPr="005107F0">
        <w:rPr>
          <w:rFonts w:ascii="Arial" w:hAnsi="Arial" w:cs="Arial"/>
        </w:rPr>
        <w:t>ne będzie</w:t>
      </w:r>
      <w:r w:rsidR="00D77B7F" w:rsidRPr="005107F0">
        <w:rPr>
          <w:rFonts w:ascii="Arial" w:hAnsi="Arial" w:cs="Arial"/>
        </w:rPr>
        <w:t xml:space="preserve"> </w:t>
      </w:r>
      <w:r w:rsidR="006616BD" w:rsidRPr="005107F0">
        <w:rPr>
          <w:rFonts w:ascii="Arial" w:hAnsi="Arial" w:cs="Arial"/>
        </w:rPr>
        <w:t xml:space="preserve">w miejscowości </w:t>
      </w:r>
      <w:proofErr w:type="spellStart"/>
      <w:r w:rsidRPr="005107F0">
        <w:rPr>
          <w:rFonts w:ascii="Arial" w:hAnsi="Arial" w:cs="Arial"/>
        </w:rPr>
        <w:t>Szwaruny</w:t>
      </w:r>
      <w:proofErr w:type="spellEnd"/>
      <w:r w:rsidRPr="005107F0">
        <w:rPr>
          <w:rFonts w:ascii="Arial" w:hAnsi="Arial" w:cs="Arial"/>
        </w:rPr>
        <w:t xml:space="preserve"> 3A, na działce nr 98/1, do  której Wnioskodawca posiada tytuł prawny.</w:t>
      </w:r>
    </w:p>
    <w:p w14:paraId="73D233D2" w14:textId="77777777" w:rsidR="00D61E55" w:rsidRPr="005107F0" w:rsidRDefault="00D61E55" w:rsidP="00D61E55">
      <w:pPr>
        <w:spacing w:line="276" w:lineRule="auto"/>
        <w:ind w:firstLine="567"/>
        <w:jc w:val="both"/>
        <w:rPr>
          <w:rFonts w:ascii="Arial" w:hAnsi="Arial" w:cs="Arial"/>
        </w:rPr>
      </w:pPr>
    </w:p>
    <w:p w14:paraId="62785297" w14:textId="5A0309BB" w:rsidR="00ED1D12" w:rsidRPr="005107F0" w:rsidRDefault="00ED79BD" w:rsidP="001E0943">
      <w:pPr>
        <w:pStyle w:val="Akapitzlist"/>
        <w:numPr>
          <w:ilvl w:val="0"/>
          <w:numId w:val="7"/>
        </w:numPr>
        <w:ind w:left="567" w:hanging="567"/>
        <w:jc w:val="both"/>
        <w:rPr>
          <w:rFonts w:ascii="Arial" w:hAnsi="Arial" w:cs="Arial"/>
          <w:b/>
          <w:sz w:val="24"/>
          <w:szCs w:val="24"/>
        </w:rPr>
      </w:pPr>
      <w:r w:rsidRPr="005107F0">
        <w:rPr>
          <w:rFonts w:ascii="Arial" w:hAnsi="Arial" w:cs="Arial"/>
          <w:b/>
          <w:sz w:val="24"/>
          <w:szCs w:val="24"/>
        </w:rPr>
        <w:t>Miejsce i sposób</w:t>
      </w:r>
      <w:r w:rsidR="00ED1D12" w:rsidRPr="005107F0">
        <w:rPr>
          <w:rFonts w:ascii="Arial" w:hAnsi="Arial" w:cs="Arial"/>
          <w:b/>
          <w:sz w:val="24"/>
          <w:szCs w:val="24"/>
        </w:rPr>
        <w:t xml:space="preserve"> magazynowania zbieranych odpadów</w:t>
      </w:r>
    </w:p>
    <w:p w14:paraId="58BCE8A2" w14:textId="77777777" w:rsidR="00534A79" w:rsidRPr="005107F0" w:rsidRDefault="00534A79" w:rsidP="00534A79">
      <w:pPr>
        <w:pStyle w:val="Akapitzlist"/>
        <w:tabs>
          <w:tab w:val="left" w:pos="284"/>
        </w:tabs>
        <w:spacing w:before="240"/>
        <w:ind w:left="426"/>
        <w:jc w:val="both"/>
        <w:rPr>
          <w:rFonts w:ascii="Arial" w:hAnsi="Arial" w:cs="Arial"/>
          <w:sz w:val="24"/>
          <w:szCs w:val="24"/>
        </w:rPr>
      </w:pPr>
    </w:p>
    <w:p w14:paraId="2982333C" w14:textId="23A859C0" w:rsidR="00534A79" w:rsidRPr="005107F0" w:rsidRDefault="00534A79" w:rsidP="00143B11">
      <w:pPr>
        <w:pStyle w:val="Akapitzlist"/>
        <w:tabs>
          <w:tab w:val="left" w:pos="284"/>
        </w:tabs>
        <w:spacing w:line="300" w:lineRule="auto"/>
        <w:ind w:left="426"/>
        <w:jc w:val="both"/>
        <w:rPr>
          <w:rFonts w:ascii="Arial" w:hAnsi="Arial" w:cs="Arial"/>
          <w:sz w:val="24"/>
          <w:szCs w:val="24"/>
        </w:rPr>
      </w:pPr>
      <w:r w:rsidRPr="005107F0">
        <w:rPr>
          <w:rFonts w:ascii="Arial" w:hAnsi="Arial" w:cs="Arial"/>
          <w:sz w:val="24"/>
          <w:szCs w:val="24"/>
        </w:rPr>
        <w:t>•</w:t>
      </w:r>
      <w:r w:rsidRPr="005107F0">
        <w:rPr>
          <w:rFonts w:ascii="Arial" w:hAnsi="Arial" w:cs="Arial"/>
          <w:sz w:val="24"/>
          <w:szCs w:val="24"/>
        </w:rPr>
        <w:tab/>
        <w:t>Miejsce magazynowania odpadów</w:t>
      </w:r>
      <w:r w:rsidR="001E0943" w:rsidRPr="005107F0">
        <w:rPr>
          <w:rFonts w:ascii="Arial" w:hAnsi="Arial" w:cs="Arial"/>
          <w:sz w:val="24"/>
          <w:szCs w:val="24"/>
        </w:rPr>
        <w:t>:</w:t>
      </w:r>
    </w:p>
    <w:p w14:paraId="02F455A6" w14:textId="06C1257D" w:rsidR="00534A79" w:rsidRPr="005107F0" w:rsidRDefault="00143B11" w:rsidP="00143B11">
      <w:pPr>
        <w:tabs>
          <w:tab w:val="left" w:pos="284"/>
        </w:tabs>
        <w:spacing w:line="300" w:lineRule="auto"/>
        <w:jc w:val="both"/>
        <w:rPr>
          <w:rFonts w:ascii="Arial" w:hAnsi="Arial" w:cs="Arial"/>
        </w:rPr>
      </w:pPr>
      <w:r w:rsidRPr="005107F0">
        <w:rPr>
          <w:rFonts w:ascii="Arial" w:hAnsi="Arial" w:cs="Arial"/>
        </w:rPr>
        <w:tab/>
      </w:r>
      <w:r w:rsidR="00534A79" w:rsidRPr="005107F0">
        <w:rPr>
          <w:rFonts w:ascii="Arial" w:hAnsi="Arial" w:cs="Arial"/>
        </w:rPr>
        <w:t xml:space="preserve">Magazynowanie odpadów wymienionych w tabeli nr 1 prowadzone będzie w wolnostojącym </w:t>
      </w:r>
      <w:r w:rsidR="00ED79BD" w:rsidRPr="005107F0">
        <w:rPr>
          <w:rFonts w:ascii="Arial" w:hAnsi="Arial" w:cs="Arial"/>
        </w:rPr>
        <w:t xml:space="preserve">budynku, w </w:t>
      </w:r>
      <w:r w:rsidR="00534A79" w:rsidRPr="005107F0">
        <w:rPr>
          <w:rFonts w:ascii="Arial" w:hAnsi="Arial" w:cs="Arial"/>
        </w:rPr>
        <w:t>pomieszczeniu magazynowym o pojemności 40 m</w:t>
      </w:r>
      <w:r w:rsidR="00534A79" w:rsidRPr="005107F0">
        <w:rPr>
          <w:rFonts w:ascii="Arial" w:hAnsi="Arial" w:cs="Arial"/>
          <w:vertAlign w:val="superscript"/>
        </w:rPr>
        <w:t>3</w:t>
      </w:r>
      <w:r w:rsidR="00534A79" w:rsidRPr="005107F0">
        <w:rPr>
          <w:rFonts w:ascii="Arial" w:hAnsi="Arial" w:cs="Arial"/>
        </w:rPr>
        <w:t xml:space="preserve">, </w:t>
      </w:r>
      <w:r w:rsidR="00D61E55" w:rsidRPr="005107F0">
        <w:rPr>
          <w:rFonts w:ascii="Arial" w:hAnsi="Arial" w:cs="Arial"/>
        </w:rPr>
        <w:t>wy</w:t>
      </w:r>
      <w:r w:rsidR="00534A79" w:rsidRPr="005107F0">
        <w:rPr>
          <w:rFonts w:ascii="Arial" w:hAnsi="Arial" w:cs="Arial"/>
        </w:rPr>
        <w:t>posażonym w zmywalne ściany i podłogę, umożliwiające całkowitą ich dezynfekcję oraz automatyczny system chłodzenia, zapewniający stałą temperaturę poniżej 10 °C.</w:t>
      </w:r>
    </w:p>
    <w:p w14:paraId="6775EB74" w14:textId="77777777" w:rsidR="00534A79" w:rsidRPr="005107F0" w:rsidRDefault="00534A79" w:rsidP="00143B11">
      <w:pPr>
        <w:tabs>
          <w:tab w:val="left" w:pos="284"/>
        </w:tabs>
        <w:spacing w:line="300" w:lineRule="auto"/>
        <w:jc w:val="both"/>
        <w:rPr>
          <w:rFonts w:ascii="Arial" w:hAnsi="Arial" w:cs="Arial"/>
        </w:rPr>
      </w:pPr>
    </w:p>
    <w:p w14:paraId="31D6AACA" w14:textId="0C87EE60" w:rsidR="00534A79" w:rsidRPr="005107F0" w:rsidRDefault="00534A79" w:rsidP="00143B11">
      <w:pPr>
        <w:pStyle w:val="Akapitzlist"/>
        <w:tabs>
          <w:tab w:val="left" w:pos="284"/>
        </w:tabs>
        <w:spacing w:line="300" w:lineRule="auto"/>
        <w:ind w:left="426"/>
        <w:jc w:val="both"/>
        <w:rPr>
          <w:rFonts w:ascii="Arial" w:hAnsi="Arial" w:cs="Arial"/>
          <w:sz w:val="24"/>
          <w:szCs w:val="24"/>
        </w:rPr>
      </w:pPr>
      <w:r w:rsidRPr="005107F0">
        <w:rPr>
          <w:rFonts w:ascii="Arial" w:hAnsi="Arial" w:cs="Arial"/>
          <w:sz w:val="24"/>
          <w:szCs w:val="24"/>
        </w:rPr>
        <w:t>•</w:t>
      </w:r>
      <w:r w:rsidRPr="005107F0">
        <w:rPr>
          <w:rFonts w:ascii="Arial" w:hAnsi="Arial" w:cs="Arial"/>
          <w:sz w:val="24"/>
          <w:szCs w:val="24"/>
        </w:rPr>
        <w:tab/>
        <w:t>Sposób magazynowania odpadów</w:t>
      </w:r>
      <w:r w:rsidR="001E0943" w:rsidRPr="005107F0">
        <w:rPr>
          <w:rFonts w:ascii="Arial" w:hAnsi="Arial" w:cs="Arial"/>
          <w:sz w:val="24"/>
          <w:szCs w:val="24"/>
        </w:rPr>
        <w:t>:</w:t>
      </w:r>
    </w:p>
    <w:p w14:paraId="11A19AAA" w14:textId="210FF733" w:rsidR="00143B11" w:rsidRPr="005107F0" w:rsidRDefault="00D77B7F" w:rsidP="00143B11">
      <w:pPr>
        <w:tabs>
          <w:tab w:val="left" w:pos="284"/>
        </w:tabs>
        <w:spacing w:line="300" w:lineRule="auto"/>
        <w:jc w:val="both"/>
        <w:rPr>
          <w:rFonts w:ascii="Arial" w:hAnsi="Arial" w:cs="Arial"/>
        </w:rPr>
      </w:pPr>
      <w:r w:rsidRPr="005107F0">
        <w:rPr>
          <w:rFonts w:ascii="Arial" w:hAnsi="Arial" w:cs="Arial"/>
        </w:rPr>
        <w:tab/>
      </w:r>
      <w:r w:rsidR="00534A79" w:rsidRPr="005107F0">
        <w:rPr>
          <w:rFonts w:ascii="Arial" w:hAnsi="Arial" w:cs="Arial"/>
        </w:rPr>
        <w:t xml:space="preserve">Zakaźne odpady medyczne i weterynaryjne będą magazynowane w specjalistycznych oryginalnych pojemnikach bez możliwości ich otwarcia lub w workach, w których zostały dostarczone. </w:t>
      </w:r>
    </w:p>
    <w:p w14:paraId="540DD1E1" w14:textId="7FB726A6" w:rsidR="00534A79" w:rsidRPr="005107F0" w:rsidRDefault="00143B11" w:rsidP="00143B11">
      <w:pPr>
        <w:tabs>
          <w:tab w:val="left" w:pos="284"/>
        </w:tabs>
        <w:spacing w:line="300" w:lineRule="auto"/>
        <w:jc w:val="both"/>
        <w:rPr>
          <w:rFonts w:ascii="Arial" w:hAnsi="Arial" w:cs="Arial"/>
        </w:rPr>
      </w:pPr>
      <w:r w:rsidRPr="005107F0">
        <w:rPr>
          <w:rFonts w:ascii="Arial" w:hAnsi="Arial" w:cs="Arial"/>
        </w:rPr>
        <w:tab/>
      </w:r>
      <w:r w:rsidR="00534A79" w:rsidRPr="005107F0">
        <w:rPr>
          <w:rFonts w:ascii="Arial" w:hAnsi="Arial" w:cs="Arial"/>
        </w:rPr>
        <w:t>Podczas okresu magazynowania, pomieszczenie (chłodnia) będzie niedostępne dla osób postronnych oraz w pełni zabezpieczone przed dostępem owadów, gryzoni oraz innych zwierząt.</w:t>
      </w:r>
    </w:p>
    <w:p w14:paraId="5E4C6847" w14:textId="7FDB08EB" w:rsidR="00534A79" w:rsidRDefault="00143B11" w:rsidP="00143B11">
      <w:pPr>
        <w:tabs>
          <w:tab w:val="left" w:pos="284"/>
        </w:tabs>
        <w:spacing w:after="240" w:line="300" w:lineRule="auto"/>
        <w:jc w:val="both"/>
        <w:rPr>
          <w:rFonts w:ascii="Arial" w:hAnsi="Arial" w:cs="Arial"/>
        </w:rPr>
      </w:pPr>
      <w:r w:rsidRPr="005107F0">
        <w:rPr>
          <w:rFonts w:ascii="Arial" w:hAnsi="Arial" w:cs="Arial"/>
        </w:rPr>
        <w:tab/>
      </w:r>
      <w:r w:rsidR="00534A79" w:rsidRPr="005107F0">
        <w:rPr>
          <w:rFonts w:ascii="Arial" w:hAnsi="Arial" w:cs="Arial"/>
        </w:rPr>
        <w:t xml:space="preserve">Odpady transportowane są do miejsca zbiórki własnymi specjalistycznymi samochodami spełniającymi wymogi ADR. </w:t>
      </w:r>
    </w:p>
    <w:p w14:paraId="10F21131" w14:textId="77777777" w:rsidR="005107F0" w:rsidRPr="005107F0" w:rsidRDefault="005107F0" w:rsidP="005107F0">
      <w:pPr>
        <w:tabs>
          <w:tab w:val="left" w:pos="284"/>
        </w:tabs>
        <w:spacing w:line="300" w:lineRule="auto"/>
        <w:jc w:val="both"/>
        <w:rPr>
          <w:rFonts w:ascii="Arial" w:hAnsi="Arial" w:cs="Arial"/>
        </w:rPr>
      </w:pPr>
    </w:p>
    <w:p w14:paraId="5536AB06" w14:textId="2C5E213A" w:rsidR="00ED1D12" w:rsidRPr="005107F0" w:rsidRDefault="00307F5C" w:rsidP="00143B11">
      <w:pPr>
        <w:pStyle w:val="Akapitzlist"/>
        <w:numPr>
          <w:ilvl w:val="0"/>
          <w:numId w:val="7"/>
        </w:numPr>
        <w:spacing w:line="300" w:lineRule="auto"/>
        <w:ind w:left="567" w:hanging="567"/>
        <w:jc w:val="both"/>
        <w:rPr>
          <w:rFonts w:ascii="Arial" w:hAnsi="Arial" w:cs="Arial"/>
          <w:b/>
          <w:sz w:val="24"/>
          <w:szCs w:val="24"/>
        </w:rPr>
      </w:pPr>
      <w:r w:rsidRPr="005107F0">
        <w:rPr>
          <w:rFonts w:ascii="Arial" w:hAnsi="Arial" w:cs="Arial"/>
          <w:b/>
          <w:sz w:val="24"/>
          <w:szCs w:val="24"/>
        </w:rPr>
        <w:t>Wielkości</w:t>
      </w:r>
      <w:r w:rsidR="00ED1D12" w:rsidRPr="005107F0">
        <w:rPr>
          <w:rFonts w:ascii="Arial" w:hAnsi="Arial" w:cs="Arial"/>
          <w:b/>
          <w:sz w:val="24"/>
          <w:szCs w:val="24"/>
        </w:rPr>
        <w:t xml:space="preserve"> mas odpadów przewidzian</w:t>
      </w:r>
      <w:r w:rsidRPr="005107F0">
        <w:rPr>
          <w:rFonts w:ascii="Arial" w:hAnsi="Arial" w:cs="Arial"/>
          <w:b/>
          <w:sz w:val="24"/>
          <w:szCs w:val="24"/>
        </w:rPr>
        <w:t>ych</w:t>
      </w:r>
      <w:r w:rsidR="00ED1D12" w:rsidRPr="005107F0">
        <w:rPr>
          <w:rFonts w:ascii="Arial" w:hAnsi="Arial" w:cs="Arial"/>
          <w:b/>
          <w:sz w:val="24"/>
          <w:szCs w:val="24"/>
        </w:rPr>
        <w:t xml:space="preserve"> do magazynowania w </w:t>
      </w:r>
      <w:r w:rsidR="00AF328C" w:rsidRPr="005107F0">
        <w:rPr>
          <w:rFonts w:ascii="Arial" w:hAnsi="Arial" w:cs="Arial"/>
          <w:b/>
          <w:sz w:val="24"/>
          <w:szCs w:val="24"/>
        </w:rPr>
        <w:t xml:space="preserve">określonym </w:t>
      </w:r>
      <w:r w:rsidR="00ED1D12" w:rsidRPr="005107F0">
        <w:rPr>
          <w:rFonts w:ascii="Arial" w:hAnsi="Arial" w:cs="Arial"/>
          <w:b/>
          <w:sz w:val="24"/>
          <w:szCs w:val="24"/>
        </w:rPr>
        <w:t>okresie czasu</w:t>
      </w:r>
      <w:r w:rsidRPr="005107F0">
        <w:rPr>
          <w:rFonts w:ascii="Arial" w:hAnsi="Arial" w:cs="Arial"/>
          <w:b/>
          <w:sz w:val="24"/>
          <w:szCs w:val="24"/>
        </w:rPr>
        <w:t xml:space="preserve"> oraz całkowita pojemność miejsca magazynowania:</w:t>
      </w:r>
    </w:p>
    <w:p w14:paraId="0A6E8CD6" w14:textId="1AA38155" w:rsidR="001E0943" w:rsidRPr="005107F0" w:rsidRDefault="00387DA2" w:rsidP="00143B11">
      <w:pPr>
        <w:pStyle w:val="Zwykytekst"/>
        <w:numPr>
          <w:ilvl w:val="0"/>
          <w:numId w:val="15"/>
        </w:numPr>
        <w:spacing w:line="300" w:lineRule="auto"/>
        <w:jc w:val="both"/>
        <w:rPr>
          <w:rFonts w:ascii="Arial" w:hAnsi="Arial" w:cs="Arial"/>
          <w:sz w:val="24"/>
          <w:szCs w:val="24"/>
        </w:rPr>
      </w:pPr>
      <w:r w:rsidRPr="005107F0">
        <w:rPr>
          <w:rFonts w:ascii="Arial" w:hAnsi="Arial" w:cs="Arial"/>
          <w:bCs/>
          <w:sz w:val="24"/>
          <w:szCs w:val="24"/>
        </w:rPr>
        <w:t xml:space="preserve">Masy poszczególnych rodzajów odpadów, które mogą być magazynowane </w:t>
      </w:r>
      <w:r w:rsidR="00602087" w:rsidRPr="005107F0">
        <w:rPr>
          <w:rFonts w:ascii="Arial" w:hAnsi="Arial" w:cs="Arial"/>
          <w:bCs/>
          <w:sz w:val="24"/>
          <w:szCs w:val="24"/>
        </w:rPr>
        <w:br/>
      </w:r>
      <w:r w:rsidRPr="005107F0">
        <w:rPr>
          <w:rFonts w:ascii="Arial" w:hAnsi="Arial" w:cs="Arial"/>
          <w:bCs/>
          <w:sz w:val="24"/>
          <w:szCs w:val="24"/>
        </w:rPr>
        <w:t>w określonym okresie czasu:</w:t>
      </w:r>
    </w:p>
    <w:p w14:paraId="77F4A340" w14:textId="77777777" w:rsidR="00387DA2" w:rsidRPr="005107F0" w:rsidRDefault="00387DA2" w:rsidP="00387DA2">
      <w:pPr>
        <w:pStyle w:val="Zwykytekst"/>
        <w:spacing w:line="276" w:lineRule="auto"/>
        <w:ind w:left="927"/>
        <w:jc w:val="both"/>
        <w:rPr>
          <w:rFonts w:ascii="Arial" w:hAnsi="Arial" w:cs="Arial"/>
          <w:sz w:val="24"/>
          <w:szCs w:val="24"/>
        </w:rPr>
      </w:pPr>
    </w:p>
    <w:p w14:paraId="795032E5" w14:textId="16ECAEF8" w:rsidR="00ED1D12" w:rsidRPr="005107F0" w:rsidRDefault="00ED1D12" w:rsidP="001E0943">
      <w:pPr>
        <w:spacing w:line="276" w:lineRule="auto"/>
        <w:ind w:left="1134" w:hanging="1417"/>
        <w:jc w:val="both"/>
        <w:rPr>
          <w:rFonts w:ascii="Arial" w:hAnsi="Arial" w:cs="Arial"/>
          <w:bCs/>
        </w:rPr>
      </w:pPr>
      <w:r w:rsidRPr="005107F0">
        <w:rPr>
          <w:rFonts w:ascii="Arial" w:hAnsi="Arial" w:cs="Arial"/>
          <w:b/>
        </w:rPr>
        <w:t xml:space="preserve">Tabela </w:t>
      </w:r>
      <w:r w:rsidR="006616BD" w:rsidRPr="005107F0">
        <w:rPr>
          <w:rFonts w:ascii="Arial" w:hAnsi="Arial" w:cs="Arial"/>
          <w:b/>
        </w:rPr>
        <w:t xml:space="preserve">nr </w:t>
      </w:r>
      <w:r w:rsidRPr="005107F0">
        <w:rPr>
          <w:rFonts w:ascii="Arial" w:hAnsi="Arial" w:cs="Arial"/>
          <w:b/>
        </w:rPr>
        <w:t xml:space="preserve">2 </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1134"/>
        <w:gridCol w:w="4956"/>
        <w:gridCol w:w="1588"/>
        <w:gridCol w:w="1397"/>
      </w:tblGrid>
      <w:tr w:rsidR="005107F0" w:rsidRPr="005107F0" w14:paraId="4A5855AB" w14:textId="77777777" w:rsidTr="002D6726">
        <w:trPr>
          <w:trHeight w:val="1094"/>
          <w:jc w:val="center"/>
        </w:trPr>
        <w:tc>
          <w:tcPr>
            <w:tcW w:w="582" w:type="dxa"/>
            <w:vMerge w:val="restart"/>
            <w:shd w:val="clear" w:color="auto" w:fill="D9D9D9"/>
            <w:vAlign w:val="center"/>
            <w:hideMark/>
          </w:tcPr>
          <w:p w14:paraId="14BD79AC" w14:textId="77777777" w:rsidR="00ED1D12" w:rsidRPr="005107F0" w:rsidRDefault="00ED1D12" w:rsidP="006616BD">
            <w:pPr>
              <w:spacing w:line="276" w:lineRule="auto"/>
              <w:jc w:val="center"/>
              <w:rPr>
                <w:rFonts w:ascii="Arial" w:hAnsi="Arial" w:cs="Arial"/>
                <w:b/>
                <w:bCs/>
              </w:rPr>
            </w:pPr>
            <w:r w:rsidRPr="005107F0">
              <w:rPr>
                <w:rFonts w:ascii="Arial" w:hAnsi="Arial" w:cs="Arial"/>
                <w:b/>
                <w:bCs/>
              </w:rPr>
              <w:t>Lp.</w:t>
            </w:r>
          </w:p>
        </w:tc>
        <w:tc>
          <w:tcPr>
            <w:tcW w:w="1134" w:type="dxa"/>
            <w:vMerge w:val="restart"/>
            <w:shd w:val="clear" w:color="auto" w:fill="D9D9D9"/>
            <w:vAlign w:val="center"/>
            <w:hideMark/>
          </w:tcPr>
          <w:p w14:paraId="43F18656" w14:textId="77777777" w:rsidR="00ED1D12" w:rsidRPr="005107F0" w:rsidRDefault="00ED1D12" w:rsidP="006616BD">
            <w:pPr>
              <w:spacing w:line="276" w:lineRule="auto"/>
              <w:jc w:val="center"/>
              <w:rPr>
                <w:rFonts w:ascii="Arial" w:hAnsi="Arial" w:cs="Arial"/>
                <w:b/>
                <w:bCs/>
                <w:sz w:val="22"/>
                <w:szCs w:val="22"/>
              </w:rPr>
            </w:pPr>
            <w:r w:rsidRPr="005107F0">
              <w:rPr>
                <w:rFonts w:ascii="Arial" w:hAnsi="Arial" w:cs="Arial"/>
                <w:b/>
                <w:bCs/>
                <w:sz w:val="22"/>
                <w:szCs w:val="22"/>
              </w:rPr>
              <w:t>Kod odpadu</w:t>
            </w:r>
          </w:p>
        </w:tc>
        <w:tc>
          <w:tcPr>
            <w:tcW w:w="4956" w:type="dxa"/>
            <w:vMerge w:val="restart"/>
            <w:shd w:val="clear" w:color="auto" w:fill="D9D9D9" w:themeFill="background1" w:themeFillShade="D9"/>
            <w:vAlign w:val="center"/>
            <w:hideMark/>
          </w:tcPr>
          <w:p w14:paraId="23BB7CB1" w14:textId="77777777" w:rsidR="00ED1D12" w:rsidRPr="005107F0" w:rsidRDefault="00ED1D12" w:rsidP="006616BD">
            <w:pPr>
              <w:spacing w:line="276" w:lineRule="auto"/>
              <w:jc w:val="center"/>
              <w:rPr>
                <w:rFonts w:ascii="Arial" w:hAnsi="Arial" w:cs="Arial"/>
                <w:b/>
                <w:bCs/>
                <w:sz w:val="22"/>
                <w:szCs w:val="22"/>
              </w:rPr>
            </w:pPr>
            <w:r w:rsidRPr="005107F0">
              <w:rPr>
                <w:rFonts w:ascii="Arial" w:hAnsi="Arial" w:cs="Arial"/>
                <w:b/>
                <w:bCs/>
                <w:sz w:val="22"/>
                <w:szCs w:val="22"/>
              </w:rPr>
              <w:t>Rodzaj odpadu</w:t>
            </w:r>
          </w:p>
        </w:tc>
        <w:tc>
          <w:tcPr>
            <w:tcW w:w="2985" w:type="dxa"/>
            <w:gridSpan w:val="2"/>
            <w:shd w:val="clear" w:color="auto" w:fill="D9D9D9" w:themeFill="background1" w:themeFillShade="D9"/>
            <w:vAlign w:val="center"/>
            <w:hideMark/>
          </w:tcPr>
          <w:p w14:paraId="6AAB57E8" w14:textId="77777777" w:rsidR="00ED1D12" w:rsidRPr="005107F0" w:rsidRDefault="00ED1D12" w:rsidP="00E24E85">
            <w:pPr>
              <w:spacing w:line="276" w:lineRule="auto"/>
              <w:jc w:val="center"/>
              <w:rPr>
                <w:rFonts w:ascii="Arial" w:hAnsi="Arial" w:cs="Arial"/>
                <w:b/>
                <w:bCs/>
                <w:sz w:val="22"/>
                <w:szCs w:val="22"/>
              </w:rPr>
            </w:pPr>
            <w:r w:rsidRPr="005107F0">
              <w:rPr>
                <w:rFonts w:ascii="Arial" w:hAnsi="Arial" w:cs="Arial"/>
                <w:b/>
                <w:bCs/>
                <w:sz w:val="22"/>
                <w:szCs w:val="22"/>
              </w:rPr>
              <w:t>Maksymalne masy poszczególnych rodzajów odpadów, które mogą być magazynowane</w:t>
            </w:r>
          </w:p>
        </w:tc>
      </w:tr>
      <w:tr w:rsidR="005107F0" w:rsidRPr="005107F0" w14:paraId="2BD6C71F" w14:textId="77777777" w:rsidTr="002D6726">
        <w:trPr>
          <w:trHeight w:val="628"/>
          <w:jc w:val="center"/>
        </w:trPr>
        <w:tc>
          <w:tcPr>
            <w:tcW w:w="0" w:type="auto"/>
            <w:vMerge/>
            <w:vAlign w:val="center"/>
            <w:hideMark/>
          </w:tcPr>
          <w:p w14:paraId="39DB5AA9" w14:textId="77777777" w:rsidR="00ED1D12" w:rsidRPr="005107F0" w:rsidRDefault="00ED1D12" w:rsidP="006616BD">
            <w:pPr>
              <w:spacing w:line="276" w:lineRule="auto"/>
              <w:jc w:val="center"/>
              <w:rPr>
                <w:rFonts w:ascii="Arial" w:hAnsi="Arial" w:cs="Arial"/>
                <w:b/>
                <w:bCs/>
              </w:rPr>
            </w:pPr>
          </w:p>
        </w:tc>
        <w:tc>
          <w:tcPr>
            <w:tcW w:w="0" w:type="auto"/>
            <w:vMerge/>
            <w:vAlign w:val="center"/>
            <w:hideMark/>
          </w:tcPr>
          <w:p w14:paraId="2F31E18F" w14:textId="77777777" w:rsidR="00ED1D12" w:rsidRPr="005107F0" w:rsidRDefault="00ED1D12" w:rsidP="006616BD">
            <w:pPr>
              <w:spacing w:line="276" w:lineRule="auto"/>
              <w:jc w:val="center"/>
              <w:rPr>
                <w:rFonts w:ascii="Arial" w:hAnsi="Arial" w:cs="Arial"/>
                <w:b/>
                <w:bCs/>
                <w:sz w:val="22"/>
                <w:szCs w:val="22"/>
              </w:rPr>
            </w:pPr>
          </w:p>
        </w:tc>
        <w:tc>
          <w:tcPr>
            <w:tcW w:w="4956" w:type="dxa"/>
            <w:vMerge/>
            <w:shd w:val="clear" w:color="auto" w:fill="D9D9D9" w:themeFill="background1" w:themeFillShade="D9"/>
            <w:vAlign w:val="center"/>
            <w:hideMark/>
          </w:tcPr>
          <w:p w14:paraId="27A6EE76" w14:textId="77777777" w:rsidR="00ED1D12" w:rsidRPr="005107F0" w:rsidRDefault="00ED1D12" w:rsidP="006616BD">
            <w:pPr>
              <w:spacing w:line="276" w:lineRule="auto"/>
              <w:jc w:val="center"/>
              <w:rPr>
                <w:rFonts w:ascii="Arial" w:hAnsi="Arial" w:cs="Arial"/>
                <w:b/>
                <w:bCs/>
                <w:sz w:val="22"/>
                <w:szCs w:val="22"/>
              </w:rPr>
            </w:pPr>
          </w:p>
        </w:tc>
        <w:tc>
          <w:tcPr>
            <w:tcW w:w="1588" w:type="dxa"/>
            <w:shd w:val="clear" w:color="auto" w:fill="D9D9D9" w:themeFill="background1" w:themeFillShade="D9"/>
            <w:vAlign w:val="center"/>
            <w:hideMark/>
          </w:tcPr>
          <w:p w14:paraId="4A16F198" w14:textId="77777777" w:rsidR="00ED1D12" w:rsidRPr="005107F0" w:rsidRDefault="00ED1D12" w:rsidP="006616BD">
            <w:pPr>
              <w:spacing w:line="276" w:lineRule="auto"/>
              <w:jc w:val="center"/>
              <w:rPr>
                <w:rFonts w:ascii="Arial" w:hAnsi="Arial" w:cs="Arial"/>
                <w:b/>
                <w:bCs/>
                <w:sz w:val="22"/>
                <w:szCs w:val="22"/>
              </w:rPr>
            </w:pPr>
            <w:r w:rsidRPr="005107F0">
              <w:rPr>
                <w:rFonts w:ascii="Arial" w:hAnsi="Arial" w:cs="Arial"/>
                <w:b/>
                <w:bCs/>
                <w:sz w:val="22"/>
                <w:szCs w:val="22"/>
              </w:rPr>
              <w:t>w tym samym czasie</w:t>
            </w:r>
          </w:p>
        </w:tc>
        <w:tc>
          <w:tcPr>
            <w:tcW w:w="1397" w:type="dxa"/>
            <w:shd w:val="clear" w:color="auto" w:fill="D9D9D9" w:themeFill="background1" w:themeFillShade="D9"/>
            <w:vAlign w:val="center"/>
            <w:hideMark/>
          </w:tcPr>
          <w:p w14:paraId="6D3F2E0E" w14:textId="77777777" w:rsidR="00ED1D12" w:rsidRPr="005107F0" w:rsidRDefault="00ED1D12" w:rsidP="00E24E85">
            <w:pPr>
              <w:spacing w:line="276" w:lineRule="auto"/>
              <w:jc w:val="center"/>
              <w:rPr>
                <w:rFonts w:ascii="Arial" w:hAnsi="Arial" w:cs="Arial"/>
                <w:b/>
                <w:bCs/>
                <w:sz w:val="22"/>
                <w:szCs w:val="22"/>
              </w:rPr>
            </w:pPr>
            <w:r w:rsidRPr="005107F0">
              <w:rPr>
                <w:rFonts w:ascii="Arial" w:hAnsi="Arial" w:cs="Arial"/>
                <w:b/>
                <w:bCs/>
                <w:sz w:val="22"/>
                <w:szCs w:val="22"/>
              </w:rPr>
              <w:t xml:space="preserve">w </w:t>
            </w:r>
            <w:r w:rsidR="00E24E85" w:rsidRPr="005107F0">
              <w:rPr>
                <w:rFonts w:ascii="Arial" w:hAnsi="Arial" w:cs="Arial"/>
                <w:b/>
                <w:bCs/>
                <w:sz w:val="22"/>
                <w:szCs w:val="22"/>
              </w:rPr>
              <w:t>okresie</w:t>
            </w:r>
            <w:r w:rsidRPr="005107F0">
              <w:rPr>
                <w:rFonts w:ascii="Arial" w:hAnsi="Arial" w:cs="Arial"/>
                <w:b/>
                <w:bCs/>
                <w:sz w:val="22"/>
                <w:szCs w:val="22"/>
              </w:rPr>
              <w:t xml:space="preserve"> roku</w:t>
            </w:r>
          </w:p>
        </w:tc>
      </w:tr>
      <w:tr w:rsidR="005107F0" w:rsidRPr="005107F0" w14:paraId="1B7A4652" w14:textId="77777777" w:rsidTr="002D6726">
        <w:trPr>
          <w:trHeight w:val="207"/>
          <w:jc w:val="center"/>
        </w:trPr>
        <w:tc>
          <w:tcPr>
            <w:tcW w:w="0" w:type="auto"/>
            <w:vMerge/>
            <w:vAlign w:val="center"/>
            <w:hideMark/>
          </w:tcPr>
          <w:p w14:paraId="69A1C9CC" w14:textId="77777777" w:rsidR="00ED1D12" w:rsidRPr="005107F0" w:rsidRDefault="00ED1D12" w:rsidP="006616BD">
            <w:pPr>
              <w:spacing w:line="276" w:lineRule="auto"/>
              <w:jc w:val="center"/>
              <w:rPr>
                <w:rFonts w:ascii="Arial" w:hAnsi="Arial" w:cs="Arial"/>
                <w:b/>
                <w:bCs/>
              </w:rPr>
            </w:pPr>
          </w:p>
        </w:tc>
        <w:tc>
          <w:tcPr>
            <w:tcW w:w="0" w:type="auto"/>
            <w:vMerge/>
            <w:vAlign w:val="center"/>
            <w:hideMark/>
          </w:tcPr>
          <w:p w14:paraId="7EC799A2" w14:textId="77777777" w:rsidR="00ED1D12" w:rsidRPr="005107F0" w:rsidRDefault="00ED1D12" w:rsidP="006616BD">
            <w:pPr>
              <w:spacing w:line="276" w:lineRule="auto"/>
              <w:jc w:val="center"/>
              <w:rPr>
                <w:rFonts w:ascii="Arial" w:hAnsi="Arial" w:cs="Arial"/>
                <w:b/>
                <w:bCs/>
                <w:sz w:val="22"/>
                <w:szCs w:val="22"/>
              </w:rPr>
            </w:pPr>
          </w:p>
        </w:tc>
        <w:tc>
          <w:tcPr>
            <w:tcW w:w="4956" w:type="dxa"/>
            <w:vMerge/>
            <w:shd w:val="clear" w:color="auto" w:fill="D9D9D9" w:themeFill="background1" w:themeFillShade="D9"/>
            <w:vAlign w:val="center"/>
            <w:hideMark/>
          </w:tcPr>
          <w:p w14:paraId="4A5DC5BA" w14:textId="77777777" w:rsidR="00ED1D12" w:rsidRPr="005107F0" w:rsidRDefault="00ED1D12" w:rsidP="006616BD">
            <w:pPr>
              <w:spacing w:line="276" w:lineRule="auto"/>
              <w:jc w:val="center"/>
              <w:rPr>
                <w:rFonts w:ascii="Arial" w:hAnsi="Arial" w:cs="Arial"/>
                <w:b/>
                <w:bCs/>
                <w:sz w:val="22"/>
                <w:szCs w:val="22"/>
              </w:rPr>
            </w:pPr>
          </w:p>
        </w:tc>
        <w:tc>
          <w:tcPr>
            <w:tcW w:w="2985" w:type="dxa"/>
            <w:gridSpan w:val="2"/>
            <w:shd w:val="clear" w:color="auto" w:fill="D9D9D9" w:themeFill="background1" w:themeFillShade="D9"/>
            <w:vAlign w:val="center"/>
            <w:hideMark/>
          </w:tcPr>
          <w:p w14:paraId="0A773D60" w14:textId="77777777" w:rsidR="00ED1D12" w:rsidRPr="005107F0" w:rsidRDefault="00ED1D12" w:rsidP="006616BD">
            <w:pPr>
              <w:spacing w:line="276" w:lineRule="auto"/>
              <w:jc w:val="center"/>
              <w:rPr>
                <w:rFonts w:ascii="Arial" w:hAnsi="Arial" w:cs="Arial"/>
                <w:b/>
                <w:bCs/>
                <w:sz w:val="22"/>
                <w:szCs w:val="22"/>
              </w:rPr>
            </w:pPr>
            <w:r w:rsidRPr="005107F0">
              <w:rPr>
                <w:rFonts w:ascii="Arial" w:hAnsi="Arial" w:cs="Arial"/>
                <w:b/>
                <w:bCs/>
                <w:sz w:val="22"/>
                <w:szCs w:val="22"/>
              </w:rPr>
              <w:t>Mg</w:t>
            </w:r>
          </w:p>
        </w:tc>
      </w:tr>
      <w:tr w:rsidR="005107F0" w:rsidRPr="005107F0" w14:paraId="3F50345F" w14:textId="77777777" w:rsidTr="001E0943">
        <w:trPr>
          <w:trHeight w:val="510"/>
          <w:jc w:val="center"/>
        </w:trPr>
        <w:tc>
          <w:tcPr>
            <w:tcW w:w="9657" w:type="dxa"/>
            <w:gridSpan w:val="5"/>
            <w:shd w:val="clear" w:color="auto" w:fill="D9D9D9"/>
            <w:vAlign w:val="center"/>
            <w:hideMark/>
          </w:tcPr>
          <w:p w14:paraId="3CE88557" w14:textId="322D6FB5" w:rsidR="00ED1D12" w:rsidRPr="005107F0" w:rsidRDefault="00ED1D12" w:rsidP="006616BD">
            <w:pPr>
              <w:spacing w:line="276" w:lineRule="auto"/>
              <w:jc w:val="center"/>
              <w:rPr>
                <w:rFonts w:ascii="Arial" w:hAnsi="Arial" w:cs="Arial"/>
                <w:b/>
                <w:bCs/>
                <w:sz w:val="22"/>
                <w:szCs w:val="22"/>
              </w:rPr>
            </w:pPr>
            <w:r w:rsidRPr="005107F0">
              <w:rPr>
                <w:rFonts w:ascii="Arial" w:hAnsi="Arial" w:cs="Arial"/>
                <w:b/>
                <w:bCs/>
                <w:sz w:val="22"/>
                <w:szCs w:val="22"/>
              </w:rPr>
              <w:t>Odpady z  diagnozowania, leczenia i profilaktyki medycznej</w:t>
            </w:r>
          </w:p>
        </w:tc>
      </w:tr>
      <w:tr w:rsidR="005107F0" w:rsidRPr="005107F0" w14:paraId="5FDB03A8" w14:textId="77777777" w:rsidTr="002D6726">
        <w:trPr>
          <w:trHeight w:val="686"/>
          <w:jc w:val="center"/>
        </w:trPr>
        <w:tc>
          <w:tcPr>
            <w:tcW w:w="582" w:type="dxa"/>
            <w:vAlign w:val="center"/>
          </w:tcPr>
          <w:p w14:paraId="02F5EB38" w14:textId="77777777" w:rsidR="00C36780" w:rsidRPr="005107F0" w:rsidRDefault="00C36780" w:rsidP="00C36780">
            <w:pPr>
              <w:tabs>
                <w:tab w:val="right" w:pos="9072"/>
              </w:tabs>
              <w:jc w:val="center"/>
              <w:rPr>
                <w:rFonts w:ascii="Arial" w:hAnsi="Arial" w:cs="Arial"/>
              </w:rPr>
            </w:pPr>
            <w:r w:rsidRPr="005107F0">
              <w:rPr>
                <w:rFonts w:ascii="Arial" w:hAnsi="Arial" w:cs="Arial"/>
              </w:rPr>
              <w:t>1.</w:t>
            </w:r>
          </w:p>
        </w:tc>
        <w:tc>
          <w:tcPr>
            <w:tcW w:w="1134" w:type="dxa"/>
            <w:vAlign w:val="center"/>
          </w:tcPr>
          <w:p w14:paraId="2F4D7A7E"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18 01 01</w:t>
            </w:r>
          </w:p>
        </w:tc>
        <w:tc>
          <w:tcPr>
            <w:tcW w:w="4956" w:type="dxa"/>
            <w:vAlign w:val="center"/>
          </w:tcPr>
          <w:p w14:paraId="4A6101A0" w14:textId="77777777"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Narzędzia chirurgiczne i zabiegowe oraz ich resztki (z wyłączeniem 18 01 03)</w:t>
            </w:r>
          </w:p>
        </w:tc>
        <w:tc>
          <w:tcPr>
            <w:tcW w:w="1588" w:type="dxa"/>
            <w:vAlign w:val="center"/>
          </w:tcPr>
          <w:p w14:paraId="06883D68" w14:textId="77777777" w:rsidR="00C36780" w:rsidRPr="005107F0" w:rsidRDefault="003A6E4C" w:rsidP="00C36780">
            <w:pPr>
              <w:pStyle w:val="Akapitzlist"/>
              <w:tabs>
                <w:tab w:val="right" w:pos="9072"/>
              </w:tabs>
              <w:spacing w:after="0"/>
              <w:ind w:left="346"/>
              <w:rPr>
                <w:rFonts w:ascii="Arial" w:eastAsia="Times New Roman" w:hAnsi="Arial" w:cs="Arial"/>
                <w:lang w:eastAsia="pl-PL"/>
              </w:rPr>
            </w:pPr>
            <w:r w:rsidRPr="005107F0">
              <w:rPr>
                <w:rFonts w:ascii="Arial" w:eastAsia="Times New Roman" w:hAnsi="Arial" w:cs="Arial"/>
                <w:lang w:eastAsia="pl-PL"/>
              </w:rPr>
              <w:t>0,002</w:t>
            </w:r>
          </w:p>
        </w:tc>
        <w:tc>
          <w:tcPr>
            <w:tcW w:w="1397" w:type="dxa"/>
            <w:noWrap/>
            <w:vAlign w:val="center"/>
          </w:tcPr>
          <w:p w14:paraId="33A86FEF" w14:textId="77777777" w:rsidR="00C36780" w:rsidRPr="005107F0" w:rsidRDefault="003A6E4C"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0,050</w:t>
            </w:r>
          </w:p>
        </w:tc>
      </w:tr>
      <w:tr w:rsidR="005107F0" w:rsidRPr="005107F0" w14:paraId="316A4A68" w14:textId="77777777" w:rsidTr="002D6726">
        <w:trPr>
          <w:trHeight w:val="765"/>
          <w:jc w:val="center"/>
        </w:trPr>
        <w:tc>
          <w:tcPr>
            <w:tcW w:w="582" w:type="dxa"/>
            <w:vAlign w:val="center"/>
          </w:tcPr>
          <w:p w14:paraId="70282A15" w14:textId="77777777" w:rsidR="00C36780" w:rsidRPr="005107F0" w:rsidRDefault="00C36780" w:rsidP="00C36780">
            <w:pPr>
              <w:tabs>
                <w:tab w:val="right" w:pos="9072"/>
              </w:tabs>
              <w:jc w:val="center"/>
              <w:rPr>
                <w:rFonts w:ascii="Arial" w:hAnsi="Arial" w:cs="Arial"/>
              </w:rPr>
            </w:pPr>
            <w:r w:rsidRPr="005107F0">
              <w:rPr>
                <w:rFonts w:ascii="Arial" w:hAnsi="Arial" w:cs="Arial"/>
              </w:rPr>
              <w:t>2.</w:t>
            </w:r>
          </w:p>
        </w:tc>
        <w:tc>
          <w:tcPr>
            <w:tcW w:w="1134" w:type="dxa"/>
            <w:vAlign w:val="center"/>
          </w:tcPr>
          <w:p w14:paraId="4FE3509A"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02*</w:t>
            </w:r>
          </w:p>
        </w:tc>
        <w:tc>
          <w:tcPr>
            <w:tcW w:w="4956" w:type="dxa"/>
            <w:vAlign w:val="center"/>
          </w:tcPr>
          <w:p w14:paraId="5E981037" w14:textId="7E167E92"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 xml:space="preserve">Części ciała i organy oraz pojemniki na krew </w:t>
            </w:r>
            <w:r w:rsidR="00ED7758">
              <w:rPr>
                <w:rFonts w:ascii="Arial" w:hAnsi="Arial" w:cs="Arial"/>
                <w:sz w:val="22"/>
                <w:szCs w:val="22"/>
              </w:rPr>
              <w:br/>
            </w:r>
            <w:r w:rsidRPr="005107F0">
              <w:rPr>
                <w:rFonts w:ascii="Arial" w:hAnsi="Arial" w:cs="Arial"/>
                <w:sz w:val="22"/>
                <w:szCs w:val="22"/>
              </w:rPr>
              <w:t xml:space="preserve">i konserwanty służące do jej przechowywania </w:t>
            </w:r>
            <w:r w:rsidR="00ED7758">
              <w:rPr>
                <w:rFonts w:ascii="Arial" w:hAnsi="Arial" w:cs="Arial"/>
                <w:sz w:val="22"/>
                <w:szCs w:val="22"/>
              </w:rPr>
              <w:br/>
            </w:r>
            <w:r w:rsidRPr="005107F0">
              <w:rPr>
                <w:rFonts w:ascii="Arial" w:hAnsi="Arial" w:cs="Arial"/>
                <w:sz w:val="22"/>
                <w:szCs w:val="22"/>
              </w:rPr>
              <w:t>(z wyłączeniem 18 01 03)</w:t>
            </w:r>
          </w:p>
        </w:tc>
        <w:tc>
          <w:tcPr>
            <w:tcW w:w="1588" w:type="dxa"/>
            <w:vAlign w:val="center"/>
          </w:tcPr>
          <w:p w14:paraId="0AB2F9E1" w14:textId="77777777" w:rsidR="00C36780" w:rsidRPr="005107F0" w:rsidRDefault="003A6E4C" w:rsidP="00C36780">
            <w:pPr>
              <w:pStyle w:val="Akapitzlist"/>
              <w:tabs>
                <w:tab w:val="right" w:pos="9072"/>
              </w:tabs>
              <w:spacing w:after="0"/>
              <w:ind w:left="346"/>
              <w:rPr>
                <w:rFonts w:ascii="Arial" w:eastAsia="Times New Roman" w:hAnsi="Arial" w:cs="Arial"/>
                <w:lang w:eastAsia="pl-PL"/>
              </w:rPr>
            </w:pPr>
            <w:r w:rsidRPr="005107F0">
              <w:rPr>
                <w:rFonts w:ascii="Arial" w:eastAsia="Times New Roman" w:hAnsi="Arial" w:cs="Arial"/>
                <w:lang w:eastAsia="pl-PL"/>
              </w:rPr>
              <w:t>0,015</w:t>
            </w:r>
          </w:p>
        </w:tc>
        <w:tc>
          <w:tcPr>
            <w:tcW w:w="1397" w:type="dxa"/>
            <w:noWrap/>
            <w:vAlign w:val="center"/>
          </w:tcPr>
          <w:p w14:paraId="0F28F5CC" w14:textId="77777777" w:rsidR="00C36780" w:rsidRPr="005107F0" w:rsidRDefault="003A6E4C"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1,700</w:t>
            </w:r>
          </w:p>
        </w:tc>
      </w:tr>
      <w:tr w:rsidR="005107F0" w:rsidRPr="005107F0" w14:paraId="119E14C6" w14:textId="77777777" w:rsidTr="002D6726">
        <w:trPr>
          <w:trHeight w:val="547"/>
          <w:jc w:val="center"/>
        </w:trPr>
        <w:tc>
          <w:tcPr>
            <w:tcW w:w="582" w:type="dxa"/>
            <w:vAlign w:val="center"/>
          </w:tcPr>
          <w:p w14:paraId="55B55391" w14:textId="77777777" w:rsidR="00C36780" w:rsidRPr="005107F0" w:rsidRDefault="00C36780" w:rsidP="00C36780">
            <w:pPr>
              <w:tabs>
                <w:tab w:val="right" w:pos="9072"/>
              </w:tabs>
              <w:jc w:val="center"/>
              <w:rPr>
                <w:rFonts w:ascii="Arial" w:hAnsi="Arial" w:cs="Arial"/>
              </w:rPr>
            </w:pPr>
            <w:r w:rsidRPr="005107F0">
              <w:rPr>
                <w:rFonts w:ascii="Arial" w:hAnsi="Arial" w:cs="Arial"/>
              </w:rPr>
              <w:t>3.</w:t>
            </w:r>
          </w:p>
        </w:tc>
        <w:tc>
          <w:tcPr>
            <w:tcW w:w="1134" w:type="dxa"/>
            <w:vAlign w:val="center"/>
          </w:tcPr>
          <w:p w14:paraId="2853CF13" w14:textId="77777777" w:rsidR="00C36780" w:rsidRPr="005107F0" w:rsidRDefault="00C36780"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03*</w:t>
            </w:r>
          </w:p>
        </w:tc>
        <w:tc>
          <w:tcPr>
            <w:tcW w:w="4956" w:type="dxa"/>
            <w:vAlign w:val="center"/>
          </w:tcPr>
          <w:p w14:paraId="323BC6DF" w14:textId="77777777" w:rsidR="00C36780" w:rsidRPr="005107F0" w:rsidRDefault="00C36780" w:rsidP="00A56F27">
            <w:pPr>
              <w:spacing w:line="276" w:lineRule="auto"/>
              <w:rPr>
                <w:rFonts w:ascii="Arial" w:hAnsi="Arial" w:cs="Arial"/>
                <w:sz w:val="22"/>
                <w:szCs w:val="22"/>
                <w:lang w:eastAsia="en-US"/>
              </w:rPr>
            </w:pPr>
            <w:r w:rsidRPr="005107F0">
              <w:rPr>
                <w:rFonts w:ascii="Arial" w:hAnsi="Arial" w:cs="Arial"/>
                <w:sz w:val="22"/>
                <w:szCs w:val="22"/>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5107F0">
              <w:rPr>
                <w:rFonts w:ascii="Arial" w:hAnsi="Arial" w:cs="Arial"/>
                <w:sz w:val="22"/>
                <w:szCs w:val="22"/>
              </w:rPr>
              <w:t>pieluchomajtki</w:t>
            </w:r>
            <w:proofErr w:type="spellEnd"/>
            <w:r w:rsidRPr="005107F0">
              <w:rPr>
                <w:rFonts w:ascii="Arial" w:hAnsi="Arial" w:cs="Arial"/>
                <w:sz w:val="22"/>
                <w:szCs w:val="22"/>
              </w:rPr>
              <w:t>, podpaski, podkłady), z wyłączeniem 18 01 80 i 18 01 82</w:t>
            </w:r>
          </w:p>
        </w:tc>
        <w:tc>
          <w:tcPr>
            <w:tcW w:w="1588" w:type="dxa"/>
            <w:vAlign w:val="center"/>
          </w:tcPr>
          <w:p w14:paraId="3A4930FA" w14:textId="77777777" w:rsidR="00C36780" w:rsidRPr="005107F0" w:rsidRDefault="003A6E4C" w:rsidP="00C36780">
            <w:pPr>
              <w:pStyle w:val="Akapitzlist"/>
              <w:tabs>
                <w:tab w:val="right" w:pos="9072"/>
              </w:tabs>
              <w:spacing w:after="0"/>
              <w:ind w:left="346"/>
              <w:rPr>
                <w:rFonts w:ascii="Arial" w:eastAsia="Times New Roman" w:hAnsi="Arial" w:cs="Arial"/>
                <w:lang w:eastAsia="pl-PL"/>
              </w:rPr>
            </w:pPr>
            <w:r w:rsidRPr="005107F0">
              <w:rPr>
                <w:rFonts w:ascii="Arial" w:eastAsia="Times New Roman" w:hAnsi="Arial" w:cs="Arial"/>
                <w:lang w:eastAsia="pl-PL"/>
              </w:rPr>
              <w:t>1,200</w:t>
            </w:r>
          </w:p>
        </w:tc>
        <w:tc>
          <w:tcPr>
            <w:tcW w:w="1397" w:type="dxa"/>
            <w:noWrap/>
            <w:vAlign w:val="center"/>
          </w:tcPr>
          <w:p w14:paraId="24E8CA1A" w14:textId="77777777" w:rsidR="00C36780"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lang w:eastAsia="en-US"/>
              </w:rPr>
              <w:t>123,000</w:t>
            </w:r>
          </w:p>
        </w:tc>
      </w:tr>
      <w:tr w:rsidR="005107F0" w:rsidRPr="005107F0" w14:paraId="12519ECE" w14:textId="77777777" w:rsidTr="002D6726">
        <w:trPr>
          <w:trHeight w:val="831"/>
          <w:jc w:val="center"/>
        </w:trPr>
        <w:tc>
          <w:tcPr>
            <w:tcW w:w="582" w:type="dxa"/>
            <w:vAlign w:val="center"/>
          </w:tcPr>
          <w:p w14:paraId="788FB4C9" w14:textId="77777777" w:rsidR="00C36780" w:rsidRPr="005107F0" w:rsidRDefault="00C36780" w:rsidP="00C36780">
            <w:pPr>
              <w:tabs>
                <w:tab w:val="right" w:pos="9072"/>
              </w:tabs>
              <w:jc w:val="center"/>
              <w:rPr>
                <w:rFonts w:ascii="Arial" w:hAnsi="Arial" w:cs="Arial"/>
              </w:rPr>
            </w:pPr>
            <w:r w:rsidRPr="005107F0">
              <w:rPr>
                <w:rFonts w:ascii="Arial" w:hAnsi="Arial" w:cs="Arial"/>
              </w:rPr>
              <w:lastRenderedPageBreak/>
              <w:t>4.</w:t>
            </w:r>
          </w:p>
        </w:tc>
        <w:tc>
          <w:tcPr>
            <w:tcW w:w="1134" w:type="dxa"/>
            <w:vAlign w:val="center"/>
          </w:tcPr>
          <w:p w14:paraId="3C178073" w14:textId="77777777" w:rsidR="00C36780" w:rsidRPr="005107F0" w:rsidRDefault="00C36780"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18 01 04</w:t>
            </w:r>
          </w:p>
        </w:tc>
        <w:tc>
          <w:tcPr>
            <w:tcW w:w="4956" w:type="dxa"/>
            <w:vAlign w:val="center"/>
          </w:tcPr>
          <w:p w14:paraId="6CA79850" w14:textId="77777777" w:rsidR="00C36780" w:rsidRPr="005107F0" w:rsidRDefault="00C36780" w:rsidP="00A56F27">
            <w:pPr>
              <w:spacing w:line="276" w:lineRule="auto"/>
              <w:rPr>
                <w:rFonts w:ascii="Arial" w:hAnsi="Arial" w:cs="Arial"/>
                <w:sz w:val="22"/>
                <w:szCs w:val="22"/>
                <w:lang w:eastAsia="en-US"/>
              </w:rPr>
            </w:pPr>
            <w:r w:rsidRPr="005107F0">
              <w:rPr>
                <w:rFonts w:ascii="Arial" w:hAnsi="Arial" w:cs="Arial"/>
                <w:sz w:val="22"/>
                <w:szCs w:val="22"/>
              </w:rPr>
              <w:t>Inne odpady niż wymienione w 18 01 03 (np. opatrunki z materiału lub gipsu, pościel, ubrania jednorazowe, pieluchy)</w:t>
            </w:r>
          </w:p>
        </w:tc>
        <w:tc>
          <w:tcPr>
            <w:tcW w:w="1588" w:type="dxa"/>
            <w:vAlign w:val="center"/>
          </w:tcPr>
          <w:p w14:paraId="748B1B69" w14:textId="77777777" w:rsidR="00C36780" w:rsidRPr="005107F0" w:rsidRDefault="003A6E4C" w:rsidP="009D1964">
            <w:pPr>
              <w:jc w:val="center"/>
              <w:rPr>
                <w:rFonts w:ascii="Arial" w:hAnsi="Arial" w:cs="Arial"/>
                <w:sz w:val="22"/>
                <w:szCs w:val="22"/>
              </w:rPr>
            </w:pPr>
            <w:r w:rsidRPr="005107F0">
              <w:rPr>
                <w:rFonts w:ascii="Arial" w:hAnsi="Arial" w:cs="Arial"/>
                <w:sz w:val="22"/>
                <w:szCs w:val="22"/>
              </w:rPr>
              <w:t>0,010</w:t>
            </w:r>
          </w:p>
        </w:tc>
        <w:tc>
          <w:tcPr>
            <w:tcW w:w="1397" w:type="dxa"/>
            <w:noWrap/>
            <w:vAlign w:val="center"/>
          </w:tcPr>
          <w:p w14:paraId="17A79025" w14:textId="77777777" w:rsidR="00C36780"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lang w:eastAsia="en-US"/>
              </w:rPr>
              <w:t>0,100</w:t>
            </w:r>
          </w:p>
        </w:tc>
      </w:tr>
      <w:tr w:rsidR="005107F0" w:rsidRPr="005107F0" w14:paraId="2B31EDD0" w14:textId="77777777" w:rsidTr="002D6726">
        <w:trPr>
          <w:trHeight w:val="551"/>
          <w:jc w:val="center"/>
        </w:trPr>
        <w:tc>
          <w:tcPr>
            <w:tcW w:w="582" w:type="dxa"/>
            <w:vAlign w:val="center"/>
          </w:tcPr>
          <w:p w14:paraId="604603A0" w14:textId="77777777" w:rsidR="00C36780" w:rsidRPr="005107F0" w:rsidRDefault="00C36780" w:rsidP="00C36780">
            <w:pPr>
              <w:tabs>
                <w:tab w:val="right" w:pos="9072"/>
              </w:tabs>
              <w:jc w:val="center"/>
              <w:rPr>
                <w:rFonts w:ascii="Arial" w:hAnsi="Arial" w:cs="Arial"/>
              </w:rPr>
            </w:pPr>
            <w:r w:rsidRPr="005107F0">
              <w:rPr>
                <w:rFonts w:ascii="Arial" w:hAnsi="Arial" w:cs="Arial"/>
              </w:rPr>
              <w:t>5.</w:t>
            </w:r>
          </w:p>
        </w:tc>
        <w:tc>
          <w:tcPr>
            <w:tcW w:w="1134" w:type="dxa"/>
            <w:vAlign w:val="center"/>
          </w:tcPr>
          <w:p w14:paraId="7905F334" w14:textId="77777777" w:rsidR="00C36780" w:rsidRPr="005107F0" w:rsidRDefault="00C36780"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06*</w:t>
            </w:r>
          </w:p>
        </w:tc>
        <w:tc>
          <w:tcPr>
            <w:tcW w:w="4956" w:type="dxa"/>
            <w:vAlign w:val="center"/>
          </w:tcPr>
          <w:p w14:paraId="7450092C" w14:textId="77777777" w:rsidR="00C36780" w:rsidRPr="005107F0" w:rsidRDefault="00C36780" w:rsidP="00A56F27">
            <w:pPr>
              <w:spacing w:line="276" w:lineRule="auto"/>
              <w:rPr>
                <w:rFonts w:ascii="Arial" w:hAnsi="Arial" w:cs="Arial"/>
                <w:sz w:val="22"/>
                <w:szCs w:val="22"/>
                <w:lang w:eastAsia="en-US"/>
              </w:rPr>
            </w:pPr>
            <w:r w:rsidRPr="005107F0">
              <w:rPr>
                <w:rFonts w:ascii="Arial" w:hAnsi="Arial" w:cs="Arial"/>
                <w:sz w:val="22"/>
                <w:szCs w:val="22"/>
              </w:rPr>
              <w:t>Chemikalia, w tym odczynniki chemiczne, zawierające substancje niebezpieczne</w:t>
            </w:r>
          </w:p>
        </w:tc>
        <w:tc>
          <w:tcPr>
            <w:tcW w:w="1588" w:type="dxa"/>
            <w:vAlign w:val="center"/>
          </w:tcPr>
          <w:p w14:paraId="3D7CE3C8" w14:textId="77777777" w:rsidR="00C36780" w:rsidRPr="005107F0" w:rsidRDefault="003A6E4C" w:rsidP="006616BD">
            <w:pPr>
              <w:spacing w:line="276" w:lineRule="auto"/>
              <w:jc w:val="center"/>
              <w:rPr>
                <w:rFonts w:ascii="Arial" w:hAnsi="Arial" w:cs="Arial"/>
                <w:sz w:val="22"/>
                <w:szCs w:val="22"/>
              </w:rPr>
            </w:pPr>
            <w:r w:rsidRPr="005107F0">
              <w:rPr>
                <w:rFonts w:ascii="Arial" w:hAnsi="Arial" w:cs="Arial"/>
                <w:sz w:val="22"/>
                <w:szCs w:val="22"/>
              </w:rPr>
              <w:t>0,010</w:t>
            </w:r>
          </w:p>
        </w:tc>
        <w:tc>
          <w:tcPr>
            <w:tcW w:w="1397" w:type="dxa"/>
            <w:noWrap/>
            <w:vAlign w:val="center"/>
          </w:tcPr>
          <w:p w14:paraId="7B3B40CD" w14:textId="77777777" w:rsidR="00C36780" w:rsidRPr="005107F0" w:rsidRDefault="003A6E4C" w:rsidP="006616BD">
            <w:pPr>
              <w:spacing w:line="276" w:lineRule="auto"/>
              <w:jc w:val="center"/>
              <w:rPr>
                <w:rFonts w:ascii="Arial" w:hAnsi="Arial" w:cs="Arial"/>
                <w:sz w:val="22"/>
                <w:szCs w:val="22"/>
              </w:rPr>
            </w:pPr>
            <w:r w:rsidRPr="005107F0">
              <w:rPr>
                <w:rFonts w:ascii="Arial" w:hAnsi="Arial" w:cs="Arial"/>
                <w:sz w:val="22"/>
                <w:szCs w:val="22"/>
              </w:rPr>
              <w:t>0,100</w:t>
            </w:r>
          </w:p>
        </w:tc>
      </w:tr>
      <w:tr w:rsidR="005107F0" w:rsidRPr="005107F0" w14:paraId="65AD908E" w14:textId="77777777" w:rsidTr="002D6726">
        <w:trPr>
          <w:trHeight w:val="551"/>
          <w:jc w:val="center"/>
        </w:trPr>
        <w:tc>
          <w:tcPr>
            <w:tcW w:w="582" w:type="dxa"/>
            <w:vAlign w:val="center"/>
          </w:tcPr>
          <w:p w14:paraId="357D096C" w14:textId="77777777" w:rsidR="00C36780" w:rsidRPr="005107F0" w:rsidRDefault="00C36780" w:rsidP="00C36780">
            <w:pPr>
              <w:tabs>
                <w:tab w:val="right" w:pos="9072"/>
              </w:tabs>
              <w:jc w:val="center"/>
              <w:rPr>
                <w:rFonts w:ascii="Arial" w:hAnsi="Arial" w:cs="Arial"/>
              </w:rPr>
            </w:pPr>
            <w:r w:rsidRPr="005107F0">
              <w:rPr>
                <w:rFonts w:ascii="Arial" w:hAnsi="Arial" w:cs="Arial"/>
              </w:rPr>
              <w:t>6.</w:t>
            </w:r>
          </w:p>
        </w:tc>
        <w:tc>
          <w:tcPr>
            <w:tcW w:w="1134" w:type="dxa"/>
            <w:vAlign w:val="center"/>
          </w:tcPr>
          <w:p w14:paraId="18DF4B4E" w14:textId="77777777" w:rsidR="00C36780" w:rsidRPr="005107F0" w:rsidRDefault="00C36780"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18 01 07</w:t>
            </w:r>
          </w:p>
        </w:tc>
        <w:tc>
          <w:tcPr>
            <w:tcW w:w="4956" w:type="dxa"/>
            <w:vAlign w:val="center"/>
          </w:tcPr>
          <w:p w14:paraId="4958A55C" w14:textId="77777777" w:rsidR="00C36780" w:rsidRPr="005107F0" w:rsidRDefault="00C36780" w:rsidP="00A56F27">
            <w:pPr>
              <w:spacing w:line="276" w:lineRule="auto"/>
              <w:rPr>
                <w:rFonts w:ascii="Arial" w:hAnsi="Arial" w:cs="Arial"/>
                <w:sz w:val="22"/>
                <w:szCs w:val="22"/>
                <w:lang w:eastAsia="en-US"/>
              </w:rPr>
            </w:pPr>
            <w:r w:rsidRPr="005107F0">
              <w:rPr>
                <w:rFonts w:ascii="Arial" w:hAnsi="Arial" w:cs="Arial"/>
                <w:sz w:val="22"/>
                <w:szCs w:val="22"/>
              </w:rPr>
              <w:t>Chemikalia, w tym odczynniki chemiczne, inne niż wymienione w 18 01 06</w:t>
            </w:r>
          </w:p>
        </w:tc>
        <w:tc>
          <w:tcPr>
            <w:tcW w:w="1588" w:type="dxa"/>
            <w:vAlign w:val="center"/>
          </w:tcPr>
          <w:p w14:paraId="68CC92D6" w14:textId="77777777" w:rsidR="00C36780" w:rsidRPr="005107F0" w:rsidRDefault="003A6E4C"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0B2A0279" w14:textId="77777777" w:rsidR="00C36780" w:rsidRPr="005107F0" w:rsidRDefault="003A6E4C" w:rsidP="006616BD">
            <w:pPr>
              <w:spacing w:line="276" w:lineRule="auto"/>
              <w:jc w:val="center"/>
              <w:rPr>
                <w:rFonts w:ascii="Arial" w:hAnsi="Arial" w:cs="Arial"/>
                <w:sz w:val="22"/>
                <w:szCs w:val="22"/>
              </w:rPr>
            </w:pPr>
            <w:r w:rsidRPr="005107F0">
              <w:rPr>
                <w:rFonts w:ascii="Arial" w:hAnsi="Arial" w:cs="Arial"/>
                <w:sz w:val="22"/>
                <w:szCs w:val="22"/>
              </w:rPr>
              <w:t>0,010</w:t>
            </w:r>
          </w:p>
        </w:tc>
      </w:tr>
      <w:tr w:rsidR="005107F0" w:rsidRPr="005107F0" w14:paraId="3B78E64B" w14:textId="77777777" w:rsidTr="002D6726">
        <w:trPr>
          <w:trHeight w:val="551"/>
          <w:jc w:val="center"/>
        </w:trPr>
        <w:tc>
          <w:tcPr>
            <w:tcW w:w="582" w:type="dxa"/>
            <w:vAlign w:val="center"/>
          </w:tcPr>
          <w:p w14:paraId="4E8F850E" w14:textId="77777777" w:rsidR="00C36780" w:rsidRPr="005107F0" w:rsidRDefault="00C36780" w:rsidP="00C36780">
            <w:pPr>
              <w:tabs>
                <w:tab w:val="right" w:pos="9072"/>
              </w:tabs>
              <w:jc w:val="center"/>
              <w:rPr>
                <w:rFonts w:ascii="Arial" w:hAnsi="Arial" w:cs="Arial"/>
              </w:rPr>
            </w:pPr>
            <w:r w:rsidRPr="005107F0">
              <w:rPr>
                <w:rFonts w:ascii="Arial" w:hAnsi="Arial" w:cs="Arial"/>
              </w:rPr>
              <w:t>7.</w:t>
            </w:r>
          </w:p>
        </w:tc>
        <w:tc>
          <w:tcPr>
            <w:tcW w:w="1134" w:type="dxa"/>
            <w:vAlign w:val="center"/>
          </w:tcPr>
          <w:p w14:paraId="72F05262"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08*</w:t>
            </w:r>
          </w:p>
        </w:tc>
        <w:tc>
          <w:tcPr>
            <w:tcW w:w="4956" w:type="dxa"/>
            <w:vAlign w:val="center"/>
          </w:tcPr>
          <w:p w14:paraId="089573D0" w14:textId="77777777"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Leki cytotoksyczne i cytostatyczne</w:t>
            </w:r>
          </w:p>
        </w:tc>
        <w:tc>
          <w:tcPr>
            <w:tcW w:w="1588" w:type="dxa"/>
            <w:vAlign w:val="center"/>
          </w:tcPr>
          <w:p w14:paraId="6888AFED" w14:textId="77777777" w:rsidR="00C36780" w:rsidRPr="005107F0" w:rsidRDefault="003A6E4C"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5ED20E3B" w14:textId="77777777" w:rsidR="00C36780" w:rsidRPr="005107F0" w:rsidRDefault="003A6E4C" w:rsidP="006616BD">
            <w:pPr>
              <w:spacing w:line="276" w:lineRule="auto"/>
              <w:jc w:val="center"/>
              <w:rPr>
                <w:rFonts w:ascii="Arial" w:hAnsi="Arial" w:cs="Arial"/>
                <w:sz w:val="22"/>
                <w:szCs w:val="22"/>
              </w:rPr>
            </w:pPr>
            <w:r w:rsidRPr="005107F0">
              <w:rPr>
                <w:rFonts w:ascii="Arial" w:hAnsi="Arial" w:cs="Arial"/>
                <w:sz w:val="22"/>
                <w:szCs w:val="22"/>
              </w:rPr>
              <w:t>0,001</w:t>
            </w:r>
          </w:p>
        </w:tc>
      </w:tr>
      <w:tr w:rsidR="005107F0" w:rsidRPr="005107F0" w14:paraId="77741E06" w14:textId="77777777" w:rsidTr="002D6726">
        <w:trPr>
          <w:trHeight w:val="551"/>
          <w:jc w:val="center"/>
        </w:trPr>
        <w:tc>
          <w:tcPr>
            <w:tcW w:w="582" w:type="dxa"/>
            <w:vAlign w:val="center"/>
          </w:tcPr>
          <w:p w14:paraId="2827A490" w14:textId="77777777" w:rsidR="00C36780" w:rsidRPr="005107F0" w:rsidRDefault="00C36780" w:rsidP="00C36780">
            <w:pPr>
              <w:tabs>
                <w:tab w:val="right" w:pos="9072"/>
              </w:tabs>
              <w:jc w:val="center"/>
              <w:rPr>
                <w:rFonts w:ascii="Arial" w:hAnsi="Arial" w:cs="Arial"/>
              </w:rPr>
            </w:pPr>
            <w:r w:rsidRPr="005107F0">
              <w:rPr>
                <w:rFonts w:ascii="Arial" w:hAnsi="Arial" w:cs="Arial"/>
              </w:rPr>
              <w:t>8.</w:t>
            </w:r>
          </w:p>
        </w:tc>
        <w:tc>
          <w:tcPr>
            <w:tcW w:w="1134" w:type="dxa"/>
            <w:vAlign w:val="center"/>
          </w:tcPr>
          <w:p w14:paraId="13E0EF93" w14:textId="77777777" w:rsidR="00C36780" w:rsidRPr="005107F0" w:rsidRDefault="00C36780"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18 01 09</w:t>
            </w:r>
          </w:p>
        </w:tc>
        <w:tc>
          <w:tcPr>
            <w:tcW w:w="4956" w:type="dxa"/>
            <w:vAlign w:val="center"/>
          </w:tcPr>
          <w:p w14:paraId="375383EA" w14:textId="77777777" w:rsidR="00C36780" w:rsidRPr="005107F0" w:rsidRDefault="00C36780" w:rsidP="00A56F27">
            <w:pPr>
              <w:spacing w:line="276" w:lineRule="auto"/>
              <w:rPr>
                <w:rFonts w:ascii="Arial" w:hAnsi="Arial" w:cs="Arial"/>
                <w:sz w:val="22"/>
                <w:szCs w:val="22"/>
                <w:lang w:eastAsia="en-US"/>
              </w:rPr>
            </w:pPr>
            <w:r w:rsidRPr="005107F0">
              <w:rPr>
                <w:rFonts w:ascii="Arial" w:hAnsi="Arial" w:cs="Arial"/>
                <w:sz w:val="22"/>
                <w:szCs w:val="22"/>
              </w:rPr>
              <w:t>Leki inne niż wymienione w 18 01 08</w:t>
            </w:r>
          </w:p>
        </w:tc>
        <w:tc>
          <w:tcPr>
            <w:tcW w:w="1588" w:type="dxa"/>
            <w:vAlign w:val="center"/>
          </w:tcPr>
          <w:p w14:paraId="19F8739D"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0,005</w:t>
            </w:r>
          </w:p>
        </w:tc>
        <w:tc>
          <w:tcPr>
            <w:tcW w:w="1397" w:type="dxa"/>
            <w:noWrap/>
            <w:vAlign w:val="center"/>
          </w:tcPr>
          <w:p w14:paraId="6B780C13"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0,030</w:t>
            </w:r>
          </w:p>
        </w:tc>
      </w:tr>
      <w:tr w:rsidR="005107F0" w:rsidRPr="005107F0" w14:paraId="166BF275" w14:textId="77777777" w:rsidTr="002D6726">
        <w:trPr>
          <w:trHeight w:val="551"/>
          <w:jc w:val="center"/>
        </w:trPr>
        <w:tc>
          <w:tcPr>
            <w:tcW w:w="582" w:type="dxa"/>
            <w:vAlign w:val="center"/>
          </w:tcPr>
          <w:p w14:paraId="3CB0C663" w14:textId="77777777" w:rsidR="00C36780" w:rsidRPr="005107F0" w:rsidRDefault="00C36780" w:rsidP="00C36780">
            <w:pPr>
              <w:tabs>
                <w:tab w:val="right" w:pos="9072"/>
              </w:tabs>
              <w:jc w:val="center"/>
              <w:rPr>
                <w:rFonts w:ascii="Arial" w:hAnsi="Arial" w:cs="Arial"/>
              </w:rPr>
            </w:pPr>
            <w:r w:rsidRPr="005107F0">
              <w:rPr>
                <w:rFonts w:ascii="Arial" w:hAnsi="Arial" w:cs="Arial"/>
              </w:rPr>
              <w:t>9.</w:t>
            </w:r>
          </w:p>
        </w:tc>
        <w:tc>
          <w:tcPr>
            <w:tcW w:w="1134" w:type="dxa"/>
            <w:vAlign w:val="center"/>
          </w:tcPr>
          <w:p w14:paraId="64B7A7B1"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10*</w:t>
            </w:r>
          </w:p>
        </w:tc>
        <w:tc>
          <w:tcPr>
            <w:tcW w:w="4956" w:type="dxa"/>
            <w:vAlign w:val="center"/>
          </w:tcPr>
          <w:p w14:paraId="74A9286F" w14:textId="77777777"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Odpady amalgamatu dentystycznego</w:t>
            </w:r>
          </w:p>
        </w:tc>
        <w:tc>
          <w:tcPr>
            <w:tcW w:w="1588" w:type="dxa"/>
            <w:vAlign w:val="center"/>
          </w:tcPr>
          <w:p w14:paraId="18812330"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2D2F9B77"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r>
      <w:tr w:rsidR="005107F0" w:rsidRPr="005107F0" w14:paraId="6C97200F" w14:textId="77777777" w:rsidTr="002D6726">
        <w:trPr>
          <w:trHeight w:val="551"/>
          <w:jc w:val="center"/>
        </w:trPr>
        <w:tc>
          <w:tcPr>
            <w:tcW w:w="582" w:type="dxa"/>
            <w:vAlign w:val="center"/>
          </w:tcPr>
          <w:p w14:paraId="46413E42" w14:textId="77777777" w:rsidR="00C36780" w:rsidRPr="005107F0" w:rsidRDefault="00C36780" w:rsidP="00C36780">
            <w:pPr>
              <w:tabs>
                <w:tab w:val="right" w:pos="9072"/>
              </w:tabs>
              <w:jc w:val="center"/>
              <w:rPr>
                <w:rFonts w:ascii="Arial" w:hAnsi="Arial" w:cs="Arial"/>
              </w:rPr>
            </w:pPr>
            <w:r w:rsidRPr="005107F0">
              <w:rPr>
                <w:rFonts w:ascii="Arial" w:hAnsi="Arial" w:cs="Arial"/>
              </w:rPr>
              <w:t>10.</w:t>
            </w:r>
          </w:p>
        </w:tc>
        <w:tc>
          <w:tcPr>
            <w:tcW w:w="1134" w:type="dxa"/>
            <w:vAlign w:val="center"/>
          </w:tcPr>
          <w:p w14:paraId="4FFE35F4"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80*</w:t>
            </w:r>
          </w:p>
        </w:tc>
        <w:tc>
          <w:tcPr>
            <w:tcW w:w="4956" w:type="dxa"/>
            <w:vAlign w:val="center"/>
          </w:tcPr>
          <w:p w14:paraId="6668B285" w14:textId="400290C3"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 xml:space="preserve">Zużyte peloidy po zabiegach wykonywanych </w:t>
            </w:r>
            <w:r w:rsidR="00ED7758">
              <w:rPr>
                <w:rFonts w:ascii="Arial" w:hAnsi="Arial" w:cs="Arial"/>
                <w:sz w:val="22"/>
                <w:szCs w:val="22"/>
              </w:rPr>
              <w:br/>
            </w:r>
            <w:r w:rsidRPr="005107F0">
              <w:rPr>
                <w:rFonts w:ascii="Arial" w:hAnsi="Arial" w:cs="Arial"/>
                <w:sz w:val="22"/>
                <w:szCs w:val="22"/>
              </w:rPr>
              <w:t>w ramach działalności leczniczej o właściwościach zakaźnych</w:t>
            </w:r>
          </w:p>
        </w:tc>
        <w:tc>
          <w:tcPr>
            <w:tcW w:w="1588" w:type="dxa"/>
            <w:vAlign w:val="center"/>
          </w:tcPr>
          <w:p w14:paraId="59959333"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5A3CE12B"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0,010</w:t>
            </w:r>
          </w:p>
        </w:tc>
      </w:tr>
      <w:tr w:rsidR="005107F0" w:rsidRPr="005107F0" w14:paraId="67365411" w14:textId="77777777" w:rsidTr="002D6726">
        <w:trPr>
          <w:trHeight w:val="551"/>
          <w:jc w:val="center"/>
        </w:trPr>
        <w:tc>
          <w:tcPr>
            <w:tcW w:w="582" w:type="dxa"/>
            <w:vAlign w:val="center"/>
          </w:tcPr>
          <w:p w14:paraId="7CB5DFCC" w14:textId="77777777" w:rsidR="00C36780" w:rsidRPr="005107F0" w:rsidRDefault="00C36780" w:rsidP="00C36780">
            <w:pPr>
              <w:tabs>
                <w:tab w:val="right" w:pos="9072"/>
              </w:tabs>
              <w:jc w:val="center"/>
              <w:rPr>
                <w:rFonts w:ascii="Arial" w:hAnsi="Arial" w:cs="Arial"/>
              </w:rPr>
            </w:pPr>
            <w:r w:rsidRPr="005107F0">
              <w:rPr>
                <w:rFonts w:ascii="Arial" w:hAnsi="Arial" w:cs="Arial"/>
              </w:rPr>
              <w:t>11.</w:t>
            </w:r>
          </w:p>
        </w:tc>
        <w:tc>
          <w:tcPr>
            <w:tcW w:w="1134" w:type="dxa"/>
            <w:vAlign w:val="center"/>
          </w:tcPr>
          <w:p w14:paraId="68579B27"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18 01 81</w:t>
            </w:r>
          </w:p>
        </w:tc>
        <w:tc>
          <w:tcPr>
            <w:tcW w:w="4956" w:type="dxa"/>
            <w:vAlign w:val="center"/>
          </w:tcPr>
          <w:p w14:paraId="79D55CDE" w14:textId="77777777" w:rsidR="00ED7758" w:rsidRDefault="00C36780" w:rsidP="00A56F27">
            <w:pPr>
              <w:spacing w:line="276" w:lineRule="auto"/>
              <w:rPr>
                <w:rFonts w:ascii="Arial" w:hAnsi="Arial" w:cs="Arial"/>
                <w:sz w:val="22"/>
                <w:szCs w:val="22"/>
              </w:rPr>
            </w:pPr>
            <w:r w:rsidRPr="005107F0">
              <w:rPr>
                <w:rFonts w:ascii="Arial" w:hAnsi="Arial" w:cs="Arial"/>
                <w:sz w:val="22"/>
                <w:szCs w:val="22"/>
              </w:rPr>
              <w:t xml:space="preserve">Zużyte peloidy po zabiegach wykonywanych </w:t>
            </w:r>
            <w:r w:rsidR="00ED7758">
              <w:rPr>
                <w:rFonts w:ascii="Arial" w:hAnsi="Arial" w:cs="Arial"/>
                <w:sz w:val="22"/>
                <w:szCs w:val="22"/>
              </w:rPr>
              <w:br/>
            </w:r>
          </w:p>
          <w:p w14:paraId="03E825BA" w14:textId="50236B39"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w ramach działalności leczniczej, inne niż wymienione w 18 01 80</w:t>
            </w:r>
          </w:p>
        </w:tc>
        <w:tc>
          <w:tcPr>
            <w:tcW w:w="1588" w:type="dxa"/>
            <w:vAlign w:val="center"/>
          </w:tcPr>
          <w:p w14:paraId="7BFBFC07"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0D007FDF"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0,010</w:t>
            </w:r>
          </w:p>
        </w:tc>
      </w:tr>
      <w:tr w:rsidR="005107F0" w:rsidRPr="005107F0" w14:paraId="336023C2" w14:textId="77777777" w:rsidTr="002D6726">
        <w:trPr>
          <w:trHeight w:val="551"/>
          <w:jc w:val="center"/>
        </w:trPr>
        <w:tc>
          <w:tcPr>
            <w:tcW w:w="582" w:type="dxa"/>
            <w:vAlign w:val="center"/>
          </w:tcPr>
          <w:p w14:paraId="2A440A03" w14:textId="77777777" w:rsidR="00C36780" w:rsidRPr="005107F0" w:rsidRDefault="00C36780" w:rsidP="00C36780">
            <w:pPr>
              <w:tabs>
                <w:tab w:val="right" w:pos="9072"/>
              </w:tabs>
              <w:jc w:val="center"/>
              <w:rPr>
                <w:rFonts w:ascii="Arial" w:hAnsi="Arial" w:cs="Arial"/>
              </w:rPr>
            </w:pPr>
            <w:r w:rsidRPr="005107F0">
              <w:rPr>
                <w:rFonts w:ascii="Arial" w:hAnsi="Arial" w:cs="Arial"/>
              </w:rPr>
              <w:t>12.</w:t>
            </w:r>
          </w:p>
        </w:tc>
        <w:tc>
          <w:tcPr>
            <w:tcW w:w="1134" w:type="dxa"/>
            <w:vAlign w:val="center"/>
          </w:tcPr>
          <w:p w14:paraId="0F40D5E8" w14:textId="77777777" w:rsidR="00C36780" w:rsidRPr="005107F0" w:rsidRDefault="00C36780"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01 82*</w:t>
            </w:r>
          </w:p>
        </w:tc>
        <w:tc>
          <w:tcPr>
            <w:tcW w:w="4956" w:type="dxa"/>
            <w:vAlign w:val="center"/>
          </w:tcPr>
          <w:p w14:paraId="455ADD54" w14:textId="77777777" w:rsidR="00C36780" w:rsidRPr="005107F0" w:rsidRDefault="00C36780" w:rsidP="00A56F27">
            <w:pPr>
              <w:spacing w:line="276" w:lineRule="auto"/>
              <w:rPr>
                <w:rFonts w:ascii="Arial" w:hAnsi="Arial" w:cs="Arial"/>
                <w:sz w:val="22"/>
                <w:szCs w:val="22"/>
              </w:rPr>
            </w:pPr>
            <w:r w:rsidRPr="005107F0">
              <w:rPr>
                <w:rFonts w:ascii="Arial" w:hAnsi="Arial" w:cs="Arial"/>
                <w:sz w:val="22"/>
                <w:szCs w:val="22"/>
              </w:rPr>
              <w:t>Pozostałości z żywienia pacjentów oddziałów zakaźnych</w:t>
            </w:r>
          </w:p>
        </w:tc>
        <w:tc>
          <w:tcPr>
            <w:tcW w:w="1588" w:type="dxa"/>
            <w:vAlign w:val="center"/>
          </w:tcPr>
          <w:p w14:paraId="49E9B442"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25B53287" w14:textId="77777777" w:rsidR="00C36780"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0,010</w:t>
            </w:r>
          </w:p>
        </w:tc>
      </w:tr>
      <w:tr w:rsidR="005107F0" w:rsidRPr="005107F0" w14:paraId="1FDF09E7" w14:textId="77777777" w:rsidTr="001E0943">
        <w:trPr>
          <w:trHeight w:val="510"/>
          <w:jc w:val="center"/>
        </w:trPr>
        <w:tc>
          <w:tcPr>
            <w:tcW w:w="9657" w:type="dxa"/>
            <w:gridSpan w:val="5"/>
            <w:shd w:val="clear" w:color="auto" w:fill="D9D9D9"/>
            <w:vAlign w:val="center"/>
            <w:hideMark/>
          </w:tcPr>
          <w:p w14:paraId="0A48A498" w14:textId="77777777" w:rsidR="00ED1D12" w:rsidRPr="005107F0" w:rsidRDefault="00ED1D12" w:rsidP="006616BD">
            <w:pPr>
              <w:spacing w:line="276" w:lineRule="auto"/>
              <w:jc w:val="center"/>
              <w:rPr>
                <w:rFonts w:ascii="Arial" w:hAnsi="Arial" w:cs="Arial"/>
                <w:b/>
                <w:bCs/>
                <w:sz w:val="22"/>
                <w:szCs w:val="22"/>
              </w:rPr>
            </w:pPr>
            <w:r w:rsidRPr="005107F0">
              <w:rPr>
                <w:rFonts w:ascii="Arial" w:hAnsi="Arial" w:cs="Arial"/>
                <w:b/>
                <w:bCs/>
                <w:sz w:val="22"/>
                <w:szCs w:val="22"/>
              </w:rPr>
              <w:t>Odpady z badań, diagnozowania, leczenia i profilaktyki weterynaryjnej</w:t>
            </w:r>
          </w:p>
        </w:tc>
      </w:tr>
      <w:tr w:rsidR="005107F0" w:rsidRPr="005107F0" w14:paraId="39D60DBE" w14:textId="77777777" w:rsidTr="002D6726">
        <w:trPr>
          <w:trHeight w:val="687"/>
          <w:jc w:val="center"/>
        </w:trPr>
        <w:tc>
          <w:tcPr>
            <w:tcW w:w="582" w:type="dxa"/>
            <w:vAlign w:val="center"/>
          </w:tcPr>
          <w:p w14:paraId="4A8B9C9D" w14:textId="77777777" w:rsidR="003A6E4C" w:rsidRPr="005107F0" w:rsidRDefault="003A6E4C" w:rsidP="003A6E4C">
            <w:pPr>
              <w:tabs>
                <w:tab w:val="right" w:pos="9072"/>
              </w:tabs>
              <w:jc w:val="center"/>
              <w:rPr>
                <w:rFonts w:ascii="Arial" w:hAnsi="Arial" w:cs="Arial"/>
              </w:rPr>
            </w:pPr>
            <w:r w:rsidRPr="005107F0">
              <w:rPr>
                <w:rFonts w:ascii="Arial" w:hAnsi="Arial" w:cs="Arial"/>
              </w:rPr>
              <w:t>13.</w:t>
            </w:r>
          </w:p>
        </w:tc>
        <w:tc>
          <w:tcPr>
            <w:tcW w:w="1134" w:type="dxa"/>
            <w:vAlign w:val="center"/>
          </w:tcPr>
          <w:p w14:paraId="690407A1" w14:textId="77777777" w:rsidR="003A6E4C"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18 02 01</w:t>
            </w:r>
          </w:p>
        </w:tc>
        <w:tc>
          <w:tcPr>
            <w:tcW w:w="4956" w:type="dxa"/>
            <w:vAlign w:val="center"/>
          </w:tcPr>
          <w:p w14:paraId="5AA58819" w14:textId="77777777" w:rsidR="003A6E4C" w:rsidRPr="005107F0" w:rsidRDefault="003A6E4C" w:rsidP="00A56F27">
            <w:pPr>
              <w:spacing w:line="276" w:lineRule="auto"/>
              <w:rPr>
                <w:rFonts w:ascii="Arial" w:hAnsi="Arial" w:cs="Arial"/>
                <w:sz w:val="22"/>
                <w:szCs w:val="22"/>
                <w:lang w:eastAsia="en-US"/>
              </w:rPr>
            </w:pPr>
            <w:r w:rsidRPr="005107F0">
              <w:rPr>
                <w:rFonts w:ascii="Arial" w:hAnsi="Arial" w:cs="Arial"/>
                <w:sz w:val="22"/>
                <w:szCs w:val="22"/>
              </w:rPr>
              <w:t>Narzędzia chirurgiczne i zabiegowe oraz ich resztki (z wyłączeniem 18 02 02)</w:t>
            </w:r>
          </w:p>
        </w:tc>
        <w:tc>
          <w:tcPr>
            <w:tcW w:w="1588" w:type="dxa"/>
            <w:noWrap/>
            <w:vAlign w:val="center"/>
          </w:tcPr>
          <w:p w14:paraId="1B631468"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43128DC8"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0,100</w:t>
            </w:r>
          </w:p>
        </w:tc>
      </w:tr>
      <w:tr w:rsidR="005107F0" w:rsidRPr="005107F0" w14:paraId="547AE7BF" w14:textId="77777777" w:rsidTr="002D6726">
        <w:trPr>
          <w:trHeight w:val="1405"/>
          <w:jc w:val="center"/>
        </w:trPr>
        <w:tc>
          <w:tcPr>
            <w:tcW w:w="582" w:type="dxa"/>
            <w:vAlign w:val="center"/>
          </w:tcPr>
          <w:p w14:paraId="63DA14ED" w14:textId="77777777" w:rsidR="003A6E4C" w:rsidRPr="005107F0" w:rsidRDefault="003A6E4C" w:rsidP="003A6E4C">
            <w:pPr>
              <w:tabs>
                <w:tab w:val="right" w:pos="9072"/>
              </w:tabs>
              <w:jc w:val="center"/>
              <w:rPr>
                <w:rFonts w:ascii="Arial" w:hAnsi="Arial" w:cs="Arial"/>
              </w:rPr>
            </w:pPr>
            <w:r w:rsidRPr="005107F0">
              <w:rPr>
                <w:rFonts w:ascii="Arial" w:hAnsi="Arial" w:cs="Arial"/>
              </w:rPr>
              <w:t>14.</w:t>
            </w:r>
          </w:p>
        </w:tc>
        <w:tc>
          <w:tcPr>
            <w:tcW w:w="1134" w:type="dxa"/>
            <w:vAlign w:val="center"/>
          </w:tcPr>
          <w:p w14:paraId="4061BF4F" w14:textId="77777777" w:rsidR="003A6E4C"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02*</w:t>
            </w:r>
          </w:p>
        </w:tc>
        <w:tc>
          <w:tcPr>
            <w:tcW w:w="4956" w:type="dxa"/>
            <w:vAlign w:val="center"/>
          </w:tcPr>
          <w:p w14:paraId="00F5132B" w14:textId="77777777" w:rsidR="003A6E4C" w:rsidRPr="005107F0" w:rsidRDefault="003A6E4C" w:rsidP="00A56F27">
            <w:pPr>
              <w:spacing w:line="276" w:lineRule="auto"/>
              <w:rPr>
                <w:rFonts w:ascii="Arial" w:hAnsi="Arial" w:cs="Arial"/>
                <w:sz w:val="22"/>
                <w:szCs w:val="22"/>
                <w:lang w:eastAsia="en-US"/>
              </w:rPr>
            </w:pPr>
            <w:r w:rsidRPr="005107F0">
              <w:rPr>
                <w:rFonts w:ascii="Arial" w:hAnsi="Arial" w:cs="Arial"/>
                <w:sz w:val="22"/>
                <w:szCs w:val="22"/>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1588" w:type="dxa"/>
            <w:noWrap/>
            <w:vAlign w:val="center"/>
          </w:tcPr>
          <w:p w14:paraId="54ED0773"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0,235</w:t>
            </w:r>
          </w:p>
        </w:tc>
        <w:tc>
          <w:tcPr>
            <w:tcW w:w="1397" w:type="dxa"/>
            <w:noWrap/>
            <w:vAlign w:val="center"/>
          </w:tcPr>
          <w:p w14:paraId="2443B4C6"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23,800</w:t>
            </w:r>
          </w:p>
        </w:tc>
      </w:tr>
      <w:tr w:rsidR="005107F0" w:rsidRPr="005107F0" w14:paraId="3DECA864" w14:textId="77777777" w:rsidTr="002D6726">
        <w:trPr>
          <w:trHeight w:val="547"/>
          <w:jc w:val="center"/>
        </w:trPr>
        <w:tc>
          <w:tcPr>
            <w:tcW w:w="582" w:type="dxa"/>
            <w:vAlign w:val="center"/>
          </w:tcPr>
          <w:p w14:paraId="0A195FBC" w14:textId="77777777" w:rsidR="003A6E4C" w:rsidRPr="005107F0" w:rsidRDefault="003A6E4C" w:rsidP="003A6E4C">
            <w:pPr>
              <w:tabs>
                <w:tab w:val="right" w:pos="9072"/>
              </w:tabs>
              <w:jc w:val="center"/>
              <w:rPr>
                <w:rFonts w:ascii="Arial" w:hAnsi="Arial" w:cs="Arial"/>
              </w:rPr>
            </w:pPr>
            <w:r w:rsidRPr="005107F0">
              <w:rPr>
                <w:rFonts w:ascii="Arial" w:hAnsi="Arial" w:cs="Arial"/>
              </w:rPr>
              <w:t>15.</w:t>
            </w:r>
          </w:p>
        </w:tc>
        <w:tc>
          <w:tcPr>
            <w:tcW w:w="1134" w:type="dxa"/>
            <w:vAlign w:val="center"/>
          </w:tcPr>
          <w:p w14:paraId="0A7A5E81" w14:textId="77777777" w:rsidR="003A6E4C"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18 02 03</w:t>
            </w:r>
          </w:p>
        </w:tc>
        <w:tc>
          <w:tcPr>
            <w:tcW w:w="4956" w:type="dxa"/>
            <w:vAlign w:val="center"/>
          </w:tcPr>
          <w:p w14:paraId="13883EFA" w14:textId="77777777" w:rsidR="003A6E4C" w:rsidRPr="005107F0" w:rsidRDefault="003A6E4C" w:rsidP="00A56F27">
            <w:pPr>
              <w:spacing w:line="276" w:lineRule="auto"/>
              <w:rPr>
                <w:rFonts w:ascii="Arial" w:hAnsi="Arial" w:cs="Arial"/>
                <w:sz w:val="22"/>
                <w:szCs w:val="22"/>
                <w:lang w:eastAsia="en-US"/>
              </w:rPr>
            </w:pPr>
            <w:r w:rsidRPr="005107F0">
              <w:rPr>
                <w:rFonts w:ascii="Arial" w:hAnsi="Arial" w:cs="Arial"/>
                <w:sz w:val="22"/>
                <w:szCs w:val="22"/>
              </w:rPr>
              <w:t>Inne odpady niż wymienione w 18 02 02</w:t>
            </w:r>
          </w:p>
        </w:tc>
        <w:tc>
          <w:tcPr>
            <w:tcW w:w="1588" w:type="dxa"/>
            <w:noWrap/>
            <w:vAlign w:val="center"/>
          </w:tcPr>
          <w:p w14:paraId="6CE4B491"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0,010</w:t>
            </w:r>
          </w:p>
        </w:tc>
        <w:tc>
          <w:tcPr>
            <w:tcW w:w="1397" w:type="dxa"/>
            <w:noWrap/>
            <w:vAlign w:val="center"/>
          </w:tcPr>
          <w:p w14:paraId="1CEFFDEA"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1,000</w:t>
            </w:r>
          </w:p>
        </w:tc>
      </w:tr>
      <w:tr w:rsidR="005107F0" w:rsidRPr="005107F0" w14:paraId="44CDAEDA" w14:textId="77777777" w:rsidTr="002D6726">
        <w:trPr>
          <w:trHeight w:val="683"/>
          <w:jc w:val="center"/>
        </w:trPr>
        <w:tc>
          <w:tcPr>
            <w:tcW w:w="582" w:type="dxa"/>
            <w:vAlign w:val="center"/>
          </w:tcPr>
          <w:p w14:paraId="3B04C883" w14:textId="77777777" w:rsidR="003A6E4C" w:rsidRPr="005107F0" w:rsidRDefault="003A6E4C" w:rsidP="003A6E4C">
            <w:pPr>
              <w:tabs>
                <w:tab w:val="right" w:pos="9072"/>
              </w:tabs>
              <w:jc w:val="center"/>
              <w:rPr>
                <w:rFonts w:ascii="Arial" w:hAnsi="Arial" w:cs="Arial"/>
              </w:rPr>
            </w:pPr>
            <w:r w:rsidRPr="005107F0">
              <w:rPr>
                <w:rFonts w:ascii="Arial" w:hAnsi="Arial" w:cs="Arial"/>
              </w:rPr>
              <w:t>16.</w:t>
            </w:r>
          </w:p>
        </w:tc>
        <w:tc>
          <w:tcPr>
            <w:tcW w:w="1134" w:type="dxa"/>
            <w:vAlign w:val="center"/>
          </w:tcPr>
          <w:p w14:paraId="418D2EAB" w14:textId="77777777" w:rsidR="003A6E4C"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05*</w:t>
            </w:r>
          </w:p>
        </w:tc>
        <w:tc>
          <w:tcPr>
            <w:tcW w:w="4956" w:type="dxa"/>
            <w:vAlign w:val="center"/>
          </w:tcPr>
          <w:p w14:paraId="6044313B" w14:textId="77777777" w:rsidR="003A6E4C" w:rsidRPr="005107F0" w:rsidRDefault="003A6E4C" w:rsidP="00A56F27">
            <w:pPr>
              <w:spacing w:line="276" w:lineRule="auto"/>
              <w:rPr>
                <w:rFonts w:ascii="Arial" w:hAnsi="Arial" w:cs="Arial"/>
                <w:sz w:val="22"/>
                <w:szCs w:val="22"/>
                <w:lang w:eastAsia="en-US"/>
              </w:rPr>
            </w:pPr>
            <w:r w:rsidRPr="005107F0">
              <w:rPr>
                <w:rFonts w:ascii="Arial" w:hAnsi="Arial" w:cs="Arial"/>
                <w:sz w:val="22"/>
                <w:szCs w:val="22"/>
              </w:rPr>
              <w:t>Chemikalia, w tym odczynniki chemiczne, zawierające substancje niebezpieczne</w:t>
            </w:r>
          </w:p>
        </w:tc>
        <w:tc>
          <w:tcPr>
            <w:tcW w:w="1588" w:type="dxa"/>
            <w:noWrap/>
            <w:vAlign w:val="center"/>
          </w:tcPr>
          <w:p w14:paraId="33219FD7"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2BFDDB2A"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0,026</w:t>
            </w:r>
          </w:p>
        </w:tc>
      </w:tr>
      <w:tr w:rsidR="005107F0" w:rsidRPr="005107F0" w14:paraId="381B37A8" w14:textId="77777777" w:rsidTr="002D6726">
        <w:trPr>
          <w:trHeight w:val="551"/>
          <w:jc w:val="center"/>
        </w:trPr>
        <w:tc>
          <w:tcPr>
            <w:tcW w:w="582" w:type="dxa"/>
            <w:vAlign w:val="center"/>
          </w:tcPr>
          <w:p w14:paraId="21B9BDCF" w14:textId="77777777" w:rsidR="003A6E4C" w:rsidRPr="005107F0" w:rsidRDefault="003A6E4C" w:rsidP="003A6E4C">
            <w:pPr>
              <w:tabs>
                <w:tab w:val="right" w:pos="9072"/>
              </w:tabs>
              <w:jc w:val="center"/>
              <w:rPr>
                <w:rFonts w:ascii="Arial" w:hAnsi="Arial" w:cs="Arial"/>
              </w:rPr>
            </w:pPr>
            <w:r w:rsidRPr="005107F0">
              <w:rPr>
                <w:rFonts w:ascii="Arial" w:hAnsi="Arial" w:cs="Arial"/>
              </w:rPr>
              <w:t>17.</w:t>
            </w:r>
          </w:p>
        </w:tc>
        <w:tc>
          <w:tcPr>
            <w:tcW w:w="1134" w:type="dxa"/>
            <w:vAlign w:val="center"/>
          </w:tcPr>
          <w:p w14:paraId="6DB37527" w14:textId="77777777" w:rsidR="003A6E4C"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18 02 06</w:t>
            </w:r>
          </w:p>
        </w:tc>
        <w:tc>
          <w:tcPr>
            <w:tcW w:w="4956" w:type="dxa"/>
            <w:vAlign w:val="center"/>
          </w:tcPr>
          <w:p w14:paraId="18A259E6" w14:textId="77777777" w:rsidR="003A6E4C" w:rsidRPr="005107F0" w:rsidRDefault="003A6E4C" w:rsidP="00A56F27">
            <w:pPr>
              <w:spacing w:line="276" w:lineRule="auto"/>
              <w:rPr>
                <w:rFonts w:ascii="Arial" w:hAnsi="Arial" w:cs="Arial"/>
                <w:sz w:val="22"/>
                <w:szCs w:val="22"/>
                <w:lang w:eastAsia="en-US"/>
              </w:rPr>
            </w:pPr>
            <w:r w:rsidRPr="005107F0">
              <w:rPr>
                <w:rFonts w:ascii="Arial" w:hAnsi="Arial" w:cs="Arial"/>
                <w:sz w:val="22"/>
                <w:szCs w:val="22"/>
              </w:rPr>
              <w:t>Chemikalia, w tym odczynniki chemiczne, inne niż wymienione w 18 02 05</w:t>
            </w:r>
          </w:p>
        </w:tc>
        <w:tc>
          <w:tcPr>
            <w:tcW w:w="1588" w:type="dxa"/>
            <w:noWrap/>
            <w:vAlign w:val="center"/>
          </w:tcPr>
          <w:p w14:paraId="275F826E"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161B8071"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0,020</w:t>
            </w:r>
          </w:p>
        </w:tc>
      </w:tr>
      <w:tr w:rsidR="005107F0" w:rsidRPr="005107F0" w14:paraId="4B85C2FC" w14:textId="77777777" w:rsidTr="002D6726">
        <w:trPr>
          <w:trHeight w:val="426"/>
          <w:jc w:val="center"/>
        </w:trPr>
        <w:tc>
          <w:tcPr>
            <w:tcW w:w="582" w:type="dxa"/>
            <w:vAlign w:val="center"/>
          </w:tcPr>
          <w:p w14:paraId="07330240" w14:textId="77777777" w:rsidR="003A6E4C" w:rsidRPr="005107F0" w:rsidRDefault="003A6E4C" w:rsidP="003A6E4C">
            <w:pPr>
              <w:tabs>
                <w:tab w:val="right" w:pos="9072"/>
              </w:tabs>
              <w:jc w:val="center"/>
              <w:rPr>
                <w:rFonts w:ascii="Arial" w:hAnsi="Arial" w:cs="Arial"/>
              </w:rPr>
            </w:pPr>
            <w:r w:rsidRPr="005107F0">
              <w:rPr>
                <w:rFonts w:ascii="Arial" w:hAnsi="Arial" w:cs="Arial"/>
              </w:rPr>
              <w:t>18.</w:t>
            </w:r>
          </w:p>
        </w:tc>
        <w:tc>
          <w:tcPr>
            <w:tcW w:w="1134" w:type="dxa"/>
            <w:vAlign w:val="center"/>
          </w:tcPr>
          <w:p w14:paraId="4AE9F909" w14:textId="77777777" w:rsidR="003A6E4C" w:rsidRPr="005107F0" w:rsidRDefault="003A6E4C" w:rsidP="00A56F27">
            <w:pPr>
              <w:tabs>
                <w:tab w:val="right" w:pos="9072"/>
              </w:tabs>
              <w:spacing w:line="276" w:lineRule="auto"/>
              <w:jc w:val="center"/>
              <w:rPr>
                <w:rFonts w:ascii="Arial" w:hAnsi="Arial" w:cs="Arial"/>
                <w:sz w:val="22"/>
                <w:szCs w:val="22"/>
              </w:rPr>
            </w:pPr>
            <w:r w:rsidRPr="005107F0">
              <w:rPr>
                <w:rFonts w:ascii="Arial" w:hAnsi="Arial" w:cs="Arial"/>
                <w:sz w:val="22"/>
                <w:szCs w:val="22"/>
              </w:rPr>
              <w:t>18 02 07*</w:t>
            </w:r>
          </w:p>
        </w:tc>
        <w:tc>
          <w:tcPr>
            <w:tcW w:w="4956" w:type="dxa"/>
            <w:vAlign w:val="center"/>
          </w:tcPr>
          <w:p w14:paraId="0D03B96C" w14:textId="77777777" w:rsidR="003A6E4C" w:rsidRPr="005107F0" w:rsidRDefault="003A6E4C" w:rsidP="00A56F27">
            <w:pPr>
              <w:spacing w:line="276" w:lineRule="auto"/>
              <w:rPr>
                <w:rFonts w:ascii="Arial" w:hAnsi="Arial" w:cs="Arial"/>
                <w:sz w:val="22"/>
                <w:szCs w:val="22"/>
              </w:rPr>
            </w:pPr>
            <w:r w:rsidRPr="005107F0">
              <w:rPr>
                <w:rFonts w:ascii="Arial" w:hAnsi="Arial" w:cs="Arial"/>
                <w:sz w:val="22"/>
                <w:szCs w:val="22"/>
              </w:rPr>
              <w:t>Leki cytotoksyczne i cytostatyczne</w:t>
            </w:r>
          </w:p>
        </w:tc>
        <w:tc>
          <w:tcPr>
            <w:tcW w:w="1588" w:type="dxa"/>
            <w:noWrap/>
            <w:vAlign w:val="center"/>
          </w:tcPr>
          <w:p w14:paraId="62ED0DF8"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0,001</w:t>
            </w:r>
          </w:p>
        </w:tc>
        <w:tc>
          <w:tcPr>
            <w:tcW w:w="1397" w:type="dxa"/>
            <w:noWrap/>
            <w:vAlign w:val="center"/>
          </w:tcPr>
          <w:p w14:paraId="3B3DC39A"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0,002</w:t>
            </w:r>
          </w:p>
        </w:tc>
      </w:tr>
      <w:tr w:rsidR="005107F0" w:rsidRPr="005107F0" w14:paraId="1A418C2C" w14:textId="77777777" w:rsidTr="002D6726">
        <w:trPr>
          <w:trHeight w:val="426"/>
          <w:jc w:val="center"/>
        </w:trPr>
        <w:tc>
          <w:tcPr>
            <w:tcW w:w="582" w:type="dxa"/>
            <w:vAlign w:val="center"/>
          </w:tcPr>
          <w:p w14:paraId="659627CB" w14:textId="77777777" w:rsidR="003A6E4C" w:rsidRPr="005107F0" w:rsidRDefault="003A6E4C" w:rsidP="003A6E4C">
            <w:pPr>
              <w:tabs>
                <w:tab w:val="right" w:pos="9072"/>
              </w:tabs>
              <w:jc w:val="center"/>
              <w:rPr>
                <w:rFonts w:ascii="Arial" w:hAnsi="Arial" w:cs="Arial"/>
              </w:rPr>
            </w:pPr>
            <w:r w:rsidRPr="005107F0">
              <w:rPr>
                <w:rFonts w:ascii="Arial" w:hAnsi="Arial" w:cs="Arial"/>
              </w:rPr>
              <w:t>19.</w:t>
            </w:r>
          </w:p>
        </w:tc>
        <w:tc>
          <w:tcPr>
            <w:tcW w:w="1134" w:type="dxa"/>
            <w:vAlign w:val="center"/>
          </w:tcPr>
          <w:p w14:paraId="4C818650" w14:textId="77777777" w:rsidR="003A6E4C" w:rsidRPr="005107F0" w:rsidRDefault="003A6E4C" w:rsidP="00A56F27">
            <w:pPr>
              <w:tabs>
                <w:tab w:val="right" w:pos="9072"/>
              </w:tabs>
              <w:spacing w:line="276" w:lineRule="auto"/>
              <w:jc w:val="center"/>
              <w:rPr>
                <w:rFonts w:ascii="Arial" w:hAnsi="Arial" w:cs="Arial"/>
                <w:sz w:val="22"/>
                <w:szCs w:val="22"/>
                <w:lang w:eastAsia="en-US"/>
              </w:rPr>
            </w:pPr>
            <w:r w:rsidRPr="005107F0">
              <w:rPr>
                <w:rFonts w:ascii="Arial" w:hAnsi="Arial" w:cs="Arial"/>
                <w:sz w:val="22"/>
                <w:szCs w:val="22"/>
              </w:rPr>
              <w:t>18 02 08</w:t>
            </w:r>
          </w:p>
        </w:tc>
        <w:tc>
          <w:tcPr>
            <w:tcW w:w="4956" w:type="dxa"/>
            <w:vAlign w:val="center"/>
          </w:tcPr>
          <w:p w14:paraId="200A96A9" w14:textId="77777777" w:rsidR="003A6E4C" w:rsidRPr="005107F0" w:rsidRDefault="003A6E4C" w:rsidP="00A56F27">
            <w:pPr>
              <w:spacing w:line="276" w:lineRule="auto"/>
              <w:rPr>
                <w:rFonts w:ascii="Arial" w:hAnsi="Arial" w:cs="Arial"/>
                <w:sz w:val="22"/>
                <w:szCs w:val="22"/>
                <w:lang w:eastAsia="en-US"/>
              </w:rPr>
            </w:pPr>
            <w:r w:rsidRPr="005107F0">
              <w:rPr>
                <w:rFonts w:ascii="Arial" w:hAnsi="Arial" w:cs="Arial"/>
                <w:sz w:val="22"/>
                <w:szCs w:val="22"/>
              </w:rPr>
              <w:t>Leki inne niż wymienione w 18 02 07</w:t>
            </w:r>
          </w:p>
        </w:tc>
        <w:tc>
          <w:tcPr>
            <w:tcW w:w="1588" w:type="dxa"/>
            <w:noWrap/>
            <w:vAlign w:val="center"/>
          </w:tcPr>
          <w:p w14:paraId="5142A4F0"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0,003</w:t>
            </w:r>
          </w:p>
        </w:tc>
        <w:tc>
          <w:tcPr>
            <w:tcW w:w="1397" w:type="dxa"/>
            <w:noWrap/>
            <w:vAlign w:val="center"/>
          </w:tcPr>
          <w:p w14:paraId="04BE7956" w14:textId="77777777" w:rsidR="003A6E4C" w:rsidRPr="005107F0" w:rsidRDefault="0051790A" w:rsidP="006616BD">
            <w:pPr>
              <w:spacing w:line="276" w:lineRule="auto"/>
              <w:jc w:val="center"/>
              <w:rPr>
                <w:rFonts w:ascii="Arial" w:hAnsi="Arial" w:cs="Arial"/>
                <w:sz w:val="22"/>
                <w:szCs w:val="22"/>
              </w:rPr>
            </w:pPr>
            <w:r w:rsidRPr="005107F0">
              <w:rPr>
                <w:rFonts w:ascii="Arial" w:hAnsi="Arial" w:cs="Arial"/>
                <w:sz w:val="22"/>
                <w:szCs w:val="22"/>
              </w:rPr>
              <w:t>0,030</w:t>
            </w:r>
          </w:p>
        </w:tc>
      </w:tr>
      <w:tr w:rsidR="005107F0" w:rsidRPr="005107F0" w14:paraId="436093B0" w14:textId="77777777" w:rsidTr="001E0943">
        <w:trPr>
          <w:trHeight w:val="570"/>
          <w:jc w:val="center"/>
        </w:trPr>
        <w:tc>
          <w:tcPr>
            <w:tcW w:w="9657" w:type="dxa"/>
            <w:gridSpan w:val="5"/>
            <w:shd w:val="clear" w:color="auto" w:fill="D9D9D9" w:themeFill="background1" w:themeFillShade="D9"/>
            <w:noWrap/>
            <w:vAlign w:val="center"/>
            <w:hideMark/>
          </w:tcPr>
          <w:p w14:paraId="5FAB22BD" w14:textId="0DA56BC7" w:rsidR="00ED1D12" w:rsidRPr="005107F0" w:rsidRDefault="006D0D9C" w:rsidP="006D0D9C">
            <w:pPr>
              <w:spacing w:line="276" w:lineRule="auto"/>
              <w:rPr>
                <w:rFonts w:ascii="Arial" w:hAnsi="Arial" w:cs="Arial"/>
                <w:b/>
                <w:bCs/>
                <w:sz w:val="22"/>
                <w:szCs w:val="22"/>
              </w:rPr>
            </w:pPr>
            <w:r w:rsidRPr="005107F0">
              <w:rPr>
                <w:rFonts w:ascii="Arial" w:hAnsi="Arial" w:cs="Arial"/>
                <w:b/>
                <w:bCs/>
                <w:sz w:val="22"/>
                <w:szCs w:val="22"/>
              </w:rPr>
              <w:t>Maksymalna ł</w:t>
            </w:r>
            <w:r w:rsidR="00ED1D12" w:rsidRPr="005107F0">
              <w:rPr>
                <w:rFonts w:ascii="Arial" w:hAnsi="Arial" w:cs="Arial"/>
                <w:b/>
                <w:bCs/>
                <w:sz w:val="22"/>
                <w:szCs w:val="22"/>
              </w:rPr>
              <w:t>ączna masa wszystkich rodzajów odpadów, które mogą być magazyno</w:t>
            </w:r>
            <w:r w:rsidR="002C379E" w:rsidRPr="005107F0">
              <w:rPr>
                <w:rFonts w:ascii="Arial" w:hAnsi="Arial" w:cs="Arial"/>
                <w:b/>
                <w:bCs/>
                <w:sz w:val="22"/>
                <w:szCs w:val="22"/>
              </w:rPr>
              <w:t xml:space="preserve">we </w:t>
            </w:r>
            <w:r w:rsidR="00602087" w:rsidRPr="005107F0">
              <w:rPr>
                <w:rFonts w:ascii="Arial" w:hAnsi="Arial" w:cs="Arial"/>
                <w:b/>
                <w:bCs/>
                <w:sz w:val="22"/>
                <w:szCs w:val="22"/>
              </w:rPr>
              <w:br/>
            </w:r>
            <w:r w:rsidR="002C379E" w:rsidRPr="005107F0">
              <w:rPr>
                <w:rFonts w:ascii="Arial" w:hAnsi="Arial" w:cs="Arial"/>
                <w:b/>
                <w:bCs/>
                <w:sz w:val="22"/>
                <w:szCs w:val="22"/>
              </w:rPr>
              <w:t>w tym samym czasie wynosi 1,5</w:t>
            </w:r>
            <w:r w:rsidR="00ED1D12" w:rsidRPr="005107F0">
              <w:rPr>
                <w:rFonts w:ascii="Arial" w:hAnsi="Arial" w:cs="Arial"/>
                <w:b/>
                <w:bCs/>
                <w:sz w:val="22"/>
                <w:szCs w:val="22"/>
              </w:rPr>
              <w:t xml:space="preserve"> Mg</w:t>
            </w:r>
          </w:p>
        </w:tc>
      </w:tr>
      <w:tr w:rsidR="005107F0" w:rsidRPr="005107F0" w14:paraId="29D37422" w14:textId="77777777" w:rsidTr="001E0943">
        <w:trPr>
          <w:trHeight w:val="585"/>
          <w:jc w:val="center"/>
        </w:trPr>
        <w:tc>
          <w:tcPr>
            <w:tcW w:w="9657" w:type="dxa"/>
            <w:gridSpan w:val="5"/>
            <w:shd w:val="clear" w:color="auto" w:fill="D9D9D9" w:themeFill="background1" w:themeFillShade="D9"/>
            <w:noWrap/>
            <w:vAlign w:val="center"/>
            <w:hideMark/>
          </w:tcPr>
          <w:p w14:paraId="6B0E9768" w14:textId="1E24793A" w:rsidR="00ED1D12" w:rsidRPr="005107F0" w:rsidRDefault="006D0D9C" w:rsidP="00CF3F1C">
            <w:pPr>
              <w:spacing w:line="276" w:lineRule="auto"/>
              <w:rPr>
                <w:rFonts w:ascii="Arial" w:hAnsi="Arial" w:cs="Arial"/>
                <w:b/>
                <w:bCs/>
                <w:sz w:val="22"/>
                <w:szCs w:val="22"/>
              </w:rPr>
            </w:pPr>
            <w:r w:rsidRPr="005107F0">
              <w:rPr>
                <w:rFonts w:ascii="Arial" w:hAnsi="Arial" w:cs="Arial"/>
                <w:b/>
                <w:bCs/>
                <w:sz w:val="22"/>
                <w:szCs w:val="22"/>
              </w:rPr>
              <w:t>Maksymalna ł</w:t>
            </w:r>
            <w:r w:rsidR="00ED1D12" w:rsidRPr="005107F0">
              <w:rPr>
                <w:rFonts w:ascii="Arial" w:hAnsi="Arial" w:cs="Arial"/>
                <w:b/>
                <w:bCs/>
                <w:sz w:val="22"/>
                <w:szCs w:val="22"/>
              </w:rPr>
              <w:t xml:space="preserve">ączna masa wszystkich rodzajów odpadów, które mogą być magazynowe </w:t>
            </w:r>
            <w:r w:rsidR="00602087" w:rsidRPr="005107F0">
              <w:rPr>
                <w:rFonts w:ascii="Arial" w:hAnsi="Arial" w:cs="Arial"/>
                <w:b/>
                <w:bCs/>
                <w:sz w:val="22"/>
                <w:szCs w:val="22"/>
              </w:rPr>
              <w:br/>
            </w:r>
            <w:r w:rsidR="00ED1D12" w:rsidRPr="005107F0">
              <w:rPr>
                <w:rFonts w:ascii="Arial" w:hAnsi="Arial" w:cs="Arial"/>
                <w:b/>
                <w:bCs/>
                <w:sz w:val="22"/>
                <w:szCs w:val="22"/>
              </w:rPr>
              <w:t xml:space="preserve">w </w:t>
            </w:r>
            <w:r w:rsidR="00CF3F1C" w:rsidRPr="005107F0">
              <w:rPr>
                <w:rFonts w:ascii="Arial" w:hAnsi="Arial" w:cs="Arial"/>
                <w:b/>
                <w:bCs/>
                <w:sz w:val="22"/>
                <w:szCs w:val="22"/>
              </w:rPr>
              <w:t>okresie</w:t>
            </w:r>
            <w:r w:rsidR="00ED1D12" w:rsidRPr="005107F0">
              <w:rPr>
                <w:rFonts w:ascii="Arial" w:hAnsi="Arial" w:cs="Arial"/>
                <w:b/>
                <w:bCs/>
                <w:sz w:val="22"/>
                <w:szCs w:val="22"/>
              </w:rPr>
              <w:t xml:space="preserve"> roku wynosi </w:t>
            </w:r>
            <w:r w:rsidR="002C379E" w:rsidRPr="005107F0">
              <w:rPr>
                <w:rFonts w:ascii="Arial" w:hAnsi="Arial" w:cs="Arial"/>
                <w:b/>
                <w:bCs/>
                <w:sz w:val="22"/>
                <w:szCs w:val="22"/>
              </w:rPr>
              <w:t>1</w:t>
            </w:r>
            <w:r w:rsidR="00ED1D12" w:rsidRPr="005107F0">
              <w:rPr>
                <w:rFonts w:ascii="Arial" w:hAnsi="Arial" w:cs="Arial"/>
                <w:b/>
                <w:bCs/>
                <w:sz w:val="22"/>
                <w:szCs w:val="22"/>
              </w:rPr>
              <w:t>50 Mg</w:t>
            </w:r>
          </w:p>
        </w:tc>
      </w:tr>
    </w:tbl>
    <w:p w14:paraId="4660934E" w14:textId="77777777" w:rsidR="00D61E55" w:rsidRPr="005107F0" w:rsidRDefault="00D61E55" w:rsidP="00D61E55">
      <w:pPr>
        <w:pStyle w:val="Zwykytekst"/>
        <w:spacing w:before="240" w:line="276" w:lineRule="auto"/>
        <w:ind w:left="927"/>
        <w:jc w:val="both"/>
        <w:rPr>
          <w:rFonts w:ascii="Arial" w:hAnsi="Arial" w:cs="Arial"/>
          <w:b/>
          <w:sz w:val="24"/>
          <w:szCs w:val="24"/>
        </w:rPr>
      </w:pPr>
    </w:p>
    <w:p w14:paraId="01EA2B77" w14:textId="7BDF738B" w:rsidR="00D61E55" w:rsidRPr="005107F0" w:rsidRDefault="00ED1D12" w:rsidP="00143B11">
      <w:pPr>
        <w:pStyle w:val="Zwykytekst"/>
        <w:numPr>
          <w:ilvl w:val="0"/>
          <w:numId w:val="15"/>
        </w:numPr>
        <w:spacing w:before="240" w:after="240" w:line="300" w:lineRule="auto"/>
        <w:jc w:val="both"/>
        <w:rPr>
          <w:rFonts w:ascii="Arial" w:hAnsi="Arial" w:cs="Arial"/>
          <w:b/>
          <w:sz w:val="24"/>
          <w:szCs w:val="24"/>
        </w:rPr>
      </w:pPr>
      <w:r w:rsidRPr="005107F0">
        <w:rPr>
          <w:rFonts w:ascii="Arial" w:hAnsi="Arial" w:cs="Arial"/>
          <w:bCs/>
          <w:sz w:val="24"/>
          <w:szCs w:val="24"/>
        </w:rPr>
        <w:lastRenderedPageBreak/>
        <w:t>Największa masa odpadów, które mogłyby być magazynowane w tym samym czasie w obiekcie budowlanym, stanowiącym miejsce magazynowania odpadów, wynikająca z wymiaró</w:t>
      </w:r>
      <w:r w:rsidR="000818EE" w:rsidRPr="005107F0">
        <w:rPr>
          <w:rFonts w:ascii="Arial" w:hAnsi="Arial" w:cs="Arial"/>
          <w:bCs/>
          <w:sz w:val="24"/>
          <w:szCs w:val="24"/>
        </w:rPr>
        <w:t>w obiektu budowlanego wynosi</w:t>
      </w:r>
      <w:r w:rsidR="000818EE" w:rsidRPr="005107F0">
        <w:rPr>
          <w:rFonts w:ascii="Arial" w:hAnsi="Arial" w:cs="Arial"/>
          <w:b/>
          <w:sz w:val="24"/>
          <w:szCs w:val="24"/>
        </w:rPr>
        <w:t xml:space="preserve"> 1,5</w:t>
      </w:r>
      <w:r w:rsidRPr="005107F0">
        <w:rPr>
          <w:rFonts w:ascii="Arial" w:hAnsi="Arial" w:cs="Arial"/>
          <w:b/>
          <w:sz w:val="24"/>
          <w:szCs w:val="24"/>
        </w:rPr>
        <w:t xml:space="preserve"> Mg.</w:t>
      </w:r>
    </w:p>
    <w:p w14:paraId="159845B2" w14:textId="079EF9E9" w:rsidR="00626783" w:rsidRDefault="00ED1D12" w:rsidP="00ED7758">
      <w:pPr>
        <w:pStyle w:val="Zwykytekst"/>
        <w:numPr>
          <w:ilvl w:val="0"/>
          <w:numId w:val="15"/>
        </w:numPr>
        <w:spacing w:before="240" w:after="240" w:line="300" w:lineRule="auto"/>
        <w:jc w:val="both"/>
        <w:rPr>
          <w:rFonts w:ascii="Arial" w:hAnsi="Arial" w:cs="Arial"/>
          <w:b/>
          <w:sz w:val="24"/>
          <w:szCs w:val="24"/>
        </w:rPr>
      </w:pPr>
      <w:r w:rsidRPr="005107F0">
        <w:rPr>
          <w:rFonts w:ascii="Arial" w:hAnsi="Arial" w:cs="Arial"/>
          <w:bCs/>
          <w:sz w:val="24"/>
          <w:szCs w:val="24"/>
        </w:rPr>
        <w:t>Całkowita pojemność (wyrażona w Mg) obiektu budowlanego, stanowiącego miejsce m</w:t>
      </w:r>
      <w:r w:rsidR="000818EE" w:rsidRPr="005107F0">
        <w:rPr>
          <w:rFonts w:ascii="Arial" w:hAnsi="Arial" w:cs="Arial"/>
          <w:bCs/>
          <w:sz w:val="24"/>
          <w:szCs w:val="24"/>
        </w:rPr>
        <w:t>agazynowania odpadów wy</w:t>
      </w:r>
      <w:r w:rsidR="000818EE" w:rsidRPr="00ED7758">
        <w:rPr>
          <w:rFonts w:ascii="Arial" w:hAnsi="Arial" w:cs="Arial"/>
          <w:bCs/>
          <w:sz w:val="24"/>
          <w:szCs w:val="24"/>
        </w:rPr>
        <w:t>nosi</w:t>
      </w:r>
      <w:r w:rsidR="000818EE" w:rsidRPr="00ED7758">
        <w:rPr>
          <w:rFonts w:ascii="Arial" w:hAnsi="Arial" w:cs="Arial"/>
          <w:b/>
          <w:sz w:val="24"/>
          <w:szCs w:val="24"/>
        </w:rPr>
        <w:t xml:space="preserve"> 1,5</w:t>
      </w:r>
      <w:r w:rsidRPr="00ED7758">
        <w:rPr>
          <w:rFonts w:ascii="Arial" w:hAnsi="Arial" w:cs="Arial"/>
          <w:b/>
          <w:sz w:val="24"/>
          <w:szCs w:val="24"/>
        </w:rPr>
        <w:t xml:space="preserve"> Mg.</w:t>
      </w:r>
    </w:p>
    <w:p w14:paraId="78E61750" w14:textId="77777777" w:rsidR="00ED7758" w:rsidRPr="00ED7758" w:rsidRDefault="00ED7758" w:rsidP="00ED7758">
      <w:pPr>
        <w:pStyle w:val="Zwykytekst"/>
        <w:spacing w:before="240" w:line="300" w:lineRule="auto"/>
        <w:ind w:left="927"/>
        <w:jc w:val="both"/>
        <w:rPr>
          <w:rFonts w:ascii="Arial" w:hAnsi="Arial" w:cs="Arial"/>
          <w:b/>
          <w:sz w:val="24"/>
          <w:szCs w:val="24"/>
        </w:rPr>
      </w:pPr>
    </w:p>
    <w:p w14:paraId="2F989622" w14:textId="14235117" w:rsidR="00ED1D12" w:rsidRPr="005107F0" w:rsidRDefault="00BA68B0" w:rsidP="00143B11">
      <w:pPr>
        <w:pStyle w:val="Akapitzlist"/>
        <w:numPr>
          <w:ilvl w:val="0"/>
          <w:numId w:val="7"/>
        </w:numPr>
        <w:spacing w:after="120" w:line="300" w:lineRule="auto"/>
        <w:ind w:left="567" w:hanging="567"/>
        <w:jc w:val="both"/>
        <w:rPr>
          <w:rFonts w:ascii="Arial" w:hAnsi="Arial" w:cs="Arial"/>
          <w:b/>
          <w:sz w:val="24"/>
          <w:szCs w:val="24"/>
        </w:rPr>
      </w:pPr>
      <w:r w:rsidRPr="005107F0">
        <w:rPr>
          <w:rFonts w:ascii="Arial" w:hAnsi="Arial" w:cs="Arial"/>
          <w:b/>
          <w:sz w:val="24"/>
          <w:szCs w:val="24"/>
        </w:rPr>
        <w:t>Opis m</w:t>
      </w:r>
      <w:r w:rsidR="00ED1D12" w:rsidRPr="005107F0">
        <w:rPr>
          <w:rFonts w:ascii="Arial" w:hAnsi="Arial" w:cs="Arial"/>
          <w:b/>
          <w:sz w:val="24"/>
          <w:szCs w:val="24"/>
        </w:rPr>
        <w:t>etody zbierania odpadów</w:t>
      </w:r>
      <w:r w:rsidR="00831E35" w:rsidRPr="005107F0">
        <w:rPr>
          <w:rFonts w:ascii="Arial" w:hAnsi="Arial" w:cs="Arial"/>
          <w:b/>
          <w:sz w:val="24"/>
          <w:szCs w:val="24"/>
        </w:rPr>
        <w:t>:</w:t>
      </w:r>
    </w:p>
    <w:p w14:paraId="424C748F" w14:textId="7C8B2176" w:rsidR="00626783" w:rsidRPr="005107F0" w:rsidRDefault="00ED1D12" w:rsidP="00143B11">
      <w:pPr>
        <w:pStyle w:val="Tekstpodstawowy"/>
        <w:widowControl/>
        <w:numPr>
          <w:ilvl w:val="0"/>
          <w:numId w:val="14"/>
        </w:numPr>
        <w:spacing w:line="300" w:lineRule="auto"/>
        <w:ind w:left="426" w:hanging="284"/>
        <w:rPr>
          <w:rFonts w:ascii="Arial" w:hAnsi="Arial" w:cs="Arial"/>
          <w:sz w:val="24"/>
          <w:szCs w:val="24"/>
        </w:rPr>
      </w:pPr>
      <w:r w:rsidRPr="005107F0">
        <w:rPr>
          <w:rFonts w:ascii="Arial" w:hAnsi="Arial" w:cs="Arial"/>
          <w:sz w:val="24"/>
          <w:szCs w:val="24"/>
        </w:rPr>
        <w:t xml:space="preserve">Odpady zbierane, wyszczególnione w tabeli </w:t>
      </w:r>
      <w:r w:rsidR="0057188C" w:rsidRPr="005107F0">
        <w:rPr>
          <w:rFonts w:ascii="Arial" w:hAnsi="Arial" w:cs="Arial"/>
          <w:sz w:val="24"/>
          <w:szCs w:val="24"/>
        </w:rPr>
        <w:t xml:space="preserve">nr </w:t>
      </w:r>
      <w:r w:rsidRPr="005107F0">
        <w:rPr>
          <w:rFonts w:ascii="Arial" w:hAnsi="Arial" w:cs="Arial"/>
          <w:sz w:val="24"/>
          <w:szCs w:val="24"/>
        </w:rPr>
        <w:t>1, będą magazynowane w wolnostojącym</w:t>
      </w:r>
      <w:r w:rsidR="00AA4C28" w:rsidRPr="005107F0">
        <w:rPr>
          <w:rFonts w:ascii="Arial" w:hAnsi="Arial" w:cs="Arial"/>
          <w:sz w:val="24"/>
          <w:szCs w:val="24"/>
        </w:rPr>
        <w:t xml:space="preserve"> budynku, w</w:t>
      </w:r>
      <w:r w:rsidRPr="005107F0">
        <w:rPr>
          <w:rFonts w:ascii="Arial" w:hAnsi="Arial" w:cs="Arial"/>
          <w:sz w:val="24"/>
          <w:szCs w:val="24"/>
        </w:rPr>
        <w:t xml:space="preserve"> pomieszczeniu magazynowym zlokalizowanym na terenie nieruchomości </w:t>
      </w:r>
      <w:r w:rsidR="005107F0">
        <w:rPr>
          <w:rFonts w:ascii="Arial" w:hAnsi="Arial" w:cs="Arial"/>
          <w:sz w:val="24"/>
          <w:szCs w:val="24"/>
        </w:rPr>
        <w:br/>
      </w:r>
      <w:r w:rsidRPr="005107F0">
        <w:rPr>
          <w:rFonts w:ascii="Arial" w:hAnsi="Arial" w:cs="Arial"/>
          <w:sz w:val="24"/>
          <w:szCs w:val="24"/>
        </w:rPr>
        <w:t xml:space="preserve">w miejscowości </w:t>
      </w:r>
      <w:proofErr w:type="spellStart"/>
      <w:r w:rsidRPr="005107F0">
        <w:rPr>
          <w:rFonts w:ascii="Arial" w:hAnsi="Arial" w:cs="Arial"/>
          <w:sz w:val="24"/>
          <w:szCs w:val="24"/>
        </w:rPr>
        <w:t>Szwaruny</w:t>
      </w:r>
      <w:proofErr w:type="spellEnd"/>
      <w:r w:rsidRPr="005107F0">
        <w:rPr>
          <w:rFonts w:ascii="Arial" w:hAnsi="Arial" w:cs="Arial"/>
          <w:sz w:val="24"/>
          <w:szCs w:val="24"/>
        </w:rPr>
        <w:t xml:space="preserve"> 3A, w sposób zgodny z wymogami określonymi w przepisach ustawy o odpadach, a w szczególności:</w:t>
      </w:r>
    </w:p>
    <w:p w14:paraId="388A533D" w14:textId="193196EB" w:rsidR="00626783" w:rsidRPr="005107F0" w:rsidRDefault="00D84C9C" w:rsidP="00143B11">
      <w:pPr>
        <w:pStyle w:val="Tekstpodstawowy"/>
        <w:widowControl/>
        <w:numPr>
          <w:ilvl w:val="1"/>
          <w:numId w:val="14"/>
        </w:numPr>
        <w:spacing w:line="300" w:lineRule="auto"/>
        <w:ind w:left="851"/>
        <w:rPr>
          <w:rFonts w:ascii="Arial" w:hAnsi="Arial" w:cs="Arial"/>
          <w:sz w:val="24"/>
          <w:szCs w:val="24"/>
        </w:rPr>
      </w:pPr>
      <w:r w:rsidRPr="005107F0">
        <w:rPr>
          <w:rFonts w:ascii="Arial" w:hAnsi="Arial" w:cs="Arial"/>
          <w:sz w:val="24"/>
          <w:szCs w:val="24"/>
        </w:rPr>
        <w:t xml:space="preserve"> </w:t>
      </w:r>
      <w:r w:rsidR="00ED1D12" w:rsidRPr="005107F0">
        <w:rPr>
          <w:rFonts w:ascii="Arial" w:hAnsi="Arial" w:cs="Arial"/>
          <w:sz w:val="24"/>
          <w:szCs w:val="24"/>
        </w:rPr>
        <w:t>w sposób zabezpieczony przed uszk</w:t>
      </w:r>
      <w:r w:rsidR="00AD1666" w:rsidRPr="005107F0">
        <w:rPr>
          <w:rFonts w:ascii="Arial" w:hAnsi="Arial" w:cs="Arial"/>
          <w:sz w:val="24"/>
          <w:szCs w:val="24"/>
        </w:rPr>
        <w:t>odzeniem jednorazowych opakowań</w:t>
      </w:r>
      <w:r w:rsidR="005107F0">
        <w:rPr>
          <w:rFonts w:ascii="Arial" w:hAnsi="Arial" w:cs="Arial"/>
          <w:sz w:val="24"/>
          <w:szCs w:val="24"/>
        </w:rPr>
        <w:t xml:space="preserve"> </w:t>
      </w:r>
      <w:r w:rsidR="00ED1D12" w:rsidRPr="005107F0">
        <w:rPr>
          <w:rFonts w:ascii="Arial" w:hAnsi="Arial" w:cs="Arial"/>
          <w:sz w:val="24"/>
          <w:szCs w:val="24"/>
        </w:rPr>
        <w:t>transportowych, bez możliwości ich przepakowywania;</w:t>
      </w:r>
    </w:p>
    <w:p w14:paraId="7A35A765" w14:textId="3F2FC3AE" w:rsidR="00626783" w:rsidRPr="005107F0" w:rsidRDefault="00ED1D12" w:rsidP="00143B11">
      <w:pPr>
        <w:pStyle w:val="Tekstpodstawowy"/>
        <w:widowControl/>
        <w:numPr>
          <w:ilvl w:val="1"/>
          <w:numId w:val="14"/>
        </w:numPr>
        <w:spacing w:line="300" w:lineRule="auto"/>
        <w:ind w:left="851"/>
        <w:rPr>
          <w:rFonts w:ascii="Arial" w:hAnsi="Arial" w:cs="Arial"/>
          <w:sz w:val="24"/>
          <w:szCs w:val="24"/>
        </w:rPr>
      </w:pPr>
      <w:r w:rsidRPr="005107F0">
        <w:rPr>
          <w:rFonts w:ascii="Arial" w:hAnsi="Arial" w:cs="Arial"/>
          <w:sz w:val="24"/>
          <w:szCs w:val="24"/>
        </w:rPr>
        <w:t>selektywnie, w zależności od rodzaju odpadów, z zakazem ich wzajemnego</w:t>
      </w:r>
      <w:r w:rsidR="005107F0">
        <w:rPr>
          <w:rFonts w:ascii="Arial" w:hAnsi="Arial" w:cs="Arial"/>
          <w:sz w:val="24"/>
          <w:szCs w:val="24"/>
        </w:rPr>
        <w:t xml:space="preserve"> </w:t>
      </w:r>
      <w:r w:rsidRPr="005107F0">
        <w:rPr>
          <w:rFonts w:ascii="Arial" w:hAnsi="Arial" w:cs="Arial"/>
          <w:sz w:val="24"/>
          <w:szCs w:val="24"/>
        </w:rPr>
        <w:t>mieszania;</w:t>
      </w:r>
    </w:p>
    <w:p w14:paraId="3942D357" w14:textId="11DD463A" w:rsidR="00ED1D12" w:rsidRPr="005107F0" w:rsidRDefault="00ED1D12" w:rsidP="00143B11">
      <w:pPr>
        <w:pStyle w:val="Tekstpodstawowy"/>
        <w:widowControl/>
        <w:numPr>
          <w:ilvl w:val="1"/>
          <w:numId w:val="14"/>
        </w:numPr>
        <w:spacing w:line="300" w:lineRule="auto"/>
        <w:ind w:left="851"/>
        <w:rPr>
          <w:rFonts w:ascii="Arial" w:hAnsi="Arial" w:cs="Arial"/>
          <w:sz w:val="24"/>
          <w:szCs w:val="24"/>
        </w:rPr>
      </w:pPr>
      <w:r w:rsidRPr="005107F0">
        <w:rPr>
          <w:rFonts w:ascii="Arial" w:hAnsi="Arial" w:cs="Arial"/>
          <w:sz w:val="24"/>
          <w:szCs w:val="24"/>
        </w:rPr>
        <w:t>w warunkach odpowiednio zabezpieczających przed przedostaniem się do środowiska substancji szkodliwych oraz dostępem osób postronnych i zwierząt.</w:t>
      </w:r>
    </w:p>
    <w:p w14:paraId="43EE6EC2" w14:textId="0958B7D3" w:rsidR="00626783" w:rsidRPr="005107F0" w:rsidRDefault="005B5D51" w:rsidP="00143B11">
      <w:pPr>
        <w:pStyle w:val="Tekstpodstawowy"/>
        <w:widowControl/>
        <w:numPr>
          <w:ilvl w:val="0"/>
          <w:numId w:val="14"/>
        </w:numPr>
        <w:spacing w:line="300" w:lineRule="auto"/>
        <w:ind w:left="426"/>
        <w:rPr>
          <w:rFonts w:ascii="Arial" w:hAnsi="Arial" w:cs="Arial"/>
          <w:sz w:val="24"/>
          <w:szCs w:val="24"/>
        </w:rPr>
      </w:pPr>
      <w:r w:rsidRPr="005107F0">
        <w:rPr>
          <w:rFonts w:ascii="Arial" w:hAnsi="Arial" w:cs="Arial"/>
          <w:sz w:val="24"/>
          <w:szCs w:val="24"/>
        </w:rPr>
        <w:t xml:space="preserve">Odpady będą </w:t>
      </w:r>
      <w:r w:rsidR="00152688" w:rsidRPr="005107F0">
        <w:rPr>
          <w:rFonts w:ascii="Arial" w:hAnsi="Arial" w:cs="Arial"/>
          <w:sz w:val="24"/>
          <w:szCs w:val="24"/>
        </w:rPr>
        <w:t xml:space="preserve">zbierane </w:t>
      </w:r>
      <w:r w:rsidR="004F1F3A" w:rsidRPr="005107F0">
        <w:rPr>
          <w:rFonts w:ascii="Arial" w:hAnsi="Arial" w:cs="Arial"/>
          <w:sz w:val="24"/>
          <w:szCs w:val="24"/>
        </w:rPr>
        <w:t xml:space="preserve">i magazynowane </w:t>
      </w:r>
      <w:r w:rsidRPr="005107F0">
        <w:rPr>
          <w:rFonts w:ascii="Arial" w:hAnsi="Arial" w:cs="Arial"/>
          <w:sz w:val="24"/>
          <w:szCs w:val="24"/>
        </w:rPr>
        <w:t>w workach o pojemności 120l</w:t>
      </w:r>
      <w:r w:rsidR="00626783" w:rsidRPr="005107F0">
        <w:rPr>
          <w:rFonts w:ascii="Arial" w:hAnsi="Arial" w:cs="Arial"/>
          <w:sz w:val="24"/>
          <w:szCs w:val="24"/>
        </w:rPr>
        <w:t xml:space="preserve"> oraz </w:t>
      </w:r>
      <w:r w:rsidR="00602087" w:rsidRPr="005107F0">
        <w:rPr>
          <w:rFonts w:ascii="Arial" w:hAnsi="Arial" w:cs="Arial"/>
          <w:sz w:val="24"/>
          <w:szCs w:val="24"/>
        </w:rPr>
        <w:br/>
      </w:r>
      <w:r w:rsidR="00626783" w:rsidRPr="005107F0">
        <w:rPr>
          <w:rFonts w:ascii="Arial" w:hAnsi="Arial" w:cs="Arial"/>
          <w:sz w:val="24"/>
          <w:szCs w:val="24"/>
        </w:rPr>
        <w:t>w pojemnikach, w których zostały odebrane. Pojemniki te mają pojemność 5l, 10l, 20l</w:t>
      </w:r>
      <w:r w:rsidR="004F1F3A" w:rsidRPr="005107F0">
        <w:rPr>
          <w:rFonts w:ascii="Arial" w:hAnsi="Arial" w:cs="Arial"/>
          <w:sz w:val="24"/>
          <w:szCs w:val="24"/>
        </w:rPr>
        <w:t xml:space="preserve"> i</w:t>
      </w:r>
      <w:r w:rsidR="00626783" w:rsidRPr="005107F0">
        <w:rPr>
          <w:rFonts w:ascii="Arial" w:hAnsi="Arial" w:cs="Arial"/>
          <w:sz w:val="24"/>
          <w:szCs w:val="24"/>
        </w:rPr>
        <w:t xml:space="preserve"> 30l</w:t>
      </w:r>
      <w:r w:rsidR="00152688" w:rsidRPr="005107F0">
        <w:rPr>
          <w:rFonts w:ascii="Arial" w:hAnsi="Arial" w:cs="Arial"/>
          <w:sz w:val="24"/>
          <w:szCs w:val="24"/>
        </w:rPr>
        <w:t>. W magazynie jest jeszcze pojemnik na</w:t>
      </w:r>
      <w:r w:rsidR="004F1F3A" w:rsidRPr="005107F0">
        <w:rPr>
          <w:rFonts w:ascii="Arial" w:hAnsi="Arial" w:cs="Arial"/>
          <w:sz w:val="24"/>
          <w:szCs w:val="24"/>
        </w:rPr>
        <w:t xml:space="preserve"> odpady o kodzie 18 01 02</w:t>
      </w:r>
      <w:r w:rsidR="002D3758" w:rsidRPr="005107F0">
        <w:rPr>
          <w:rFonts w:ascii="Arial" w:hAnsi="Arial" w:cs="Arial"/>
          <w:sz w:val="24"/>
          <w:szCs w:val="24"/>
        </w:rPr>
        <w:t>*</w:t>
      </w:r>
      <w:r w:rsidR="00152688" w:rsidRPr="005107F0">
        <w:rPr>
          <w:rFonts w:ascii="Arial" w:hAnsi="Arial" w:cs="Arial"/>
          <w:sz w:val="24"/>
          <w:szCs w:val="24"/>
        </w:rPr>
        <w:t xml:space="preserve"> </w:t>
      </w:r>
      <w:r w:rsidR="00626783" w:rsidRPr="005107F0">
        <w:rPr>
          <w:rFonts w:ascii="Arial" w:hAnsi="Arial" w:cs="Arial"/>
          <w:sz w:val="24"/>
          <w:szCs w:val="24"/>
        </w:rPr>
        <w:t xml:space="preserve"> </w:t>
      </w:r>
      <w:r w:rsidR="004F1F3A" w:rsidRPr="005107F0">
        <w:rPr>
          <w:rFonts w:ascii="Arial" w:hAnsi="Arial" w:cs="Arial"/>
          <w:sz w:val="24"/>
          <w:szCs w:val="24"/>
        </w:rPr>
        <w:t xml:space="preserve">o pojemności </w:t>
      </w:r>
      <w:r w:rsidR="00626783" w:rsidRPr="005107F0">
        <w:rPr>
          <w:rFonts w:ascii="Arial" w:hAnsi="Arial" w:cs="Arial"/>
          <w:sz w:val="24"/>
          <w:szCs w:val="24"/>
        </w:rPr>
        <w:t xml:space="preserve"> 360l. </w:t>
      </w:r>
    </w:p>
    <w:p w14:paraId="58771298" w14:textId="77777777" w:rsidR="00626783" w:rsidRPr="005107F0" w:rsidRDefault="00ED1D12" w:rsidP="00143B11">
      <w:pPr>
        <w:pStyle w:val="Tekstpodstawowy"/>
        <w:widowControl/>
        <w:numPr>
          <w:ilvl w:val="0"/>
          <w:numId w:val="14"/>
        </w:numPr>
        <w:spacing w:line="300" w:lineRule="auto"/>
        <w:ind w:left="426"/>
        <w:rPr>
          <w:rFonts w:ascii="Arial" w:hAnsi="Arial" w:cs="Arial"/>
          <w:sz w:val="24"/>
          <w:szCs w:val="24"/>
        </w:rPr>
      </w:pPr>
      <w:r w:rsidRPr="005107F0">
        <w:rPr>
          <w:rFonts w:ascii="Arial" w:hAnsi="Arial" w:cs="Arial"/>
          <w:sz w:val="24"/>
          <w:szCs w:val="24"/>
        </w:rPr>
        <w:t>Po zgromadzeniu odpowiedniej ilości odpady będą przekazywane odbiorcom posiadającym stosowne zezwolenia na unieszkodliwianie zakaźnych odpadów medycznych i zakaźnych odpadów weterynaryjnych wydan</w:t>
      </w:r>
      <w:r w:rsidR="009842F5" w:rsidRPr="005107F0">
        <w:rPr>
          <w:rFonts w:ascii="Arial" w:hAnsi="Arial" w:cs="Arial"/>
          <w:sz w:val="24"/>
          <w:szCs w:val="24"/>
        </w:rPr>
        <w:t>e</w:t>
      </w:r>
      <w:r w:rsidRPr="005107F0">
        <w:rPr>
          <w:rFonts w:ascii="Arial" w:hAnsi="Arial" w:cs="Arial"/>
          <w:sz w:val="24"/>
          <w:szCs w:val="24"/>
        </w:rPr>
        <w:t xml:space="preserve"> zgodnie z obowiązującymi przepisami.</w:t>
      </w:r>
    </w:p>
    <w:p w14:paraId="04843CEF" w14:textId="1E7775E3" w:rsidR="00ED1D12" w:rsidRPr="005107F0" w:rsidRDefault="00ED1D12" w:rsidP="00143B11">
      <w:pPr>
        <w:pStyle w:val="Tekstpodstawowy"/>
        <w:widowControl/>
        <w:numPr>
          <w:ilvl w:val="0"/>
          <w:numId w:val="14"/>
        </w:numPr>
        <w:spacing w:line="300" w:lineRule="auto"/>
        <w:ind w:left="426"/>
        <w:rPr>
          <w:rFonts w:ascii="Arial" w:hAnsi="Arial" w:cs="Arial"/>
          <w:sz w:val="24"/>
          <w:szCs w:val="24"/>
        </w:rPr>
      </w:pPr>
      <w:r w:rsidRPr="005107F0">
        <w:rPr>
          <w:rFonts w:ascii="Arial" w:hAnsi="Arial" w:cs="Arial"/>
          <w:sz w:val="24"/>
          <w:szCs w:val="24"/>
        </w:rPr>
        <w:t>Zebrane odpady będą transportowane za pomocą specjalistycznych samochodów,</w:t>
      </w:r>
      <w:r w:rsidR="00626783" w:rsidRPr="005107F0">
        <w:rPr>
          <w:rFonts w:ascii="Arial" w:hAnsi="Arial" w:cs="Arial"/>
          <w:sz w:val="24"/>
          <w:szCs w:val="24"/>
        </w:rPr>
        <w:t xml:space="preserve"> </w:t>
      </w:r>
      <w:r w:rsidR="005107F0">
        <w:rPr>
          <w:rFonts w:ascii="Arial" w:hAnsi="Arial" w:cs="Arial"/>
          <w:sz w:val="24"/>
          <w:szCs w:val="24"/>
        </w:rPr>
        <w:br/>
      </w:r>
      <w:r w:rsidRPr="005107F0">
        <w:rPr>
          <w:rFonts w:ascii="Arial" w:hAnsi="Arial" w:cs="Arial"/>
          <w:sz w:val="24"/>
          <w:szCs w:val="24"/>
        </w:rPr>
        <w:t>z zachowaniem przepisów o przewozie drogowym towarów niebezpiecznych.</w:t>
      </w:r>
    </w:p>
    <w:p w14:paraId="60224C1A" w14:textId="77777777" w:rsidR="00ED1D12" w:rsidRPr="005107F0" w:rsidRDefault="00ED1D12" w:rsidP="00143B11">
      <w:pPr>
        <w:pStyle w:val="Tekstpodstawowy"/>
        <w:widowControl/>
        <w:numPr>
          <w:ilvl w:val="0"/>
          <w:numId w:val="5"/>
        </w:numPr>
        <w:spacing w:line="300" w:lineRule="auto"/>
        <w:ind w:left="426" w:hanging="284"/>
        <w:rPr>
          <w:rFonts w:ascii="Arial" w:hAnsi="Arial" w:cs="Arial"/>
          <w:sz w:val="24"/>
          <w:szCs w:val="24"/>
        </w:rPr>
      </w:pPr>
      <w:r w:rsidRPr="005107F0">
        <w:rPr>
          <w:rFonts w:ascii="Arial" w:hAnsi="Arial" w:cs="Arial"/>
          <w:sz w:val="24"/>
          <w:szCs w:val="24"/>
        </w:rPr>
        <w:t>Miejsce i sposób magazynowania zakaźnych odpadów medycznych i zakaźnych odpadów weterynaryjnych będzie spełniało wszelkie wymagania określone w obowiązujących w tym zakresie przepis</w:t>
      </w:r>
      <w:r w:rsidR="00392A93" w:rsidRPr="005107F0">
        <w:rPr>
          <w:rFonts w:ascii="Arial" w:hAnsi="Arial" w:cs="Arial"/>
          <w:sz w:val="24"/>
          <w:szCs w:val="24"/>
        </w:rPr>
        <w:t>ach</w:t>
      </w:r>
      <w:r w:rsidRPr="005107F0">
        <w:rPr>
          <w:rFonts w:ascii="Arial" w:hAnsi="Arial" w:cs="Arial"/>
          <w:sz w:val="24"/>
          <w:szCs w:val="24"/>
        </w:rPr>
        <w:t xml:space="preserve"> prawa. </w:t>
      </w:r>
    </w:p>
    <w:p w14:paraId="1ECE72E4" w14:textId="77777777" w:rsidR="00ED1D12" w:rsidRPr="005107F0" w:rsidRDefault="00ED1D12" w:rsidP="00143B11">
      <w:pPr>
        <w:pStyle w:val="Tekstpodstawowy"/>
        <w:widowControl/>
        <w:numPr>
          <w:ilvl w:val="0"/>
          <w:numId w:val="5"/>
        </w:numPr>
        <w:tabs>
          <w:tab w:val="num" w:pos="851"/>
        </w:tabs>
        <w:spacing w:line="300" w:lineRule="auto"/>
        <w:ind w:left="426" w:hanging="284"/>
        <w:rPr>
          <w:rFonts w:ascii="Arial" w:hAnsi="Arial" w:cs="Arial"/>
          <w:sz w:val="24"/>
          <w:szCs w:val="24"/>
        </w:rPr>
      </w:pPr>
      <w:r w:rsidRPr="005107F0">
        <w:rPr>
          <w:rFonts w:ascii="Arial" w:hAnsi="Arial" w:cs="Arial"/>
          <w:sz w:val="24"/>
          <w:szCs w:val="24"/>
        </w:rPr>
        <w:t>Pomieszczenie magazynowe będzie systematycznie myte i dezynfekowane, po każdym odbiorze odpadów.</w:t>
      </w:r>
    </w:p>
    <w:p w14:paraId="711A4873" w14:textId="77777777" w:rsidR="0011533B" w:rsidRPr="005107F0" w:rsidRDefault="00ED1D12" w:rsidP="00143B11">
      <w:pPr>
        <w:pStyle w:val="Tekstpodstawowy"/>
        <w:widowControl/>
        <w:numPr>
          <w:ilvl w:val="0"/>
          <w:numId w:val="5"/>
        </w:numPr>
        <w:spacing w:line="300" w:lineRule="auto"/>
        <w:ind w:left="426" w:hanging="284"/>
        <w:rPr>
          <w:rFonts w:ascii="Arial" w:hAnsi="Arial" w:cs="Arial"/>
          <w:sz w:val="24"/>
          <w:szCs w:val="24"/>
        </w:rPr>
      </w:pPr>
      <w:r w:rsidRPr="005107F0">
        <w:rPr>
          <w:rFonts w:ascii="Arial" w:hAnsi="Arial" w:cs="Arial"/>
          <w:sz w:val="24"/>
          <w:szCs w:val="24"/>
        </w:rPr>
        <w:t>Odpady będą magazynowane jedynie w celu zebrania partii transportowej, ale przed upływem czasu magazynowania określonego przepisami prawa.</w:t>
      </w:r>
    </w:p>
    <w:p w14:paraId="5F97BBE5" w14:textId="0D255320" w:rsidR="00ED1D12" w:rsidRDefault="00ED1D12" w:rsidP="00143B11">
      <w:pPr>
        <w:pStyle w:val="Tekstpodstawowy"/>
        <w:widowControl/>
        <w:numPr>
          <w:ilvl w:val="0"/>
          <w:numId w:val="5"/>
        </w:numPr>
        <w:spacing w:line="300" w:lineRule="auto"/>
        <w:ind w:left="426" w:hanging="284"/>
        <w:rPr>
          <w:rFonts w:ascii="Arial" w:hAnsi="Arial" w:cs="Arial"/>
          <w:sz w:val="24"/>
          <w:szCs w:val="24"/>
        </w:rPr>
      </w:pPr>
      <w:r w:rsidRPr="005107F0">
        <w:rPr>
          <w:rFonts w:ascii="Arial" w:hAnsi="Arial" w:cs="Arial"/>
          <w:sz w:val="24"/>
          <w:szCs w:val="24"/>
        </w:rPr>
        <w:t xml:space="preserve">Magazynowanie odpadów powinno odbywać się zgodnie </w:t>
      </w:r>
      <w:r w:rsidR="00303330" w:rsidRPr="005107F0">
        <w:rPr>
          <w:rFonts w:ascii="Arial" w:hAnsi="Arial" w:cs="Arial"/>
          <w:sz w:val="24"/>
          <w:szCs w:val="24"/>
        </w:rPr>
        <w:t xml:space="preserve">z </w:t>
      </w:r>
      <w:r w:rsidRPr="005107F0">
        <w:rPr>
          <w:rFonts w:ascii="Arial" w:hAnsi="Arial" w:cs="Arial"/>
          <w:sz w:val="24"/>
          <w:szCs w:val="24"/>
        </w:rPr>
        <w:t xml:space="preserve">warunkami określonymi </w:t>
      </w:r>
      <w:r w:rsidR="005107F0">
        <w:rPr>
          <w:rFonts w:ascii="Arial" w:hAnsi="Arial" w:cs="Arial"/>
          <w:sz w:val="24"/>
          <w:szCs w:val="24"/>
        </w:rPr>
        <w:br/>
      </w:r>
      <w:r w:rsidRPr="005107F0">
        <w:rPr>
          <w:rFonts w:ascii="Arial" w:hAnsi="Arial" w:cs="Arial"/>
          <w:sz w:val="24"/>
          <w:szCs w:val="24"/>
        </w:rPr>
        <w:t>w Rozporządzeni</w:t>
      </w:r>
      <w:r w:rsidR="00303330" w:rsidRPr="005107F0">
        <w:rPr>
          <w:rFonts w:ascii="Arial" w:hAnsi="Arial" w:cs="Arial"/>
          <w:sz w:val="24"/>
          <w:szCs w:val="24"/>
        </w:rPr>
        <w:t>u</w:t>
      </w:r>
      <w:r w:rsidRPr="005107F0">
        <w:rPr>
          <w:rFonts w:ascii="Arial" w:hAnsi="Arial" w:cs="Arial"/>
          <w:sz w:val="24"/>
          <w:szCs w:val="24"/>
        </w:rPr>
        <w:t xml:space="preserve"> Ministra Klimatu z dnia 11 września 2020 r. w sprawie szczegółowych wymagań dla magazynowania odpadów (Dz. U. z 2020 r., poz. 1742).</w:t>
      </w:r>
    </w:p>
    <w:p w14:paraId="6BF29910" w14:textId="77777777" w:rsidR="005107F0" w:rsidRPr="005107F0" w:rsidRDefault="005107F0" w:rsidP="005107F0">
      <w:pPr>
        <w:pStyle w:val="Tekstpodstawowy"/>
        <w:widowControl/>
        <w:spacing w:line="300" w:lineRule="auto"/>
        <w:ind w:left="426"/>
        <w:rPr>
          <w:rFonts w:ascii="Arial" w:hAnsi="Arial" w:cs="Arial"/>
          <w:sz w:val="24"/>
          <w:szCs w:val="24"/>
        </w:rPr>
      </w:pPr>
    </w:p>
    <w:p w14:paraId="5B103587" w14:textId="600CA68B" w:rsidR="00ED1D12" w:rsidRPr="005107F0" w:rsidRDefault="00ED1D12" w:rsidP="00143B11">
      <w:pPr>
        <w:pStyle w:val="Akapitzlist"/>
        <w:numPr>
          <w:ilvl w:val="0"/>
          <w:numId w:val="7"/>
        </w:numPr>
        <w:spacing w:before="240" w:after="0" w:line="300" w:lineRule="auto"/>
        <w:ind w:left="567" w:hanging="567"/>
        <w:jc w:val="both"/>
        <w:rPr>
          <w:rFonts w:ascii="Arial" w:hAnsi="Arial" w:cs="Arial"/>
          <w:b/>
          <w:sz w:val="24"/>
          <w:szCs w:val="24"/>
        </w:rPr>
      </w:pPr>
      <w:r w:rsidRPr="005107F0">
        <w:rPr>
          <w:rFonts w:ascii="Arial" w:hAnsi="Arial" w:cs="Arial"/>
          <w:b/>
          <w:sz w:val="24"/>
          <w:szCs w:val="24"/>
        </w:rPr>
        <w:lastRenderedPageBreak/>
        <w:t>Dodatkowe warunki zbierania odpadów</w:t>
      </w:r>
    </w:p>
    <w:p w14:paraId="18B776E1" w14:textId="744C1545" w:rsidR="00A07C57" w:rsidRPr="005107F0" w:rsidRDefault="00A07C57" w:rsidP="00143B11">
      <w:pPr>
        <w:tabs>
          <w:tab w:val="left" w:pos="142"/>
        </w:tabs>
        <w:spacing w:line="300" w:lineRule="auto"/>
        <w:jc w:val="both"/>
        <w:rPr>
          <w:rFonts w:ascii="Arial" w:hAnsi="Arial" w:cs="Arial"/>
        </w:rPr>
      </w:pPr>
    </w:p>
    <w:p w14:paraId="289FA6C4" w14:textId="1D1BDA8C" w:rsidR="005B5D51" w:rsidRPr="005107F0" w:rsidRDefault="00A07C57" w:rsidP="00143B11">
      <w:pPr>
        <w:tabs>
          <w:tab w:val="left" w:pos="142"/>
        </w:tabs>
        <w:spacing w:line="300" w:lineRule="auto"/>
        <w:ind w:firstLine="397"/>
        <w:jc w:val="both"/>
        <w:rPr>
          <w:rFonts w:ascii="Arial" w:hAnsi="Arial" w:cs="Arial"/>
        </w:rPr>
      </w:pPr>
      <w:r w:rsidRPr="005107F0">
        <w:rPr>
          <w:rFonts w:ascii="Arial" w:hAnsi="Arial" w:cs="Arial"/>
        </w:rPr>
        <w:t>Magazynowanie</w:t>
      </w:r>
      <w:r w:rsidR="004E384C">
        <w:rPr>
          <w:rFonts w:ascii="Arial" w:hAnsi="Arial" w:cs="Arial"/>
        </w:rPr>
        <w:t xml:space="preserve"> zakaźnych</w:t>
      </w:r>
      <w:r w:rsidRPr="005107F0">
        <w:rPr>
          <w:rFonts w:ascii="Arial" w:hAnsi="Arial" w:cs="Arial"/>
        </w:rPr>
        <w:t xml:space="preserve"> odpadów medycznych o kodzie 18 01 02* odbywać się będzie tylko </w:t>
      </w:r>
      <w:r w:rsidR="005107F0">
        <w:rPr>
          <w:rFonts w:ascii="Arial" w:hAnsi="Arial" w:cs="Arial"/>
        </w:rPr>
        <w:br/>
      </w:r>
      <w:r w:rsidRPr="005107F0">
        <w:rPr>
          <w:rFonts w:ascii="Arial" w:hAnsi="Arial" w:cs="Arial"/>
        </w:rPr>
        <w:t xml:space="preserve">w temperaturze do 10°C, a czas ich </w:t>
      </w:r>
      <w:r w:rsidR="00EA5FF1" w:rsidRPr="005107F0">
        <w:rPr>
          <w:rFonts w:ascii="Arial" w:hAnsi="Arial" w:cs="Arial"/>
        </w:rPr>
        <w:t>magazynowania</w:t>
      </w:r>
      <w:r w:rsidRPr="005107F0">
        <w:rPr>
          <w:rFonts w:ascii="Arial" w:hAnsi="Arial" w:cs="Arial"/>
        </w:rPr>
        <w:t xml:space="preserve"> nie przekroczy </w:t>
      </w:r>
      <w:r w:rsidR="006257DF" w:rsidRPr="005107F0">
        <w:rPr>
          <w:rFonts w:ascii="Arial" w:hAnsi="Arial" w:cs="Arial"/>
        </w:rPr>
        <w:t>72</w:t>
      </w:r>
      <w:r w:rsidRPr="005107F0">
        <w:rPr>
          <w:rFonts w:ascii="Arial" w:hAnsi="Arial" w:cs="Arial"/>
        </w:rPr>
        <w:t xml:space="preserve"> godzin.</w:t>
      </w:r>
    </w:p>
    <w:p w14:paraId="5632402F" w14:textId="77777777" w:rsidR="00D9741E" w:rsidRPr="005107F0" w:rsidRDefault="00D9741E" w:rsidP="00D9741E">
      <w:pPr>
        <w:tabs>
          <w:tab w:val="left" w:pos="142"/>
        </w:tabs>
        <w:spacing w:line="300" w:lineRule="auto"/>
        <w:jc w:val="both"/>
        <w:rPr>
          <w:rFonts w:ascii="Arial" w:hAnsi="Arial" w:cs="Arial"/>
        </w:rPr>
      </w:pPr>
    </w:p>
    <w:p w14:paraId="143C5EAD" w14:textId="54E6DB9E" w:rsidR="006257DF" w:rsidRPr="005107F0" w:rsidRDefault="00A07C57" w:rsidP="006257DF">
      <w:pPr>
        <w:tabs>
          <w:tab w:val="left" w:pos="142"/>
        </w:tabs>
        <w:spacing w:line="300" w:lineRule="auto"/>
        <w:ind w:firstLine="397"/>
        <w:jc w:val="both"/>
        <w:rPr>
          <w:rFonts w:ascii="Arial" w:hAnsi="Arial" w:cs="Arial"/>
        </w:rPr>
      </w:pPr>
      <w:r w:rsidRPr="005107F0">
        <w:rPr>
          <w:rFonts w:ascii="Arial" w:hAnsi="Arial" w:cs="Arial"/>
        </w:rPr>
        <w:t xml:space="preserve">Magazynowanie </w:t>
      </w:r>
      <w:r w:rsidR="00EA5FF1" w:rsidRPr="005107F0">
        <w:rPr>
          <w:rFonts w:ascii="Arial" w:hAnsi="Arial" w:cs="Arial"/>
        </w:rPr>
        <w:t xml:space="preserve">zakaźnych odpadów medycznych oraz zakaźnych odpadów weterynaryjnych, tj. odpadów o kodach: </w:t>
      </w:r>
      <w:r w:rsidR="00E47140" w:rsidRPr="005107F0">
        <w:rPr>
          <w:rFonts w:ascii="Arial" w:hAnsi="Arial" w:cs="Arial"/>
        </w:rPr>
        <w:t>18 01 03*, 18 01 80*, 18 01 82*</w:t>
      </w:r>
      <w:r w:rsidR="006257DF" w:rsidRPr="005107F0">
        <w:rPr>
          <w:rFonts w:ascii="Arial" w:hAnsi="Arial" w:cs="Arial"/>
        </w:rPr>
        <w:t xml:space="preserve"> oraz 18 02 02* odbywać się będzie w temperaturze do 10°C, a czas ich magazynowania nie przekroczy </w:t>
      </w:r>
      <w:r w:rsidR="005107F0">
        <w:rPr>
          <w:rFonts w:ascii="Arial" w:hAnsi="Arial" w:cs="Arial"/>
        </w:rPr>
        <w:br/>
      </w:r>
      <w:r w:rsidR="006257DF" w:rsidRPr="005107F0">
        <w:rPr>
          <w:rFonts w:ascii="Arial" w:hAnsi="Arial" w:cs="Arial"/>
        </w:rPr>
        <w:t>72 godzin.</w:t>
      </w:r>
    </w:p>
    <w:p w14:paraId="302A13EE" w14:textId="77777777" w:rsidR="00626783" w:rsidRPr="005107F0" w:rsidRDefault="00626783" w:rsidP="00143B11">
      <w:pPr>
        <w:tabs>
          <w:tab w:val="left" w:pos="142"/>
        </w:tabs>
        <w:spacing w:line="300" w:lineRule="auto"/>
        <w:jc w:val="both"/>
        <w:rPr>
          <w:rFonts w:ascii="Arial" w:hAnsi="Arial" w:cs="Arial"/>
        </w:rPr>
      </w:pPr>
    </w:p>
    <w:p w14:paraId="25D8EB75" w14:textId="6BA2FFFC" w:rsidR="00A07C57" w:rsidRPr="005107F0" w:rsidRDefault="00ED470B" w:rsidP="00143B11">
      <w:pPr>
        <w:tabs>
          <w:tab w:val="left" w:pos="142"/>
        </w:tabs>
        <w:spacing w:line="300" w:lineRule="auto"/>
        <w:jc w:val="both"/>
        <w:rPr>
          <w:rFonts w:ascii="Arial" w:hAnsi="Arial" w:cs="Arial"/>
        </w:rPr>
      </w:pPr>
      <w:r w:rsidRPr="005107F0">
        <w:rPr>
          <w:rFonts w:ascii="Arial" w:hAnsi="Arial" w:cs="Arial"/>
        </w:rPr>
        <w:t xml:space="preserve">Pozostałe odpady wymienione w tabeli nr 1 </w:t>
      </w:r>
      <w:r w:rsidR="005500A4" w:rsidRPr="005107F0">
        <w:rPr>
          <w:rFonts w:ascii="Arial" w:hAnsi="Arial" w:cs="Arial"/>
        </w:rPr>
        <w:t xml:space="preserve">niniejszej decyzji </w:t>
      </w:r>
      <w:r w:rsidRPr="005107F0">
        <w:rPr>
          <w:rFonts w:ascii="Arial" w:hAnsi="Arial" w:cs="Arial"/>
        </w:rPr>
        <w:t>magazynowane będą nie dłużej niż 30 dni</w:t>
      </w:r>
      <w:r w:rsidR="001F4B24" w:rsidRPr="005107F0">
        <w:rPr>
          <w:rFonts w:ascii="Arial" w:hAnsi="Arial" w:cs="Arial"/>
        </w:rPr>
        <w:t>.</w:t>
      </w:r>
      <w:r w:rsidR="00B3508D" w:rsidRPr="005107F0">
        <w:rPr>
          <w:rFonts w:ascii="Arial" w:hAnsi="Arial" w:cs="Arial"/>
        </w:rPr>
        <w:t xml:space="preserve"> </w:t>
      </w:r>
    </w:p>
    <w:p w14:paraId="28F1F5D6" w14:textId="6570CD09" w:rsidR="00F31A00" w:rsidRPr="005107F0" w:rsidRDefault="00F31A00" w:rsidP="00143B11">
      <w:pPr>
        <w:tabs>
          <w:tab w:val="left" w:pos="142"/>
        </w:tabs>
        <w:spacing w:line="300" w:lineRule="auto"/>
        <w:jc w:val="both"/>
        <w:rPr>
          <w:rFonts w:ascii="Arial" w:hAnsi="Arial" w:cs="Arial"/>
        </w:rPr>
      </w:pPr>
    </w:p>
    <w:p w14:paraId="3376CF40" w14:textId="77777777" w:rsidR="00F31A00" w:rsidRPr="005107F0" w:rsidRDefault="00F31A00" w:rsidP="00143B11">
      <w:pPr>
        <w:tabs>
          <w:tab w:val="left" w:pos="142"/>
        </w:tabs>
        <w:spacing w:line="300" w:lineRule="auto"/>
        <w:jc w:val="both"/>
        <w:rPr>
          <w:rFonts w:ascii="Arial" w:hAnsi="Arial" w:cs="Arial"/>
        </w:rPr>
      </w:pPr>
    </w:p>
    <w:p w14:paraId="5B2EC1DD" w14:textId="1FE98C61" w:rsidR="00534A79" w:rsidRPr="005107F0" w:rsidRDefault="00ED1D12" w:rsidP="00143B11">
      <w:pPr>
        <w:pStyle w:val="Akapitzlist"/>
        <w:numPr>
          <w:ilvl w:val="0"/>
          <w:numId w:val="7"/>
        </w:numPr>
        <w:spacing w:after="0" w:line="300" w:lineRule="auto"/>
        <w:ind w:left="567" w:hanging="567"/>
        <w:jc w:val="both"/>
        <w:rPr>
          <w:rFonts w:ascii="Arial" w:hAnsi="Arial" w:cs="Arial"/>
          <w:b/>
          <w:sz w:val="24"/>
          <w:szCs w:val="24"/>
        </w:rPr>
      </w:pPr>
      <w:r w:rsidRPr="005107F0">
        <w:rPr>
          <w:rFonts w:ascii="Arial" w:hAnsi="Arial" w:cs="Arial"/>
          <w:b/>
          <w:sz w:val="24"/>
          <w:szCs w:val="24"/>
        </w:rPr>
        <w:t>Wymagania wynikające z warunków ochrony przeciwpożarowej miejsca magazynowania odpadów:</w:t>
      </w:r>
    </w:p>
    <w:p w14:paraId="7E738BC9" w14:textId="77777777" w:rsidR="00ED1D12" w:rsidRPr="005107F0" w:rsidRDefault="00ED1D12" w:rsidP="00143B11">
      <w:pPr>
        <w:pStyle w:val="Akapitzlist"/>
        <w:numPr>
          <w:ilvl w:val="0"/>
          <w:numId w:val="9"/>
        </w:numPr>
        <w:tabs>
          <w:tab w:val="left" w:pos="9852"/>
        </w:tabs>
        <w:spacing w:after="120" w:line="300" w:lineRule="auto"/>
        <w:ind w:left="567" w:hanging="283"/>
        <w:jc w:val="both"/>
        <w:rPr>
          <w:rFonts w:ascii="Arial" w:hAnsi="Arial" w:cs="Arial"/>
          <w:sz w:val="24"/>
          <w:szCs w:val="24"/>
        </w:rPr>
      </w:pPr>
      <w:r w:rsidRPr="005107F0">
        <w:rPr>
          <w:rFonts w:ascii="Arial" w:hAnsi="Arial" w:cs="Arial"/>
          <w:sz w:val="24"/>
          <w:szCs w:val="24"/>
        </w:rPr>
        <w:t>Maksymalna jednorazowa ilość zakaźnych odpadów medycznych i zakaźnych odpadów weterynaryjnych, jaka może być magazynowana w budynku magazynowym, ze w</w:t>
      </w:r>
      <w:r w:rsidR="009C0EAA" w:rsidRPr="005107F0">
        <w:rPr>
          <w:rFonts w:ascii="Arial" w:hAnsi="Arial" w:cs="Arial"/>
          <w:sz w:val="24"/>
          <w:szCs w:val="24"/>
        </w:rPr>
        <w:t>zględów pożarowych, wynosi 1,5</w:t>
      </w:r>
      <w:r w:rsidRPr="005107F0">
        <w:rPr>
          <w:rFonts w:ascii="Arial" w:hAnsi="Arial" w:cs="Arial"/>
          <w:sz w:val="24"/>
          <w:szCs w:val="24"/>
        </w:rPr>
        <w:t xml:space="preserve"> Mg.</w:t>
      </w:r>
    </w:p>
    <w:p w14:paraId="31C68EB7" w14:textId="77777777" w:rsidR="00ED1D12" w:rsidRPr="005107F0" w:rsidRDefault="00ED1D12" w:rsidP="00143B11">
      <w:pPr>
        <w:pStyle w:val="Akapitzlist"/>
        <w:numPr>
          <w:ilvl w:val="0"/>
          <w:numId w:val="9"/>
        </w:numPr>
        <w:tabs>
          <w:tab w:val="left" w:pos="9852"/>
        </w:tabs>
        <w:spacing w:line="300" w:lineRule="auto"/>
        <w:ind w:left="567" w:hanging="283"/>
        <w:jc w:val="both"/>
        <w:rPr>
          <w:rFonts w:ascii="Arial" w:hAnsi="Arial" w:cs="Arial"/>
          <w:sz w:val="24"/>
          <w:szCs w:val="24"/>
        </w:rPr>
      </w:pPr>
      <w:r w:rsidRPr="005107F0">
        <w:rPr>
          <w:rFonts w:ascii="Arial" w:hAnsi="Arial" w:cs="Arial"/>
          <w:sz w:val="24"/>
          <w:szCs w:val="24"/>
        </w:rPr>
        <w:t xml:space="preserve">Obiekt magazynowy powinien być wyposażony w 1 gaśnicę proszkową o masie </w:t>
      </w:r>
      <w:r w:rsidR="00BB167D" w:rsidRPr="005107F0">
        <w:rPr>
          <w:rFonts w:ascii="Arial" w:hAnsi="Arial" w:cs="Arial"/>
          <w:sz w:val="24"/>
          <w:szCs w:val="24"/>
        </w:rPr>
        <w:br/>
      </w:r>
      <w:r w:rsidRPr="005107F0">
        <w:rPr>
          <w:rFonts w:ascii="Arial" w:hAnsi="Arial" w:cs="Arial"/>
          <w:sz w:val="24"/>
          <w:szCs w:val="24"/>
        </w:rPr>
        <w:t>4 kg umieszczoną bezp</w:t>
      </w:r>
      <w:r w:rsidR="007141B3" w:rsidRPr="005107F0">
        <w:rPr>
          <w:rFonts w:ascii="Arial" w:hAnsi="Arial" w:cs="Arial"/>
          <w:sz w:val="24"/>
          <w:szCs w:val="24"/>
        </w:rPr>
        <w:t>ośrednio za wejściem</w:t>
      </w:r>
      <w:r w:rsidRPr="005107F0">
        <w:rPr>
          <w:rFonts w:ascii="Arial" w:hAnsi="Arial" w:cs="Arial"/>
          <w:sz w:val="24"/>
          <w:szCs w:val="24"/>
        </w:rPr>
        <w:t xml:space="preserve"> do budynku.</w:t>
      </w:r>
    </w:p>
    <w:p w14:paraId="295DD43B" w14:textId="77777777" w:rsidR="00ED1D12" w:rsidRPr="005107F0" w:rsidRDefault="00ED1D12" w:rsidP="00143B11">
      <w:pPr>
        <w:pStyle w:val="Akapitzlist"/>
        <w:numPr>
          <w:ilvl w:val="0"/>
          <w:numId w:val="9"/>
        </w:numPr>
        <w:tabs>
          <w:tab w:val="left" w:pos="851"/>
          <w:tab w:val="left" w:pos="9852"/>
        </w:tabs>
        <w:spacing w:line="300" w:lineRule="auto"/>
        <w:ind w:left="567" w:hanging="283"/>
        <w:jc w:val="both"/>
        <w:rPr>
          <w:rFonts w:ascii="Arial" w:hAnsi="Arial" w:cs="Arial"/>
          <w:sz w:val="24"/>
          <w:szCs w:val="24"/>
        </w:rPr>
      </w:pPr>
      <w:r w:rsidRPr="005107F0">
        <w:rPr>
          <w:rFonts w:ascii="Arial" w:hAnsi="Arial" w:cs="Arial"/>
          <w:sz w:val="24"/>
          <w:szCs w:val="24"/>
        </w:rPr>
        <w:t xml:space="preserve">Osoby obsługujące magazyn powinny być </w:t>
      </w:r>
      <w:r w:rsidR="00D84C9C" w:rsidRPr="005107F0">
        <w:rPr>
          <w:rFonts w:ascii="Arial" w:hAnsi="Arial" w:cs="Arial"/>
          <w:sz w:val="24"/>
          <w:szCs w:val="24"/>
        </w:rPr>
        <w:t xml:space="preserve">przeszkolone w zakresie ochrony </w:t>
      </w:r>
      <w:r w:rsidRPr="005107F0">
        <w:rPr>
          <w:rFonts w:ascii="Arial" w:hAnsi="Arial" w:cs="Arial"/>
          <w:sz w:val="24"/>
          <w:szCs w:val="24"/>
        </w:rPr>
        <w:t>przeciwpożarowej.</w:t>
      </w:r>
    </w:p>
    <w:p w14:paraId="6A002387" w14:textId="212FFDB9" w:rsidR="0092300C" w:rsidRPr="005107F0" w:rsidRDefault="00ED1D12" w:rsidP="00143B11">
      <w:pPr>
        <w:pStyle w:val="Akapitzlist"/>
        <w:numPr>
          <w:ilvl w:val="0"/>
          <w:numId w:val="9"/>
        </w:numPr>
        <w:tabs>
          <w:tab w:val="left" w:pos="9852"/>
        </w:tabs>
        <w:spacing w:line="300" w:lineRule="auto"/>
        <w:ind w:left="567" w:hanging="283"/>
        <w:jc w:val="both"/>
        <w:rPr>
          <w:rFonts w:ascii="Arial" w:hAnsi="Arial" w:cs="Arial"/>
          <w:sz w:val="24"/>
          <w:szCs w:val="24"/>
        </w:rPr>
      </w:pPr>
      <w:r w:rsidRPr="005107F0">
        <w:rPr>
          <w:rFonts w:ascii="Arial" w:hAnsi="Arial" w:cs="Arial"/>
          <w:sz w:val="24"/>
          <w:szCs w:val="24"/>
        </w:rPr>
        <w:t>Wymagana ilość wody na prowadzenie akcji gaśniczej, tj. 10 dm</w:t>
      </w:r>
      <w:r w:rsidRPr="005107F0">
        <w:rPr>
          <w:rFonts w:ascii="Arial" w:hAnsi="Arial" w:cs="Arial"/>
          <w:sz w:val="24"/>
          <w:szCs w:val="24"/>
          <w:vertAlign w:val="superscript"/>
        </w:rPr>
        <w:t>3</w:t>
      </w:r>
      <w:r w:rsidRPr="005107F0">
        <w:rPr>
          <w:rFonts w:ascii="Arial" w:hAnsi="Arial" w:cs="Arial"/>
          <w:sz w:val="24"/>
          <w:szCs w:val="24"/>
        </w:rPr>
        <w:t xml:space="preserve">/s, zostanie pokryta </w:t>
      </w:r>
      <w:r w:rsidR="005107F0">
        <w:rPr>
          <w:rFonts w:ascii="Arial" w:hAnsi="Arial" w:cs="Arial"/>
          <w:sz w:val="24"/>
          <w:szCs w:val="24"/>
        </w:rPr>
        <w:br/>
      </w:r>
      <w:r w:rsidRPr="005107F0">
        <w:rPr>
          <w:rFonts w:ascii="Arial" w:hAnsi="Arial" w:cs="Arial"/>
          <w:sz w:val="24"/>
          <w:szCs w:val="24"/>
        </w:rPr>
        <w:t xml:space="preserve">z gminnej instalacji wodociągowej, z hydrantu zlokalizowanego po drugiej stronie drogi </w:t>
      </w:r>
      <w:r w:rsidR="005107F0">
        <w:rPr>
          <w:rFonts w:ascii="Arial" w:hAnsi="Arial" w:cs="Arial"/>
          <w:sz w:val="24"/>
          <w:szCs w:val="24"/>
        </w:rPr>
        <w:br/>
      </w:r>
      <w:r w:rsidRPr="005107F0">
        <w:rPr>
          <w:rFonts w:ascii="Arial" w:hAnsi="Arial" w:cs="Arial"/>
          <w:sz w:val="24"/>
          <w:szCs w:val="24"/>
        </w:rPr>
        <w:t>w odległości 43 m, w pobliżu posesji nr 2.</w:t>
      </w:r>
    </w:p>
    <w:p w14:paraId="15890980" w14:textId="4925595B" w:rsidR="0092300C" w:rsidRPr="005107F0" w:rsidRDefault="0092300C" w:rsidP="00143B11">
      <w:pPr>
        <w:pStyle w:val="Tekstpodstawowy"/>
        <w:numPr>
          <w:ilvl w:val="0"/>
          <w:numId w:val="1"/>
        </w:numPr>
        <w:tabs>
          <w:tab w:val="clear" w:pos="360"/>
        </w:tabs>
        <w:spacing w:after="240" w:line="300" w:lineRule="auto"/>
        <w:ind w:left="567" w:hanging="567"/>
        <w:rPr>
          <w:rFonts w:ascii="Arial" w:hAnsi="Arial" w:cs="Arial"/>
          <w:b/>
          <w:sz w:val="24"/>
          <w:szCs w:val="24"/>
        </w:rPr>
      </w:pPr>
      <w:r w:rsidRPr="005107F0">
        <w:rPr>
          <w:rFonts w:ascii="Arial" w:hAnsi="Arial" w:cs="Arial"/>
          <w:sz w:val="24"/>
          <w:szCs w:val="24"/>
        </w:rPr>
        <w:t>Zobowiązać Stronę do zgłaszania wszelkich zmian dotyczących zbierania ww. odpadów w celu uaktualnienia lub zmiany decyzji.</w:t>
      </w:r>
    </w:p>
    <w:p w14:paraId="40FF4FCB" w14:textId="2214D3B0" w:rsidR="00ED1D12" w:rsidRPr="005107F0" w:rsidRDefault="0092300C" w:rsidP="00143B11">
      <w:pPr>
        <w:pStyle w:val="Tekstpodstawowy"/>
        <w:numPr>
          <w:ilvl w:val="0"/>
          <w:numId w:val="1"/>
        </w:numPr>
        <w:tabs>
          <w:tab w:val="clear" w:pos="360"/>
        </w:tabs>
        <w:spacing w:line="300" w:lineRule="auto"/>
        <w:ind w:left="567" w:hanging="567"/>
        <w:rPr>
          <w:rFonts w:ascii="Arial" w:hAnsi="Arial" w:cs="Arial"/>
          <w:b/>
          <w:sz w:val="24"/>
          <w:szCs w:val="24"/>
        </w:rPr>
      </w:pPr>
      <w:r w:rsidRPr="005107F0">
        <w:rPr>
          <w:rFonts w:ascii="Arial" w:hAnsi="Arial" w:cs="Arial"/>
          <w:bCs/>
          <w:sz w:val="24"/>
          <w:szCs w:val="24"/>
        </w:rPr>
        <w:t xml:space="preserve">Określić </w:t>
      </w:r>
      <w:r w:rsidR="00FF0538" w:rsidRPr="005107F0">
        <w:rPr>
          <w:rFonts w:ascii="Arial" w:hAnsi="Arial" w:cs="Arial"/>
          <w:bCs/>
          <w:sz w:val="24"/>
          <w:szCs w:val="24"/>
        </w:rPr>
        <w:t>czas</w:t>
      </w:r>
      <w:r w:rsidRPr="005107F0">
        <w:rPr>
          <w:rFonts w:ascii="Arial" w:hAnsi="Arial" w:cs="Arial"/>
          <w:bCs/>
          <w:sz w:val="24"/>
          <w:szCs w:val="24"/>
        </w:rPr>
        <w:t xml:space="preserve"> obowiązywania zezwolenia na </w:t>
      </w:r>
      <w:r w:rsidR="00F96B84" w:rsidRPr="005107F0">
        <w:rPr>
          <w:rFonts w:ascii="Arial" w:hAnsi="Arial" w:cs="Arial"/>
          <w:bCs/>
          <w:sz w:val="24"/>
          <w:szCs w:val="24"/>
        </w:rPr>
        <w:t xml:space="preserve">zbieranie odpadów na </w:t>
      </w:r>
      <w:r w:rsidRPr="005107F0">
        <w:rPr>
          <w:rFonts w:ascii="Arial" w:hAnsi="Arial" w:cs="Arial"/>
          <w:bCs/>
          <w:sz w:val="24"/>
          <w:szCs w:val="24"/>
        </w:rPr>
        <w:t>okres jednego roku tj. od</w:t>
      </w:r>
      <w:r w:rsidRPr="005107F0">
        <w:rPr>
          <w:rFonts w:ascii="Arial" w:hAnsi="Arial" w:cs="Arial"/>
          <w:b/>
          <w:sz w:val="24"/>
          <w:szCs w:val="24"/>
        </w:rPr>
        <w:t xml:space="preserve"> dnia </w:t>
      </w:r>
      <w:r w:rsidR="00B3508D" w:rsidRPr="005107F0">
        <w:rPr>
          <w:rFonts w:ascii="Arial" w:hAnsi="Arial" w:cs="Arial"/>
          <w:b/>
          <w:sz w:val="24"/>
          <w:szCs w:val="24"/>
        </w:rPr>
        <w:t>30.12.2024 r. – 29.12.2025 r.</w:t>
      </w:r>
    </w:p>
    <w:p w14:paraId="32012917" w14:textId="77777777" w:rsidR="002D3758" w:rsidRPr="005107F0" w:rsidRDefault="002D3758" w:rsidP="006616BD">
      <w:pPr>
        <w:spacing w:line="276" w:lineRule="auto"/>
        <w:jc w:val="center"/>
        <w:rPr>
          <w:rFonts w:ascii="Arial" w:hAnsi="Arial" w:cs="Arial"/>
          <w:b/>
        </w:rPr>
      </w:pPr>
    </w:p>
    <w:p w14:paraId="1DA4EB07" w14:textId="7A47DD49" w:rsidR="00ED1D12" w:rsidRPr="005107F0" w:rsidRDefault="00ED1D12" w:rsidP="006616BD">
      <w:pPr>
        <w:spacing w:line="276" w:lineRule="auto"/>
        <w:jc w:val="center"/>
        <w:rPr>
          <w:rFonts w:ascii="Arial" w:hAnsi="Arial" w:cs="Arial"/>
          <w:b/>
        </w:rPr>
      </w:pPr>
      <w:r w:rsidRPr="005107F0">
        <w:rPr>
          <w:rFonts w:ascii="Arial" w:hAnsi="Arial" w:cs="Arial"/>
          <w:b/>
        </w:rPr>
        <w:t>UZASADNIENIE</w:t>
      </w:r>
    </w:p>
    <w:p w14:paraId="5AD91B92" w14:textId="77777777" w:rsidR="00ED1D12" w:rsidRPr="005107F0" w:rsidRDefault="00ED1D12" w:rsidP="006616BD">
      <w:pPr>
        <w:spacing w:line="276" w:lineRule="auto"/>
        <w:jc w:val="center"/>
        <w:rPr>
          <w:rFonts w:ascii="Arial" w:hAnsi="Arial" w:cs="Arial"/>
          <w:b/>
        </w:rPr>
      </w:pPr>
    </w:p>
    <w:p w14:paraId="4CF1A67D" w14:textId="77777777" w:rsidR="00130E72" w:rsidRPr="005107F0" w:rsidRDefault="00F86A08" w:rsidP="00143B11">
      <w:pPr>
        <w:spacing w:line="300" w:lineRule="auto"/>
        <w:ind w:firstLine="397"/>
        <w:jc w:val="both"/>
        <w:rPr>
          <w:rFonts w:ascii="Arial" w:hAnsi="Arial" w:cs="Arial"/>
        </w:rPr>
      </w:pPr>
      <w:r w:rsidRPr="005107F0">
        <w:rPr>
          <w:rFonts w:ascii="Arial" w:hAnsi="Arial" w:cs="Arial"/>
        </w:rPr>
        <w:t xml:space="preserve">W dniu </w:t>
      </w:r>
      <w:r w:rsidR="00130E72" w:rsidRPr="005107F0">
        <w:rPr>
          <w:rFonts w:ascii="Arial" w:hAnsi="Arial" w:cs="Arial"/>
        </w:rPr>
        <w:t>17.09.2024</w:t>
      </w:r>
      <w:r w:rsidR="00ED1D12" w:rsidRPr="005107F0">
        <w:rPr>
          <w:rFonts w:ascii="Arial" w:hAnsi="Arial" w:cs="Arial"/>
        </w:rPr>
        <w:t xml:space="preserve"> r. do tut. Organu wpłynął wniosek</w:t>
      </w:r>
      <w:r w:rsidR="002E02D9" w:rsidRPr="005107F0">
        <w:rPr>
          <w:rFonts w:ascii="Arial" w:hAnsi="Arial" w:cs="Arial"/>
        </w:rPr>
        <w:t xml:space="preserve"> z dnia </w:t>
      </w:r>
      <w:r w:rsidR="00130E72" w:rsidRPr="005107F0">
        <w:rPr>
          <w:rFonts w:ascii="Arial" w:hAnsi="Arial" w:cs="Arial"/>
        </w:rPr>
        <w:t>16.09.2024 r</w:t>
      </w:r>
      <w:r w:rsidR="002E02D9" w:rsidRPr="005107F0">
        <w:rPr>
          <w:rFonts w:ascii="Arial" w:hAnsi="Arial" w:cs="Arial"/>
        </w:rPr>
        <w:t>.</w:t>
      </w:r>
      <w:r w:rsidR="00ED1D12" w:rsidRPr="005107F0">
        <w:rPr>
          <w:rFonts w:ascii="Arial" w:hAnsi="Arial" w:cs="Arial"/>
        </w:rPr>
        <w:t xml:space="preserve"> pani Elżbiety </w:t>
      </w:r>
      <w:proofErr w:type="spellStart"/>
      <w:r w:rsidR="00ED1D12" w:rsidRPr="005107F0">
        <w:rPr>
          <w:rFonts w:ascii="Arial" w:hAnsi="Arial" w:cs="Arial"/>
        </w:rPr>
        <w:t>Mikus</w:t>
      </w:r>
      <w:proofErr w:type="spellEnd"/>
      <w:r w:rsidR="00ED1D12" w:rsidRPr="005107F0">
        <w:rPr>
          <w:rFonts w:ascii="Arial" w:hAnsi="Arial" w:cs="Arial"/>
        </w:rPr>
        <w:t xml:space="preserve">, prowadzącej działalność gospodarczą pod </w:t>
      </w:r>
      <w:r w:rsidR="00E43D03" w:rsidRPr="005107F0">
        <w:rPr>
          <w:rFonts w:ascii="Arial" w:hAnsi="Arial" w:cs="Arial"/>
        </w:rPr>
        <w:t>nazwą</w:t>
      </w:r>
      <w:r w:rsidR="00ED1D12" w:rsidRPr="005107F0">
        <w:rPr>
          <w:rFonts w:ascii="Arial" w:hAnsi="Arial" w:cs="Arial"/>
        </w:rPr>
        <w:t xml:space="preserve"> „SPAL</w:t>
      </w:r>
      <w:r w:rsidRPr="005107F0">
        <w:rPr>
          <w:rFonts w:ascii="Arial" w:hAnsi="Arial" w:cs="Arial"/>
        </w:rPr>
        <w:t xml:space="preserve">-MED” </w:t>
      </w:r>
      <w:proofErr w:type="spellStart"/>
      <w:r w:rsidRPr="005107F0">
        <w:rPr>
          <w:rFonts w:ascii="Arial" w:hAnsi="Arial" w:cs="Arial"/>
        </w:rPr>
        <w:t>Mikus</w:t>
      </w:r>
      <w:proofErr w:type="spellEnd"/>
      <w:r w:rsidRPr="005107F0">
        <w:rPr>
          <w:rFonts w:ascii="Arial" w:hAnsi="Arial" w:cs="Arial"/>
        </w:rPr>
        <w:t xml:space="preserve"> Elżbieta, </w:t>
      </w:r>
      <w:proofErr w:type="spellStart"/>
      <w:r w:rsidR="00ED1D12" w:rsidRPr="005107F0">
        <w:rPr>
          <w:rFonts w:ascii="Arial" w:hAnsi="Arial" w:cs="Arial"/>
        </w:rPr>
        <w:t>Szwaruny</w:t>
      </w:r>
      <w:proofErr w:type="spellEnd"/>
      <w:r w:rsidR="00ED1D12" w:rsidRPr="005107F0">
        <w:rPr>
          <w:rFonts w:ascii="Arial" w:hAnsi="Arial" w:cs="Arial"/>
        </w:rPr>
        <w:t xml:space="preserve"> 3A, 11-200 Bartoszyce, o wydanie </w:t>
      </w:r>
      <w:r w:rsidRPr="005107F0">
        <w:rPr>
          <w:rFonts w:ascii="Arial" w:hAnsi="Arial" w:cs="Arial"/>
        </w:rPr>
        <w:t xml:space="preserve">decyzji udzielającej </w:t>
      </w:r>
      <w:r w:rsidR="00ED1D12" w:rsidRPr="005107F0">
        <w:rPr>
          <w:rFonts w:ascii="Arial" w:hAnsi="Arial" w:cs="Arial"/>
        </w:rPr>
        <w:t xml:space="preserve">zezwolenia na zbieranie zakaźnych odpadów medycznych i </w:t>
      </w:r>
      <w:r w:rsidR="00325C68" w:rsidRPr="005107F0">
        <w:rPr>
          <w:rFonts w:ascii="Arial" w:hAnsi="Arial" w:cs="Arial"/>
        </w:rPr>
        <w:t xml:space="preserve">zakaźnych odpadów </w:t>
      </w:r>
      <w:r w:rsidR="00ED1D12" w:rsidRPr="005107F0">
        <w:rPr>
          <w:rFonts w:ascii="Arial" w:hAnsi="Arial" w:cs="Arial"/>
        </w:rPr>
        <w:t xml:space="preserve">weterynaryjnych w </w:t>
      </w:r>
      <w:r w:rsidRPr="005107F0">
        <w:rPr>
          <w:rFonts w:ascii="Arial" w:hAnsi="Arial" w:cs="Arial"/>
        </w:rPr>
        <w:t xml:space="preserve">miejscowości </w:t>
      </w:r>
      <w:proofErr w:type="spellStart"/>
      <w:r w:rsidRPr="005107F0">
        <w:rPr>
          <w:rFonts w:ascii="Arial" w:hAnsi="Arial" w:cs="Arial"/>
        </w:rPr>
        <w:t>Szwaruny</w:t>
      </w:r>
      <w:proofErr w:type="spellEnd"/>
      <w:r w:rsidR="00856F28" w:rsidRPr="005107F0">
        <w:rPr>
          <w:rFonts w:ascii="Arial" w:hAnsi="Arial" w:cs="Arial"/>
        </w:rPr>
        <w:t>, na</w:t>
      </w:r>
      <w:r w:rsidR="00ED1D12" w:rsidRPr="005107F0">
        <w:rPr>
          <w:rFonts w:ascii="Arial" w:hAnsi="Arial" w:cs="Arial"/>
        </w:rPr>
        <w:t xml:space="preserve"> dz</w:t>
      </w:r>
      <w:r w:rsidR="00856F28" w:rsidRPr="005107F0">
        <w:rPr>
          <w:rFonts w:ascii="Arial" w:hAnsi="Arial" w:cs="Arial"/>
        </w:rPr>
        <w:t>iałce o numerze</w:t>
      </w:r>
      <w:r w:rsidR="00ED1D12" w:rsidRPr="005107F0">
        <w:rPr>
          <w:rFonts w:ascii="Arial" w:hAnsi="Arial" w:cs="Arial"/>
        </w:rPr>
        <w:t xml:space="preserve"> e</w:t>
      </w:r>
      <w:r w:rsidR="00856F28" w:rsidRPr="005107F0">
        <w:rPr>
          <w:rFonts w:ascii="Arial" w:hAnsi="Arial" w:cs="Arial"/>
        </w:rPr>
        <w:t xml:space="preserve">widencyjnym </w:t>
      </w:r>
      <w:r w:rsidR="00ED1D12" w:rsidRPr="005107F0">
        <w:rPr>
          <w:rFonts w:ascii="Arial" w:hAnsi="Arial" w:cs="Arial"/>
        </w:rPr>
        <w:t>98/1</w:t>
      </w:r>
      <w:r w:rsidR="00856F28" w:rsidRPr="005107F0">
        <w:rPr>
          <w:rFonts w:ascii="Arial" w:hAnsi="Arial" w:cs="Arial"/>
        </w:rPr>
        <w:t>, obręb Minty, gmina Bartoszyce</w:t>
      </w:r>
      <w:r w:rsidR="00ED1D12" w:rsidRPr="005107F0">
        <w:rPr>
          <w:rFonts w:ascii="Arial" w:hAnsi="Arial" w:cs="Arial"/>
        </w:rPr>
        <w:t xml:space="preserve">. </w:t>
      </w:r>
    </w:p>
    <w:p w14:paraId="634891D4" w14:textId="2CFA5DE8" w:rsidR="00ED1D12" w:rsidRPr="005107F0" w:rsidRDefault="00ED1D12" w:rsidP="00143B11">
      <w:pPr>
        <w:spacing w:line="300" w:lineRule="auto"/>
        <w:ind w:firstLine="397"/>
        <w:jc w:val="both"/>
        <w:rPr>
          <w:rFonts w:ascii="Arial" w:hAnsi="Arial" w:cs="Arial"/>
        </w:rPr>
      </w:pPr>
      <w:r w:rsidRPr="005107F0">
        <w:rPr>
          <w:rFonts w:ascii="Arial" w:hAnsi="Arial" w:cs="Arial"/>
        </w:rPr>
        <w:lastRenderedPageBreak/>
        <w:t>Zgodnie z art. 23 ust. 4 ustawy z dnia 14 grudnia 2012 r. o odpadach</w:t>
      </w:r>
      <w:r w:rsidR="00336A52" w:rsidRPr="005107F0">
        <w:rPr>
          <w:rFonts w:ascii="Arial" w:hAnsi="Arial" w:cs="Arial"/>
        </w:rPr>
        <w:t xml:space="preserve"> (Dz. U. z 202</w:t>
      </w:r>
      <w:r w:rsidR="002E02D9" w:rsidRPr="005107F0">
        <w:rPr>
          <w:rFonts w:ascii="Arial" w:hAnsi="Arial" w:cs="Arial"/>
        </w:rPr>
        <w:t>3</w:t>
      </w:r>
      <w:r w:rsidR="00336A52" w:rsidRPr="005107F0">
        <w:rPr>
          <w:rFonts w:ascii="Arial" w:hAnsi="Arial" w:cs="Arial"/>
        </w:rPr>
        <w:t xml:space="preserve"> r. </w:t>
      </w:r>
      <w:r w:rsidR="005107F0">
        <w:rPr>
          <w:rFonts w:ascii="Arial" w:hAnsi="Arial" w:cs="Arial"/>
        </w:rPr>
        <w:br/>
      </w:r>
      <w:r w:rsidR="00336A52" w:rsidRPr="005107F0">
        <w:rPr>
          <w:rFonts w:ascii="Arial" w:hAnsi="Arial" w:cs="Arial"/>
        </w:rPr>
        <w:t xml:space="preserve">poz. </w:t>
      </w:r>
      <w:r w:rsidR="002E02D9" w:rsidRPr="005107F0">
        <w:rPr>
          <w:rFonts w:ascii="Arial" w:hAnsi="Arial" w:cs="Arial"/>
        </w:rPr>
        <w:t>1587</w:t>
      </w:r>
      <w:r w:rsidR="00336A52" w:rsidRPr="005107F0">
        <w:rPr>
          <w:rFonts w:ascii="Arial" w:hAnsi="Arial" w:cs="Arial"/>
        </w:rPr>
        <w:t xml:space="preserve"> z </w:t>
      </w:r>
      <w:proofErr w:type="spellStart"/>
      <w:r w:rsidR="00336A52" w:rsidRPr="005107F0">
        <w:rPr>
          <w:rFonts w:ascii="Arial" w:hAnsi="Arial" w:cs="Arial"/>
        </w:rPr>
        <w:t>późn</w:t>
      </w:r>
      <w:proofErr w:type="spellEnd"/>
      <w:r w:rsidR="00336A52" w:rsidRPr="005107F0">
        <w:rPr>
          <w:rFonts w:ascii="Arial" w:hAnsi="Arial" w:cs="Arial"/>
        </w:rPr>
        <w:t>.</w:t>
      </w:r>
      <w:r w:rsidR="0011533B" w:rsidRPr="005107F0">
        <w:rPr>
          <w:rFonts w:ascii="Arial" w:hAnsi="Arial" w:cs="Arial"/>
        </w:rPr>
        <w:t xml:space="preserve"> zm.)</w:t>
      </w:r>
      <w:r w:rsidRPr="005107F0">
        <w:rPr>
          <w:rFonts w:ascii="Arial" w:hAnsi="Arial" w:cs="Arial"/>
        </w:rPr>
        <w:t>, organem właściwym do</w:t>
      </w:r>
      <w:r w:rsidR="0011533B" w:rsidRPr="005107F0">
        <w:rPr>
          <w:rFonts w:ascii="Arial" w:hAnsi="Arial" w:cs="Arial"/>
        </w:rPr>
        <w:t xml:space="preserve"> wydania zezwolenia na zbieranie</w:t>
      </w:r>
      <w:r w:rsidRPr="005107F0">
        <w:rPr>
          <w:rFonts w:ascii="Arial" w:hAnsi="Arial" w:cs="Arial"/>
        </w:rPr>
        <w:t xml:space="preserve"> zakaźnych odpadów medycznych i zakaźnych odpadów weterynaryjnych jest marszałek województwa właściwy ze względu na miejsce ich zbierania. </w:t>
      </w:r>
    </w:p>
    <w:p w14:paraId="720F555E" w14:textId="6E6FF313" w:rsidR="00336A52" w:rsidRPr="005107F0" w:rsidRDefault="00336A52" w:rsidP="00143B11">
      <w:pPr>
        <w:spacing w:line="300" w:lineRule="auto"/>
        <w:ind w:firstLine="397"/>
        <w:jc w:val="both"/>
        <w:rPr>
          <w:rFonts w:ascii="Arial" w:hAnsi="Arial" w:cs="Arial"/>
        </w:rPr>
      </w:pPr>
      <w:r w:rsidRPr="005107F0">
        <w:rPr>
          <w:rFonts w:ascii="Arial" w:hAnsi="Arial" w:cs="Arial"/>
        </w:rPr>
        <w:t xml:space="preserve">Pismem z dnia </w:t>
      </w:r>
      <w:r w:rsidR="00130E72" w:rsidRPr="005107F0">
        <w:rPr>
          <w:rFonts w:ascii="Arial" w:hAnsi="Arial" w:cs="Arial"/>
        </w:rPr>
        <w:t>18.09.2024</w:t>
      </w:r>
      <w:r w:rsidRPr="005107F0">
        <w:rPr>
          <w:rFonts w:ascii="Arial" w:hAnsi="Arial" w:cs="Arial"/>
        </w:rPr>
        <w:t xml:space="preserve"> r., na podstawie art. 32 ust. 2 i 3 ustawy z dnia 6 marca 2018 r. Prawo przedsiębiorców (Dz. U. z 202</w:t>
      </w:r>
      <w:r w:rsidR="000956CD" w:rsidRPr="005107F0">
        <w:rPr>
          <w:rFonts w:ascii="Arial" w:hAnsi="Arial" w:cs="Arial"/>
        </w:rPr>
        <w:t>4</w:t>
      </w:r>
      <w:r w:rsidRPr="005107F0">
        <w:rPr>
          <w:rFonts w:ascii="Arial" w:hAnsi="Arial" w:cs="Arial"/>
        </w:rPr>
        <w:t xml:space="preserve"> r. poz. </w:t>
      </w:r>
      <w:r w:rsidR="000956CD" w:rsidRPr="005107F0">
        <w:rPr>
          <w:rFonts w:ascii="Arial" w:hAnsi="Arial" w:cs="Arial"/>
        </w:rPr>
        <w:t xml:space="preserve">236 </w:t>
      </w:r>
      <w:proofErr w:type="spellStart"/>
      <w:r w:rsidR="000956CD" w:rsidRPr="005107F0">
        <w:rPr>
          <w:rFonts w:ascii="Arial" w:hAnsi="Arial" w:cs="Arial"/>
        </w:rPr>
        <w:t>t.j</w:t>
      </w:r>
      <w:proofErr w:type="spellEnd"/>
      <w:r w:rsidR="000956CD" w:rsidRPr="005107F0">
        <w:rPr>
          <w:rFonts w:ascii="Arial" w:hAnsi="Arial" w:cs="Arial"/>
        </w:rPr>
        <w:t>.</w:t>
      </w:r>
      <w:r w:rsidRPr="005107F0">
        <w:rPr>
          <w:rFonts w:ascii="Arial" w:hAnsi="Arial" w:cs="Arial"/>
        </w:rPr>
        <w:t>) tut. Organ potwierdził stronie przyjęcie przedmiotowego wniosku.</w:t>
      </w:r>
    </w:p>
    <w:p w14:paraId="6C9C5F32" w14:textId="1BF14EFF" w:rsidR="00130E72" w:rsidRPr="005107F0" w:rsidRDefault="00130E72" w:rsidP="00143B11">
      <w:pPr>
        <w:spacing w:line="300" w:lineRule="auto"/>
        <w:ind w:firstLine="397"/>
        <w:jc w:val="both"/>
        <w:rPr>
          <w:rFonts w:ascii="Arial" w:hAnsi="Arial" w:cs="Arial"/>
        </w:rPr>
      </w:pPr>
      <w:r w:rsidRPr="005107F0">
        <w:rPr>
          <w:rFonts w:ascii="Arial" w:hAnsi="Arial" w:cs="Arial"/>
        </w:rPr>
        <w:t>Następnie, pismem z dnia 11.10.2024 r. tut. Organ zwrócił się do Wnioskodawcy</w:t>
      </w:r>
      <w:r w:rsidR="002D3758" w:rsidRPr="005107F0">
        <w:rPr>
          <w:rFonts w:ascii="Arial" w:hAnsi="Arial" w:cs="Arial"/>
        </w:rPr>
        <w:t xml:space="preserve"> </w:t>
      </w:r>
      <w:r w:rsidR="005107F0">
        <w:rPr>
          <w:rFonts w:ascii="Arial" w:hAnsi="Arial" w:cs="Arial"/>
        </w:rPr>
        <w:br/>
      </w:r>
      <w:r w:rsidRPr="005107F0">
        <w:rPr>
          <w:rFonts w:ascii="Arial" w:hAnsi="Arial" w:cs="Arial"/>
        </w:rPr>
        <w:t>o uzupełnienie braków formalnych we wniosku.</w:t>
      </w:r>
      <w:r w:rsidR="00DB73FA" w:rsidRPr="005107F0">
        <w:rPr>
          <w:rFonts w:ascii="Arial" w:hAnsi="Arial" w:cs="Arial"/>
        </w:rPr>
        <w:t xml:space="preserve"> </w:t>
      </w:r>
      <w:r w:rsidRPr="005107F0">
        <w:rPr>
          <w:rFonts w:ascii="Arial" w:hAnsi="Arial" w:cs="Arial"/>
        </w:rPr>
        <w:t xml:space="preserve">W dniu 18.10.2024 r. wpłynęło stosowne uzupełnienie. </w:t>
      </w:r>
    </w:p>
    <w:p w14:paraId="3698D1A5" w14:textId="5610366B" w:rsidR="00377ED4" w:rsidRPr="005107F0" w:rsidRDefault="00ED1D12" w:rsidP="00143B11">
      <w:pPr>
        <w:spacing w:line="300" w:lineRule="auto"/>
        <w:ind w:firstLine="397"/>
        <w:jc w:val="both"/>
        <w:rPr>
          <w:rFonts w:ascii="Arial" w:hAnsi="Arial" w:cs="Arial"/>
          <w:bCs/>
        </w:rPr>
      </w:pPr>
      <w:r w:rsidRPr="005107F0">
        <w:rPr>
          <w:rFonts w:ascii="Arial" w:hAnsi="Arial" w:cs="Arial"/>
          <w:bCs/>
        </w:rPr>
        <w:t>Kierując się zapisami art. 41a ust. 1a</w:t>
      </w:r>
      <w:r w:rsidR="00D84446" w:rsidRPr="005107F0">
        <w:rPr>
          <w:rFonts w:ascii="Arial" w:hAnsi="Arial" w:cs="Arial"/>
          <w:bCs/>
        </w:rPr>
        <w:t xml:space="preserve"> i</w:t>
      </w:r>
      <w:r w:rsidRPr="005107F0">
        <w:rPr>
          <w:rFonts w:ascii="Arial" w:hAnsi="Arial" w:cs="Arial"/>
          <w:bCs/>
        </w:rPr>
        <w:t xml:space="preserve"> 2 ustawy z dnia 14 grudnia 2012 r. o odpadach, Marszałek Województwa Warmińsko</w:t>
      </w:r>
      <w:r w:rsidR="00377ED4" w:rsidRPr="005107F0">
        <w:rPr>
          <w:rFonts w:ascii="Arial" w:hAnsi="Arial" w:cs="Arial"/>
          <w:bCs/>
        </w:rPr>
        <w:t xml:space="preserve"> – Mazurskiego</w:t>
      </w:r>
      <w:r w:rsidRPr="005107F0">
        <w:rPr>
          <w:rFonts w:ascii="Arial" w:hAnsi="Arial" w:cs="Arial"/>
          <w:bCs/>
        </w:rPr>
        <w:t xml:space="preserve">, </w:t>
      </w:r>
      <w:r w:rsidR="00D84446" w:rsidRPr="005107F0">
        <w:rPr>
          <w:rFonts w:ascii="Arial" w:hAnsi="Arial" w:cs="Arial"/>
          <w:bCs/>
        </w:rPr>
        <w:t xml:space="preserve">pismem z </w:t>
      </w:r>
      <w:r w:rsidRPr="005107F0">
        <w:rPr>
          <w:rFonts w:ascii="Arial" w:hAnsi="Arial" w:cs="Arial"/>
          <w:bCs/>
        </w:rPr>
        <w:t>dni</w:t>
      </w:r>
      <w:r w:rsidR="00D84446" w:rsidRPr="005107F0">
        <w:rPr>
          <w:rFonts w:ascii="Arial" w:hAnsi="Arial" w:cs="Arial"/>
          <w:bCs/>
        </w:rPr>
        <w:t>a</w:t>
      </w:r>
      <w:r w:rsidRPr="005107F0">
        <w:rPr>
          <w:rFonts w:ascii="Arial" w:hAnsi="Arial" w:cs="Arial"/>
          <w:bCs/>
        </w:rPr>
        <w:t xml:space="preserve"> </w:t>
      </w:r>
      <w:r w:rsidR="00377ED4" w:rsidRPr="005107F0">
        <w:rPr>
          <w:rFonts w:ascii="Arial" w:hAnsi="Arial" w:cs="Arial"/>
          <w:bCs/>
        </w:rPr>
        <w:t>2</w:t>
      </w:r>
      <w:r w:rsidR="00F00645" w:rsidRPr="005107F0">
        <w:rPr>
          <w:rFonts w:ascii="Arial" w:hAnsi="Arial" w:cs="Arial"/>
          <w:bCs/>
        </w:rPr>
        <w:t>1</w:t>
      </w:r>
      <w:r w:rsidR="00377ED4" w:rsidRPr="005107F0">
        <w:rPr>
          <w:rFonts w:ascii="Arial" w:hAnsi="Arial" w:cs="Arial"/>
          <w:bCs/>
        </w:rPr>
        <w:t>.10.202</w:t>
      </w:r>
      <w:r w:rsidR="00F00645" w:rsidRPr="005107F0">
        <w:rPr>
          <w:rFonts w:ascii="Arial" w:hAnsi="Arial" w:cs="Arial"/>
          <w:bCs/>
        </w:rPr>
        <w:t>4</w:t>
      </w:r>
      <w:r w:rsidRPr="005107F0">
        <w:rPr>
          <w:rFonts w:ascii="Arial" w:hAnsi="Arial" w:cs="Arial"/>
          <w:bCs/>
        </w:rPr>
        <w:t xml:space="preserve"> r. zwrócił się do Komendanta Powiatowego Państwowej Straży Pożarnej w Bartoszycach z wnioskiem </w:t>
      </w:r>
      <w:r w:rsidR="005107F0">
        <w:rPr>
          <w:rFonts w:ascii="Arial" w:hAnsi="Arial" w:cs="Arial"/>
          <w:bCs/>
        </w:rPr>
        <w:br/>
      </w:r>
      <w:r w:rsidRPr="005107F0">
        <w:rPr>
          <w:rFonts w:ascii="Arial" w:hAnsi="Arial" w:cs="Arial"/>
          <w:bCs/>
        </w:rPr>
        <w:t xml:space="preserve">o przeprowadzenie kontroli podmiotu w zakresie spełniania wymagań określonych </w:t>
      </w:r>
      <w:r w:rsidR="005107F0">
        <w:rPr>
          <w:rFonts w:ascii="Arial" w:hAnsi="Arial" w:cs="Arial"/>
          <w:bCs/>
        </w:rPr>
        <w:br/>
      </w:r>
      <w:r w:rsidRPr="005107F0">
        <w:rPr>
          <w:rFonts w:ascii="Arial" w:hAnsi="Arial" w:cs="Arial"/>
          <w:bCs/>
        </w:rPr>
        <w:t xml:space="preserve">w przepisach dotyczących ochrony przeciwpożarowej. </w:t>
      </w:r>
    </w:p>
    <w:p w14:paraId="0F479B3F" w14:textId="74839508" w:rsidR="00ED1D12" w:rsidRPr="005107F0" w:rsidRDefault="00ED1D12" w:rsidP="00143B11">
      <w:pPr>
        <w:spacing w:line="300" w:lineRule="auto"/>
        <w:ind w:firstLine="397"/>
        <w:jc w:val="both"/>
        <w:rPr>
          <w:rFonts w:ascii="Arial" w:hAnsi="Arial" w:cs="Arial"/>
          <w:bCs/>
        </w:rPr>
      </w:pPr>
      <w:r w:rsidRPr="005107F0">
        <w:rPr>
          <w:rFonts w:ascii="Arial" w:hAnsi="Arial" w:cs="Arial"/>
          <w:bCs/>
        </w:rPr>
        <w:t xml:space="preserve">W odpowiedzi na wniosek Komendant Powiatowy Państwowej Straży Pożarnej </w:t>
      </w:r>
      <w:r w:rsidR="008E7E53" w:rsidRPr="005107F0">
        <w:rPr>
          <w:rFonts w:ascii="Arial" w:hAnsi="Arial" w:cs="Arial"/>
          <w:bCs/>
        </w:rPr>
        <w:br/>
      </w:r>
      <w:r w:rsidRPr="005107F0">
        <w:rPr>
          <w:rFonts w:ascii="Arial" w:hAnsi="Arial" w:cs="Arial"/>
          <w:bCs/>
        </w:rPr>
        <w:t xml:space="preserve">w Bartoszycach, postanowieniem z dnia </w:t>
      </w:r>
      <w:r w:rsidR="00F00645" w:rsidRPr="005107F0">
        <w:rPr>
          <w:rFonts w:ascii="Arial" w:hAnsi="Arial" w:cs="Arial"/>
          <w:bCs/>
        </w:rPr>
        <w:t>1</w:t>
      </w:r>
      <w:r w:rsidR="00A93FEB" w:rsidRPr="005107F0">
        <w:rPr>
          <w:rFonts w:ascii="Arial" w:hAnsi="Arial" w:cs="Arial"/>
          <w:bCs/>
        </w:rPr>
        <w:t>4</w:t>
      </w:r>
      <w:r w:rsidR="00377ED4" w:rsidRPr="005107F0">
        <w:rPr>
          <w:rFonts w:ascii="Arial" w:hAnsi="Arial" w:cs="Arial"/>
          <w:bCs/>
        </w:rPr>
        <w:t>.11.202</w:t>
      </w:r>
      <w:r w:rsidR="00F00645" w:rsidRPr="005107F0">
        <w:rPr>
          <w:rFonts w:ascii="Arial" w:hAnsi="Arial" w:cs="Arial"/>
          <w:bCs/>
        </w:rPr>
        <w:t>4</w:t>
      </w:r>
      <w:r w:rsidR="00377ED4" w:rsidRPr="005107F0">
        <w:rPr>
          <w:rFonts w:ascii="Arial" w:hAnsi="Arial" w:cs="Arial"/>
          <w:bCs/>
        </w:rPr>
        <w:t xml:space="preserve"> </w:t>
      </w:r>
      <w:r w:rsidRPr="005107F0">
        <w:rPr>
          <w:rFonts w:ascii="Arial" w:hAnsi="Arial" w:cs="Arial"/>
          <w:bCs/>
        </w:rPr>
        <w:t>r.</w:t>
      </w:r>
      <w:r w:rsidR="00DE7CD4" w:rsidRPr="005107F0">
        <w:rPr>
          <w:rFonts w:ascii="Arial" w:hAnsi="Arial" w:cs="Arial"/>
          <w:bCs/>
        </w:rPr>
        <w:t xml:space="preserve">, znak: </w:t>
      </w:r>
      <w:r w:rsidR="00E87846" w:rsidRPr="005107F0">
        <w:rPr>
          <w:rFonts w:ascii="Arial" w:hAnsi="Arial" w:cs="Arial"/>
          <w:bCs/>
        </w:rPr>
        <w:t>PZ.5268.</w:t>
      </w:r>
      <w:r w:rsidR="00F00645" w:rsidRPr="005107F0">
        <w:rPr>
          <w:rFonts w:ascii="Arial" w:hAnsi="Arial" w:cs="Arial"/>
          <w:bCs/>
        </w:rPr>
        <w:t>5</w:t>
      </w:r>
      <w:r w:rsidR="00E87846" w:rsidRPr="005107F0">
        <w:rPr>
          <w:rFonts w:ascii="Arial" w:hAnsi="Arial" w:cs="Arial"/>
          <w:bCs/>
        </w:rPr>
        <w:t>.202</w:t>
      </w:r>
      <w:r w:rsidR="00F00645" w:rsidRPr="005107F0">
        <w:rPr>
          <w:rFonts w:ascii="Arial" w:hAnsi="Arial" w:cs="Arial"/>
          <w:bCs/>
        </w:rPr>
        <w:t>4</w:t>
      </w:r>
      <w:r w:rsidRPr="005107F0">
        <w:rPr>
          <w:rFonts w:ascii="Arial" w:hAnsi="Arial" w:cs="Arial"/>
          <w:bCs/>
        </w:rPr>
        <w:t xml:space="preserve"> stwierdził</w:t>
      </w:r>
      <w:r w:rsidR="00E87846" w:rsidRPr="005107F0">
        <w:rPr>
          <w:rFonts w:ascii="Arial" w:hAnsi="Arial" w:cs="Arial"/>
          <w:bCs/>
        </w:rPr>
        <w:t xml:space="preserve"> spełnienie wymagań określonych w przepisach dotyczących ochrony przeciwpożarowej oraz zgodność z warunkami ochrony przeciwpożarowej, o których mowa w operacie przeciwpożarowym.  </w:t>
      </w:r>
    </w:p>
    <w:p w14:paraId="6F32C3B3" w14:textId="037E21A5" w:rsidR="00BD699D" w:rsidRPr="005107F0" w:rsidRDefault="00BD699D" w:rsidP="00143B11">
      <w:pPr>
        <w:spacing w:line="300" w:lineRule="auto"/>
        <w:ind w:firstLine="397"/>
        <w:jc w:val="both"/>
        <w:rPr>
          <w:rFonts w:ascii="Arial" w:hAnsi="Arial" w:cs="Arial"/>
          <w:bCs/>
        </w:rPr>
      </w:pPr>
      <w:r w:rsidRPr="005107F0">
        <w:rPr>
          <w:rFonts w:ascii="Arial" w:hAnsi="Arial" w:cs="Arial"/>
          <w:bCs/>
        </w:rPr>
        <w:t>Jednocześnie pismem z dnia 2</w:t>
      </w:r>
      <w:r w:rsidR="00F00645" w:rsidRPr="005107F0">
        <w:rPr>
          <w:rFonts w:ascii="Arial" w:hAnsi="Arial" w:cs="Arial"/>
          <w:bCs/>
        </w:rPr>
        <w:t>1</w:t>
      </w:r>
      <w:r w:rsidRPr="005107F0">
        <w:rPr>
          <w:rFonts w:ascii="Arial" w:hAnsi="Arial" w:cs="Arial"/>
          <w:bCs/>
        </w:rPr>
        <w:t>.10.202</w:t>
      </w:r>
      <w:r w:rsidR="00F00645" w:rsidRPr="005107F0">
        <w:rPr>
          <w:rFonts w:ascii="Arial" w:hAnsi="Arial" w:cs="Arial"/>
          <w:bCs/>
        </w:rPr>
        <w:t>4</w:t>
      </w:r>
      <w:r w:rsidRPr="005107F0">
        <w:rPr>
          <w:rFonts w:ascii="Arial" w:hAnsi="Arial" w:cs="Arial"/>
          <w:bCs/>
        </w:rPr>
        <w:t xml:space="preserve"> r. Marszałek Województwa Warmińsko </w:t>
      </w:r>
      <w:r w:rsidRPr="005107F0">
        <w:rPr>
          <w:rFonts w:ascii="Arial" w:hAnsi="Arial" w:cs="Arial"/>
          <w:bCs/>
        </w:rPr>
        <w:br/>
        <w:t xml:space="preserve">– Mazurskiego, na podstawie art. 41 ust. 6a ustawy z dnia 14 grudnia 2012 r. </w:t>
      </w:r>
      <w:r w:rsidRPr="005107F0">
        <w:rPr>
          <w:rFonts w:ascii="Arial" w:hAnsi="Arial" w:cs="Arial"/>
          <w:bCs/>
        </w:rPr>
        <w:br/>
        <w:t xml:space="preserve">o odpadach, zwrócił się do Wójta Gminy Bartoszyce z wnioskiem o wydanie opinii </w:t>
      </w:r>
      <w:r w:rsidRPr="005107F0">
        <w:rPr>
          <w:rFonts w:ascii="Arial" w:hAnsi="Arial" w:cs="Arial"/>
          <w:bCs/>
        </w:rPr>
        <w:br/>
        <w:t xml:space="preserve">w przedmiotowej sprawie. </w:t>
      </w:r>
    </w:p>
    <w:p w14:paraId="18DD7296" w14:textId="17B5A4C7" w:rsidR="00F00645" w:rsidRPr="005107F0" w:rsidRDefault="00F00645" w:rsidP="00143B11">
      <w:pPr>
        <w:spacing w:line="300" w:lineRule="auto"/>
        <w:ind w:firstLine="397"/>
        <w:jc w:val="both"/>
        <w:rPr>
          <w:rFonts w:ascii="Arial" w:hAnsi="Arial" w:cs="Arial"/>
          <w:bCs/>
        </w:rPr>
      </w:pPr>
      <w:r w:rsidRPr="005107F0">
        <w:rPr>
          <w:rFonts w:ascii="Arial" w:hAnsi="Arial" w:cs="Arial"/>
          <w:bCs/>
        </w:rPr>
        <w:t xml:space="preserve">Wójt Gminy Bartoszyce nie wydał opinii, o której mowa w art. 41 ust. 6a ustawy o odpadach, w terminie określonym w art. 106 § 3 ustawy z dnia 14 czerwca 1960 r. - Kodeks postępowania administracyjnego (Dz. U. z 2024 r. poz. 572 </w:t>
      </w:r>
      <w:proofErr w:type="spellStart"/>
      <w:r w:rsidRPr="005107F0">
        <w:rPr>
          <w:rFonts w:ascii="Arial" w:hAnsi="Arial" w:cs="Arial"/>
          <w:bCs/>
        </w:rPr>
        <w:t>t.j</w:t>
      </w:r>
      <w:proofErr w:type="spellEnd"/>
      <w:r w:rsidRPr="005107F0">
        <w:rPr>
          <w:rFonts w:ascii="Arial" w:hAnsi="Arial" w:cs="Arial"/>
          <w:bCs/>
        </w:rPr>
        <w:t xml:space="preserve">.). Wobec powyższego  na podstawie </w:t>
      </w:r>
      <w:r w:rsidR="00A3252B">
        <w:rPr>
          <w:rFonts w:ascii="Arial" w:hAnsi="Arial" w:cs="Arial"/>
          <w:bCs/>
        </w:rPr>
        <w:br/>
      </w:r>
      <w:r w:rsidRPr="005107F0">
        <w:rPr>
          <w:rFonts w:ascii="Arial" w:hAnsi="Arial" w:cs="Arial"/>
          <w:bCs/>
        </w:rPr>
        <w:t>art. 41 ust. 6b ustawy o odpadach uznaje się, że wydano opinię pozytywną.</w:t>
      </w:r>
    </w:p>
    <w:p w14:paraId="591EFDE3" w14:textId="470495EA" w:rsidR="00377ED4" w:rsidRPr="005107F0" w:rsidRDefault="00BD699D" w:rsidP="00143B11">
      <w:pPr>
        <w:spacing w:line="300" w:lineRule="auto"/>
        <w:ind w:firstLine="397"/>
        <w:jc w:val="both"/>
        <w:rPr>
          <w:rFonts w:ascii="Arial" w:hAnsi="Arial" w:cs="Arial"/>
          <w:bCs/>
        </w:rPr>
      </w:pPr>
      <w:r w:rsidRPr="005107F0">
        <w:rPr>
          <w:rFonts w:ascii="Arial" w:hAnsi="Arial" w:cs="Arial"/>
          <w:bCs/>
        </w:rPr>
        <w:t>Ponadto p</w:t>
      </w:r>
      <w:r w:rsidR="008E7E53" w:rsidRPr="005107F0">
        <w:rPr>
          <w:rFonts w:ascii="Arial" w:hAnsi="Arial" w:cs="Arial"/>
          <w:bCs/>
        </w:rPr>
        <w:t>ismem z</w:t>
      </w:r>
      <w:r w:rsidR="00F361A4" w:rsidRPr="005107F0">
        <w:rPr>
          <w:rFonts w:ascii="Arial" w:hAnsi="Arial" w:cs="Arial"/>
          <w:bCs/>
        </w:rPr>
        <w:t xml:space="preserve"> dni</w:t>
      </w:r>
      <w:r w:rsidR="008E7E53" w:rsidRPr="005107F0">
        <w:rPr>
          <w:rFonts w:ascii="Arial" w:hAnsi="Arial" w:cs="Arial"/>
          <w:bCs/>
        </w:rPr>
        <w:t>a</w:t>
      </w:r>
      <w:r w:rsidR="00377ED4" w:rsidRPr="005107F0">
        <w:rPr>
          <w:rFonts w:ascii="Arial" w:hAnsi="Arial" w:cs="Arial"/>
          <w:bCs/>
        </w:rPr>
        <w:t xml:space="preserve"> 2</w:t>
      </w:r>
      <w:r w:rsidR="00F00645" w:rsidRPr="005107F0">
        <w:rPr>
          <w:rFonts w:ascii="Arial" w:hAnsi="Arial" w:cs="Arial"/>
          <w:bCs/>
        </w:rPr>
        <w:t>1</w:t>
      </w:r>
      <w:r w:rsidR="00377ED4" w:rsidRPr="005107F0">
        <w:rPr>
          <w:rFonts w:ascii="Arial" w:hAnsi="Arial" w:cs="Arial"/>
          <w:bCs/>
        </w:rPr>
        <w:t>.10.202</w:t>
      </w:r>
      <w:r w:rsidR="00F00645" w:rsidRPr="005107F0">
        <w:rPr>
          <w:rFonts w:ascii="Arial" w:hAnsi="Arial" w:cs="Arial"/>
          <w:bCs/>
        </w:rPr>
        <w:t>4</w:t>
      </w:r>
      <w:r w:rsidR="00377ED4" w:rsidRPr="005107F0">
        <w:rPr>
          <w:rFonts w:ascii="Arial" w:hAnsi="Arial" w:cs="Arial"/>
          <w:bCs/>
        </w:rPr>
        <w:t xml:space="preserve"> </w:t>
      </w:r>
      <w:r w:rsidR="00F361A4" w:rsidRPr="005107F0">
        <w:rPr>
          <w:rFonts w:ascii="Arial" w:hAnsi="Arial" w:cs="Arial"/>
          <w:bCs/>
        </w:rPr>
        <w:t>r. Marszałek Województwa Warmińsko</w:t>
      </w:r>
      <w:r w:rsidR="00377ED4" w:rsidRPr="005107F0">
        <w:rPr>
          <w:rFonts w:ascii="Arial" w:hAnsi="Arial" w:cs="Arial"/>
          <w:bCs/>
        </w:rPr>
        <w:t xml:space="preserve"> </w:t>
      </w:r>
      <w:r w:rsidR="00377ED4" w:rsidRPr="005107F0">
        <w:rPr>
          <w:rFonts w:ascii="Arial" w:hAnsi="Arial" w:cs="Arial"/>
          <w:bCs/>
        </w:rPr>
        <w:br/>
        <w:t>– Mazurskiego</w:t>
      </w:r>
      <w:r w:rsidR="00F361A4" w:rsidRPr="005107F0">
        <w:rPr>
          <w:rFonts w:ascii="Arial" w:hAnsi="Arial" w:cs="Arial"/>
          <w:bCs/>
        </w:rPr>
        <w:t>, na podstawie art. 41a ust. 1</w:t>
      </w:r>
      <w:r w:rsidR="008E7E53" w:rsidRPr="005107F0">
        <w:rPr>
          <w:rFonts w:ascii="Arial" w:hAnsi="Arial" w:cs="Arial"/>
          <w:bCs/>
        </w:rPr>
        <w:t xml:space="preserve"> i</w:t>
      </w:r>
      <w:r w:rsidR="00F361A4" w:rsidRPr="005107F0">
        <w:rPr>
          <w:rFonts w:ascii="Arial" w:hAnsi="Arial" w:cs="Arial"/>
          <w:bCs/>
        </w:rPr>
        <w:t xml:space="preserve"> 2 ustawy z dnia 14 grudnia 2012 r. </w:t>
      </w:r>
      <w:r w:rsidR="00377ED4" w:rsidRPr="005107F0">
        <w:rPr>
          <w:rFonts w:ascii="Arial" w:hAnsi="Arial" w:cs="Arial"/>
          <w:bCs/>
        </w:rPr>
        <w:br/>
      </w:r>
      <w:r w:rsidR="00F361A4" w:rsidRPr="005107F0">
        <w:rPr>
          <w:rFonts w:ascii="Arial" w:hAnsi="Arial" w:cs="Arial"/>
          <w:bCs/>
        </w:rPr>
        <w:t xml:space="preserve">o odpadach zwrócił się </w:t>
      </w:r>
      <w:r w:rsidR="008E7E53" w:rsidRPr="005107F0">
        <w:rPr>
          <w:rFonts w:ascii="Arial" w:hAnsi="Arial" w:cs="Arial"/>
          <w:bCs/>
        </w:rPr>
        <w:t xml:space="preserve">również </w:t>
      </w:r>
      <w:r w:rsidR="00F361A4" w:rsidRPr="005107F0">
        <w:rPr>
          <w:rFonts w:ascii="Arial" w:hAnsi="Arial" w:cs="Arial"/>
          <w:bCs/>
        </w:rPr>
        <w:t>do Warmińsko</w:t>
      </w:r>
      <w:r w:rsidR="00377ED4" w:rsidRPr="005107F0">
        <w:rPr>
          <w:rFonts w:ascii="Arial" w:hAnsi="Arial" w:cs="Arial"/>
          <w:bCs/>
        </w:rPr>
        <w:t xml:space="preserve"> – Mazurskiego</w:t>
      </w:r>
      <w:r w:rsidR="00F361A4" w:rsidRPr="005107F0">
        <w:rPr>
          <w:rFonts w:ascii="Arial" w:hAnsi="Arial" w:cs="Arial"/>
          <w:bCs/>
        </w:rPr>
        <w:t xml:space="preserve"> Wojewódzkiego Inspektora Ochrony Środowiska z wnioskiem o przeprowadzenie kontroli podmiotu</w:t>
      </w:r>
      <w:r w:rsidR="008E7E53" w:rsidRPr="005107F0">
        <w:rPr>
          <w:rFonts w:ascii="Arial" w:hAnsi="Arial" w:cs="Arial"/>
          <w:bCs/>
        </w:rPr>
        <w:t xml:space="preserve"> </w:t>
      </w:r>
      <w:r w:rsidR="00B05186" w:rsidRPr="005107F0">
        <w:rPr>
          <w:rFonts w:ascii="Arial" w:hAnsi="Arial" w:cs="Arial"/>
          <w:bCs/>
        </w:rPr>
        <w:t xml:space="preserve">i miejsca zbierania odpadów </w:t>
      </w:r>
      <w:r w:rsidR="00F361A4" w:rsidRPr="005107F0">
        <w:rPr>
          <w:rFonts w:ascii="Arial" w:hAnsi="Arial" w:cs="Arial"/>
          <w:bCs/>
        </w:rPr>
        <w:t>w zakresie spełniania wymagań określonych w przepisach ochrony środowiska.</w:t>
      </w:r>
      <w:r w:rsidR="008E7E53" w:rsidRPr="005107F0">
        <w:rPr>
          <w:rFonts w:ascii="Arial" w:hAnsi="Arial" w:cs="Arial"/>
          <w:bCs/>
        </w:rPr>
        <w:t xml:space="preserve"> </w:t>
      </w:r>
    </w:p>
    <w:p w14:paraId="16D62F60" w14:textId="317A2CBD" w:rsidR="00377ED4" w:rsidRPr="005107F0" w:rsidRDefault="000F7F12" w:rsidP="00143B11">
      <w:pPr>
        <w:spacing w:line="300" w:lineRule="auto"/>
        <w:ind w:firstLine="397"/>
        <w:jc w:val="both"/>
        <w:rPr>
          <w:rFonts w:ascii="Arial" w:hAnsi="Arial" w:cs="Arial"/>
          <w:bCs/>
        </w:rPr>
      </w:pPr>
      <w:r w:rsidRPr="005107F0">
        <w:rPr>
          <w:rFonts w:ascii="Arial" w:hAnsi="Arial" w:cs="Arial"/>
          <w:bCs/>
        </w:rPr>
        <w:t>W</w:t>
      </w:r>
      <w:r w:rsidR="00377ED4" w:rsidRPr="005107F0">
        <w:rPr>
          <w:rFonts w:ascii="Arial" w:hAnsi="Arial" w:cs="Arial"/>
          <w:bCs/>
        </w:rPr>
        <w:t xml:space="preserve"> dniu </w:t>
      </w:r>
      <w:r w:rsidR="00F00645" w:rsidRPr="005107F0">
        <w:rPr>
          <w:rFonts w:ascii="Arial" w:hAnsi="Arial" w:cs="Arial"/>
          <w:bCs/>
        </w:rPr>
        <w:t>30.10.2024</w:t>
      </w:r>
      <w:r w:rsidR="00377ED4" w:rsidRPr="005107F0">
        <w:rPr>
          <w:rFonts w:ascii="Arial" w:hAnsi="Arial" w:cs="Arial"/>
          <w:bCs/>
        </w:rPr>
        <w:t xml:space="preserve"> r.</w:t>
      </w:r>
      <w:r w:rsidRPr="005107F0">
        <w:rPr>
          <w:rFonts w:ascii="Arial" w:hAnsi="Arial" w:cs="Arial"/>
          <w:bCs/>
        </w:rPr>
        <w:t xml:space="preserve"> odbyła się kontrola przeprowadzona przez Wojewódzkiego Inspektora Ochrony Środowiska w Olsztynie z udziałem przedstawiciela tut. Organu</w:t>
      </w:r>
      <w:r w:rsidR="00377ED4" w:rsidRPr="005107F0">
        <w:rPr>
          <w:rFonts w:ascii="Arial" w:hAnsi="Arial" w:cs="Arial"/>
          <w:bCs/>
        </w:rPr>
        <w:t xml:space="preserve">, </w:t>
      </w:r>
      <w:r w:rsidR="00602087" w:rsidRPr="005107F0">
        <w:rPr>
          <w:rFonts w:ascii="Arial" w:hAnsi="Arial" w:cs="Arial"/>
          <w:bCs/>
        </w:rPr>
        <w:br/>
      </w:r>
      <w:r w:rsidR="00377ED4" w:rsidRPr="005107F0">
        <w:rPr>
          <w:rFonts w:ascii="Arial" w:hAnsi="Arial" w:cs="Arial"/>
          <w:bCs/>
        </w:rPr>
        <w:t xml:space="preserve">z której sporządzono protokół nr </w:t>
      </w:r>
      <w:r w:rsidR="00B3508D" w:rsidRPr="005107F0">
        <w:rPr>
          <w:rFonts w:ascii="Arial" w:hAnsi="Arial" w:cs="Arial"/>
          <w:bCs/>
        </w:rPr>
        <w:t>267/2024.</w:t>
      </w:r>
    </w:p>
    <w:p w14:paraId="491B8425" w14:textId="0130988B" w:rsidR="00F361A4" w:rsidRPr="005107F0" w:rsidRDefault="00377ED4" w:rsidP="00143B11">
      <w:pPr>
        <w:spacing w:line="300" w:lineRule="auto"/>
        <w:ind w:firstLine="397"/>
        <w:jc w:val="both"/>
        <w:rPr>
          <w:rFonts w:ascii="Arial" w:hAnsi="Arial" w:cs="Arial"/>
          <w:bCs/>
        </w:rPr>
      </w:pPr>
      <w:r w:rsidRPr="005107F0">
        <w:rPr>
          <w:rFonts w:ascii="Arial" w:hAnsi="Arial" w:cs="Arial"/>
          <w:bCs/>
        </w:rPr>
        <w:t xml:space="preserve">Następnie </w:t>
      </w:r>
      <w:r w:rsidR="00BD1BB5" w:rsidRPr="005107F0">
        <w:rPr>
          <w:rFonts w:ascii="Arial" w:hAnsi="Arial" w:cs="Arial"/>
          <w:bCs/>
        </w:rPr>
        <w:t xml:space="preserve">w </w:t>
      </w:r>
      <w:r w:rsidRPr="005107F0">
        <w:rPr>
          <w:rFonts w:ascii="Arial" w:hAnsi="Arial" w:cs="Arial"/>
          <w:bCs/>
        </w:rPr>
        <w:t>postanowieni</w:t>
      </w:r>
      <w:r w:rsidR="00BD1BB5" w:rsidRPr="005107F0">
        <w:rPr>
          <w:rFonts w:ascii="Arial" w:hAnsi="Arial" w:cs="Arial"/>
          <w:bCs/>
        </w:rPr>
        <w:t>u</w:t>
      </w:r>
      <w:r w:rsidRPr="005107F0">
        <w:rPr>
          <w:rFonts w:ascii="Arial" w:hAnsi="Arial" w:cs="Arial"/>
          <w:bCs/>
        </w:rPr>
        <w:t xml:space="preserve"> z dnia 1</w:t>
      </w:r>
      <w:r w:rsidR="00B3508D" w:rsidRPr="005107F0">
        <w:rPr>
          <w:rFonts w:ascii="Arial" w:hAnsi="Arial" w:cs="Arial"/>
          <w:bCs/>
        </w:rPr>
        <w:t>9</w:t>
      </w:r>
      <w:r w:rsidRPr="005107F0">
        <w:rPr>
          <w:rFonts w:ascii="Arial" w:hAnsi="Arial" w:cs="Arial"/>
          <w:bCs/>
        </w:rPr>
        <w:t>.11.202</w:t>
      </w:r>
      <w:r w:rsidR="00DF768F" w:rsidRPr="005107F0">
        <w:rPr>
          <w:rFonts w:ascii="Arial" w:hAnsi="Arial" w:cs="Arial"/>
          <w:bCs/>
        </w:rPr>
        <w:t>4</w:t>
      </w:r>
      <w:r w:rsidRPr="005107F0">
        <w:rPr>
          <w:rFonts w:ascii="Arial" w:hAnsi="Arial" w:cs="Arial"/>
          <w:bCs/>
        </w:rPr>
        <w:t xml:space="preserve"> r., znak: WIOŚ-EL</w:t>
      </w:r>
      <w:r w:rsidR="00BD1BB5" w:rsidRPr="005107F0">
        <w:rPr>
          <w:rFonts w:ascii="Arial" w:hAnsi="Arial" w:cs="Arial"/>
          <w:bCs/>
        </w:rPr>
        <w:t>-</w:t>
      </w:r>
      <w:r w:rsidRPr="005107F0">
        <w:rPr>
          <w:rFonts w:ascii="Arial" w:hAnsi="Arial" w:cs="Arial"/>
          <w:bCs/>
        </w:rPr>
        <w:t>I.703.12.1004.</w:t>
      </w:r>
      <w:r w:rsidR="00B3508D" w:rsidRPr="005107F0">
        <w:rPr>
          <w:rFonts w:ascii="Arial" w:hAnsi="Arial" w:cs="Arial"/>
          <w:bCs/>
        </w:rPr>
        <w:t>20</w:t>
      </w:r>
      <w:r w:rsidRPr="005107F0">
        <w:rPr>
          <w:rFonts w:ascii="Arial" w:hAnsi="Arial" w:cs="Arial"/>
          <w:bCs/>
        </w:rPr>
        <w:t>.202</w:t>
      </w:r>
      <w:r w:rsidR="00B3508D" w:rsidRPr="005107F0">
        <w:rPr>
          <w:rFonts w:ascii="Arial" w:hAnsi="Arial" w:cs="Arial"/>
          <w:bCs/>
        </w:rPr>
        <w:t>4</w:t>
      </w:r>
      <w:r w:rsidRPr="005107F0">
        <w:rPr>
          <w:rFonts w:ascii="Arial" w:hAnsi="Arial" w:cs="Arial"/>
          <w:bCs/>
        </w:rPr>
        <w:t>.</w:t>
      </w:r>
      <w:r w:rsidR="00B3508D" w:rsidRPr="005107F0">
        <w:rPr>
          <w:rFonts w:ascii="Arial" w:hAnsi="Arial" w:cs="Arial"/>
          <w:bCs/>
        </w:rPr>
        <w:t>PG</w:t>
      </w:r>
      <w:r w:rsidRPr="005107F0">
        <w:rPr>
          <w:rFonts w:ascii="Arial" w:hAnsi="Arial" w:cs="Arial"/>
          <w:bCs/>
        </w:rPr>
        <w:t xml:space="preserve">, </w:t>
      </w:r>
      <w:r w:rsidR="00F361A4" w:rsidRPr="005107F0">
        <w:rPr>
          <w:rFonts w:ascii="Arial" w:hAnsi="Arial" w:cs="Arial"/>
          <w:bCs/>
        </w:rPr>
        <w:t>Warmińsko</w:t>
      </w:r>
      <w:r w:rsidRPr="005107F0">
        <w:rPr>
          <w:rFonts w:ascii="Arial" w:hAnsi="Arial" w:cs="Arial"/>
          <w:bCs/>
        </w:rPr>
        <w:t xml:space="preserve"> – Mazurski</w:t>
      </w:r>
      <w:r w:rsidR="00F361A4" w:rsidRPr="005107F0">
        <w:rPr>
          <w:rFonts w:ascii="Arial" w:hAnsi="Arial" w:cs="Arial"/>
          <w:bCs/>
        </w:rPr>
        <w:t xml:space="preserve"> Wojewódzki Inspektor Ochrony</w:t>
      </w:r>
      <w:r w:rsidR="005107F0">
        <w:rPr>
          <w:rFonts w:ascii="Arial" w:hAnsi="Arial" w:cs="Arial"/>
          <w:bCs/>
        </w:rPr>
        <w:t xml:space="preserve"> </w:t>
      </w:r>
      <w:r w:rsidR="00F361A4" w:rsidRPr="005107F0">
        <w:rPr>
          <w:rFonts w:ascii="Arial" w:hAnsi="Arial" w:cs="Arial"/>
          <w:bCs/>
        </w:rPr>
        <w:t xml:space="preserve">Środowiska, </w:t>
      </w:r>
      <w:r w:rsidR="00D12BE9" w:rsidRPr="005107F0">
        <w:rPr>
          <w:rFonts w:ascii="Arial" w:hAnsi="Arial" w:cs="Arial"/>
          <w:bCs/>
        </w:rPr>
        <w:t>stwierdził</w:t>
      </w:r>
      <w:r w:rsidR="00F361A4" w:rsidRPr="005107F0">
        <w:rPr>
          <w:rFonts w:ascii="Arial" w:hAnsi="Arial" w:cs="Arial"/>
          <w:bCs/>
        </w:rPr>
        <w:t xml:space="preserve">, że obiekt budowlany przeznaczony do zbierania i czasowego </w:t>
      </w:r>
      <w:r w:rsidR="00F361A4" w:rsidRPr="005107F0">
        <w:rPr>
          <w:rFonts w:ascii="Arial" w:hAnsi="Arial" w:cs="Arial"/>
          <w:bCs/>
        </w:rPr>
        <w:lastRenderedPageBreak/>
        <w:t>magazynowania zakaźnych odpadów medycznych i zakaźnych odpadów weterynaryjnych spełnia wymagania określone w przepisach ochron</w:t>
      </w:r>
      <w:r w:rsidR="00D12BE9" w:rsidRPr="005107F0">
        <w:rPr>
          <w:rFonts w:ascii="Arial" w:hAnsi="Arial" w:cs="Arial"/>
          <w:bCs/>
        </w:rPr>
        <w:t>y</w:t>
      </w:r>
      <w:r w:rsidR="00F361A4" w:rsidRPr="005107F0">
        <w:rPr>
          <w:rFonts w:ascii="Arial" w:hAnsi="Arial" w:cs="Arial"/>
          <w:bCs/>
        </w:rPr>
        <w:t xml:space="preserve"> środowiska.</w:t>
      </w:r>
    </w:p>
    <w:p w14:paraId="618D7166" w14:textId="25CCBC06" w:rsidR="00ED1D12" w:rsidRPr="005107F0" w:rsidRDefault="00ED1D12" w:rsidP="00143B11">
      <w:pPr>
        <w:pStyle w:val="Tekstpodstawowy"/>
        <w:widowControl/>
        <w:spacing w:line="300" w:lineRule="auto"/>
        <w:ind w:firstLine="397"/>
        <w:rPr>
          <w:rFonts w:ascii="Arial" w:hAnsi="Arial" w:cs="Arial"/>
          <w:sz w:val="24"/>
          <w:szCs w:val="24"/>
        </w:rPr>
      </w:pPr>
      <w:r w:rsidRPr="005107F0">
        <w:rPr>
          <w:rFonts w:ascii="Arial" w:hAnsi="Arial" w:cs="Arial"/>
          <w:i/>
          <w:sz w:val="24"/>
          <w:szCs w:val="24"/>
        </w:rPr>
        <w:t>„SPAL</w:t>
      </w:r>
      <w:r w:rsidR="00BD699D" w:rsidRPr="005107F0">
        <w:rPr>
          <w:rFonts w:ascii="Arial" w:hAnsi="Arial" w:cs="Arial"/>
          <w:i/>
          <w:sz w:val="24"/>
          <w:szCs w:val="24"/>
        </w:rPr>
        <w:t xml:space="preserve"> – MED</w:t>
      </w:r>
      <w:r w:rsidRPr="005107F0">
        <w:rPr>
          <w:rFonts w:ascii="Arial" w:hAnsi="Arial" w:cs="Arial"/>
          <w:i/>
          <w:sz w:val="24"/>
          <w:szCs w:val="24"/>
        </w:rPr>
        <w:t xml:space="preserve">” </w:t>
      </w:r>
      <w:proofErr w:type="spellStart"/>
      <w:r w:rsidR="00B02F05" w:rsidRPr="005107F0">
        <w:rPr>
          <w:rFonts w:ascii="Arial" w:hAnsi="Arial" w:cs="Arial"/>
          <w:i/>
          <w:sz w:val="24"/>
          <w:szCs w:val="24"/>
        </w:rPr>
        <w:t>Mikus</w:t>
      </w:r>
      <w:proofErr w:type="spellEnd"/>
      <w:r w:rsidR="00B02F05" w:rsidRPr="005107F0">
        <w:rPr>
          <w:rFonts w:ascii="Arial" w:hAnsi="Arial" w:cs="Arial"/>
          <w:i/>
          <w:sz w:val="24"/>
          <w:szCs w:val="24"/>
        </w:rPr>
        <w:t xml:space="preserve"> Elżbieta</w:t>
      </w:r>
      <w:r w:rsidR="00B02F05" w:rsidRPr="005107F0">
        <w:rPr>
          <w:rFonts w:ascii="Arial" w:hAnsi="Arial" w:cs="Arial"/>
          <w:sz w:val="24"/>
          <w:szCs w:val="24"/>
        </w:rPr>
        <w:t xml:space="preserve"> </w:t>
      </w:r>
      <w:r w:rsidRPr="005107F0">
        <w:rPr>
          <w:rFonts w:ascii="Arial" w:hAnsi="Arial" w:cs="Arial"/>
          <w:sz w:val="24"/>
          <w:szCs w:val="24"/>
        </w:rPr>
        <w:t xml:space="preserve">z siedzibą w miejscowości </w:t>
      </w:r>
      <w:proofErr w:type="spellStart"/>
      <w:r w:rsidRPr="005107F0">
        <w:rPr>
          <w:rFonts w:ascii="Arial" w:hAnsi="Arial" w:cs="Arial"/>
          <w:sz w:val="24"/>
          <w:szCs w:val="24"/>
        </w:rPr>
        <w:t>Szwaruny</w:t>
      </w:r>
      <w:proofErr w:type="spellEnd"/>
      <w:r w:rsidRPr="005107F0">
        <w:rPr>
          <w:rFonts w:ascii="Arial" w:hAnsi="Arial" w:cs="Arial"/>
          <w:sz w:val="24"/>
          <w:szCs w:val="24"/>
        </w:rPr>
        <w:t xml:space="preserve"> jest odbiorcą odpadów medycznych i weterynaryjnych od małych placówek służby zdrowia i lecznic weterynaryjnych z Bartoszyc i okolicy. Marszałek Województwa </w:t>
      </w:r>
      <w:r w:rsidR="00BD699D" w:rsidRPr="005107F0">
        <w:rPr>
          <w:rFonts w:ascii="Arial" w:hAnsi="Arial" w:cs="Arial"/>
          <w:sz w:val="24"/>
          <w:szCs w:val="24"/>
        </w:rPr>
        <w:t>Warmińsko – Mazurskiego</w:t>
      </w:r>
      <w:r w:rsidRPr="005107F0">
        <w:rPr>
          <w:rFonts w:ascii="Arial" w:hAnsi="Arial" w:cs="Arial"/>
          <w:sz w:val="24"/>
          <w:szCs w:val="24"/>
        </w:rPr>
        <w:t xml:space="preserve"> dotychczas wielokrotnie udzielał zezwolenia pani Elżbiecie </w:t>
      </w:r>
      <w:proofErr w:type="spellStart"/>
      <w:r w:rsidRPr="005107F0">
        <w:rPr>
          <w:rFonts w:ascii="Arial" w:hAnsi="Arial" w:cs="Arial"/>
          <w:sz w:val="24"/>
          <w:szCs w:val="24"/>
        </w:rPr>
        <w:t>Mikus</w:t>
      </w:r>
      <w:proofErr w:type="spellEnd"/>
      <w:r w:rsidRPr="005107F0">
        <w:rPr>
          <w:rFonts w:ascii="Arial" w:hAnsi="Arial" w:cs="Arial"/>
          <w:sz w:val="24"/>
          <w:szCs w:val="24"/>
        </w:rPr>
        <w:t xml:space="preserve">, prowadzącej działalność pod </w:t>
      </w:r>
      <w:r w:rsidR="00B06C90" w:rsidRPr="005107F0">
        <w:rPr>
          <w:rFonts w:ascii="Arial" w:hAnsi="Arial" w:cs="Arial"/>
          <w:sz w:val="24"/>
          <w:szCs w:val="24"/>
        </w:rPr>
        <w:t>nazwą</w:t>
      </w:r>
      <w:r w:rsidRPr="005107F0">
        <w:rPr>
          <w:rFonts w:ascii="Arial" w:hAnsi="Arial" w:cs="Arial"/>
          <w:sz w:val="24"/>
          <w:szCs w:val="24"/>
        </w:rPr>
        <w:t xml:space="preserve"> </w:t>
      </w:r>
      <w:r w:rsidRPr="005107F0">
        <w:rPr>
          <w:rFonts w:ascii="Arial" w:hAnsi="Arial" w:cs="Arial"/>
          <w:i/>
          <w:sz w:val="24"/>
          <w:szCs w:val="24"/>
        </w:rPr>
        <w:t>„SPAL</w:t>
      </w:r>
      <w:r w:rsidR="00BD699D" w:rsidRPr="005107F0">
        <w:rPr>
          <w:rFonts w:ascii="Arial" w:hAnsi="Arial" w:cs="Arial"/>
          <w:i/>
          <w:sz w:val="24"/>
          <w:szCs w:val="24"/>
        </w:rPr>
        <w:t xml:space="preserve"> – MED</w:t>
      </w:r>
      <w:r w:rsidRPr="005107F0">
        <w:rPr>
          <w:rFonts w:ascii="Arial" w:hAnsi="Arial" w:cs="Arial"/>
          <w:i/>
          <w:sz w:val="24"/>
          <w:szCs w:val="24"/>
        </w:rPr>
        <w:t xml:space="preserve">” </w:t>
      </w:r>
      <w:proofErr w:type="spellStart"/>
      <w:r w:rsidR="00B02F05" w:rsidRPr="005107F0">
        <w:rPr>
          <w:rFonts w:ascii="Arial" w:hAnsi="Arial" w:cs="Arial"/>
          <w:i/>
          <w:sz w:val="24"/>
          <w:szCs w:val="24"/>
        </w:rPr>
        <w:t>Mikus</w:t>
      </w:r>
      <w:proofErr w:type="spellEnd"/>
      <w:r w:rsidR="00B02F05" w:rsidRPr="005107F0">
        <w:rPr>
          <w:rFonts w:ascii="Arial" w:hAnsi="Arial" w:cs="Arial"/>
          <w:i/>
          <w:sz w:val="24"/>
          <w:szCs w:val="24"/>
        </w:rPr>
        <w:t xml:space="preserve"> Elżbieta,</w:t>
      </w:r>
      <w:r w:rsidRPr="005107F0">
        <w:rPr>
          <w:rFonts w:ascii="Arial" w:hAnsi="Arial" w:cs="Arial"/>
          <w:i/>
          <w:sz w:val="24"/>
          <w:szCs w:val="24"/>
        </w:rPr>
        <w:t xml:space="preserve"> </w:t>
      </w:r>
      <w:proofErr w:type="spellStart"/>
      <w:r w:rsidRPr="005107F0">
        <w:rPr>
          <w:rFonts w:ascii="Arial" w:hAnsi="Arial" w:cs="Arial"/>
          <w:i/>
          <w:sz w:val="24"/>
          <w:szCs w:val="24"/>
        </w:rPr>
        <w:t>Szwaruny</w:t>
      </w:r>
      <w:proofErr w:type="spellEnd"/>
      <w:r w:rsidRPr="005107F0">
        <w:rPr>
          <w:rFonts w:ascii="Arial" w:hAnsi="Arial" w:cs="Arial"/>
          <w:i/>
          <w:sz w:val="24"/>
          <w:szCs w:val="24"/>
        </w:rPr>
        <w:t xml:space="preserve"> 3A</w:t>
      </w:r>
      <w:r w:rsidR="00B02F05" w:rsidRPr="005107F0">
        <w:rPr>
          <w:rFonts w:ascii="Arial" w:hAnsi="Arial" w:cs="Arial"/>
          <w:i/>
          <w:sz w:val="24"/>
          <w:szCs w:val="24"/>
        </w:rPr>
        <w:t>, 11</w:t>
      </w:r>
      <w:r w:rsidR="00BD699D" w:rsidRPr="005107F0">
        <w:rPr>
          <w:rFonts w:ascii="Arial" w:hAnsi="Arial" w:cs="Arial"/>
          <w:i/>
          <w:sz w:val="24"/>
          <w:szCs w:val="24"/>
        </w:rPr>
        <w:t xml:space="preserve"> – 200</w:t>
      </w:r>
      <w:r w:rsidR="00B02F05" w:rsidRPr="005107F0">
        <w:rPr>
          <w:rFonts w:ascii="Arial" w:hAnsi="Arial" w:cs="Arial"/>
          <w:i/>
          <w:sz w:val="24"/>
          <w:szCs w:val="24"/>
        </w:rPr>
        <w:t xml:space="preserve"> Bartoszyce</w:t>
      </w:r>
      <w:r w:rsidR="00B02F05" w:rsidRPr="005107F0">
        <w:rPr>
          <w:rFonts w:ascii="Arial" w:hAnsi="Arial" w:cs="Arial"/>
          <w:sz w:val="24"/>
          <w:szCs w:val="24"/>
        </w:rPr>
        <w:t>,</w:t>
      </w:r>
      <w:r w:rsidRPr="005107F0">
        <w:rPr>
          <w:rFonts w:ascii="Arial" w:hAnsi="Arial" w:cs="Arial"/>
          <w:sz w:val="24"/>
          <w:szCs w:val="24"/>
        </w:rPr>
        <w:t xml:space="preserve"> na zbieranie zakaźnych odpadów medycznych i zakaźnych odpadów weterynaryjnych. W celu zapewnienia ciągłości odbioru zakaźnych odpadów medycznych i zakaźnych odpadów weterynaryjnych od ww. wytwórców, niezbędnym </w:t>
      </w:r>
      <w:r w:rsidR="00B06C90" w:rsidRPr="005107F0">
        <w:rPr>
          <w:rFonts w:ascii="Arial" w:hAnsi="Arial" w:cs="Arial"/>
          <w:sz w:val="24"/>
          <w:szCs w:val="24"/>
        </w:rPr>
        <w:t>jest</w:t>
      </w:r>
      <w:r w:rsidRPr="005107F0">
        <w:rPr>
          <w:rFonts w:ascii="Arial" w:hAnsi="Arial" w:cs="Arial"/>
          <w:sz w:val="24"/>
          <w:szCs w:val="24"/>
        </w:rPr>
        <w:t xml:space="preserve"> ponowne wydanie zezwolenia na ich zbieranie.</w:t>
      </w:r>
    </w:p>
    <w:p w14:paraId="595A0220" w14:textId="5B807FB0" w:rsidR="002D3758" w:rsidRPr="005107F0" w:rsidRDefault="00ED1D12" w:rsidP="002D3758">
      <w:pPr>
        <w:pStyle w:val="Tekstpodstawowy21"/>
        <w:spacing w:line="300" w:lineRule="auto"/>
        <w:ind w:left="0" w:firstLine="397"/>
        <w:jc w:val="both"/>
        <w:rPr>
          <w:rFonts w:ascii="Arial" w:hAnsi="Arial" w:cs="Arial"/>
          <w:sz w:val="24"/>
          <w:szCs w:val="24"/>
        </w:rPr>
      </w:pPr>
      <w:r w:rsidRPr="005107F0">
        <w:rPr>
          <w:rFonts w:ascii="Arial" w:hAnsi="Arial" w:cs="Arial"/>
          <w:sz w:val="24"/>
          <w:szCs w:val="24"/>
        </w:rPr>
        <w:t xml:space="preserve">Biorąc pod uwagę specyfikę odpadów oraz mając na względzie </w:t>
      </w:r>
      <w:r w:rsidR="00EB1C8A" w:rsidRPr="005107F0">
        <w:rPr>
          <w:rFonts w:ascii="Arial" w:hAnsi="Arial" w:cs="Arial"/>
          <w:sz w:val="24"/>
          <w:szCs w:val="24"/>
        </w:rPr>
        <w:t xml:space="preserve">potrzebę </w:t>
      </w:r>
      <w:r w:rsidRPr="005107F0">
        <w:rPr>
          <w:rFonts w:ascii="Arial" w:hAnsi="Arial" w:cs="Arial"/>
          <w:sz w:val="24"/>
          <w:szCs w:val="24"/>
        </w:rPr>
        <w:t>zachowani</w:t>
      </w:r>
      <w:r w:rsidR="00EB1C8A" w:rsidRPr="005107F0">
        <w:rPr>
          <w:rFonts w:ascii="Arial" w:hAnsi="Arial" w:cs="Arial"/>
          <w:sz w:val="24"/>
          <w:szCs w:val="24"/>
        </w:rPr>
        <w:t>a</w:t>
      </w:r>
      <w:r w:rsidRPr="005107F0">
        <w:rPr>
          <w:rFonts w:ascii="Arial" w:hAnsi="Arial" w:cs="Arial"/>
          <w:sz w:val="24"/>
          <w:szCs w:val="24"/>
        </w:rPr>
        <w:t xml:space="preserve"> wymagań ochrony życia </w:t>
      </w:r>
      <w:r w:rsidR="00EB1C8A" w:rsidRPr="005107F0">
        <w:rPr>
          <w:rFonts w:ascii="Arial" w:hAnsi="Arial" w:cs="Arial"/>
          <w:sz w:val="24"/>
          <w:szCs w:val="24"/>
        </w:rPr>
        <w:t>lub</w:t>
      </w:r>
      <w:r w:rsidRPr="005107F0">
        <w:rPr>
          <w:rFonts w:ascii="Arial" w:hAnsi="Arial" w:cs="Arial"/>
          <w:sz w:val="24"/>
          <w:szCs w:val="24"/>
        </w:rPr>
        <w:t xml:space="preserve"> zdrowia ludzi lub środowiska, zgodnie z art. 43 ust.1 pkt 6 ustawy z dnia 14 grudnia 2012 r. o odpadach, Marszałek Województwa Warm</w:t>
      </w:r>
      <w:r w:rsidR="00B02F05" w:rsidRPr="005107F0">
        <w:rPr>
          <w:rFonts w:ascii="Arial" w:hAnsi="Arial" w:cs="Arial"/>
          <w:sz w:val="24"/>
          <w:szCs w:val="24"/>
        </w:rPr>
        <w:t>ińsko</w:t>
      </w:r>
      <w:r w:rsidR="005107F0">
        <w:rPr>
          <w:rFonts w:ascii="Arial" w:hAnsi="Arial" w:cs="Arial"/>
          <w:sz w:val="24"/>
          <w:szCs w:val="24"/>
        </w:rPr>
        <w:t xml:space="preserve"> – </w:t>
      </w:r>
      <w:r w:rsidR="00B02F05" w:rsidRPr="005107F0">
        <w:rPr>
          <w:rFonts w:ascii="Arial" w:hAnsi="Arial" w:cs="Arial"/>
          <w:sz w:val="24"/>
          <w:szCs w:val="24"/>
        </w:rPr>
        <w:t xml:space="preserve">Mazurskiego </w:t>
      </w:r>
      <w:r w:rsidR="005107F0">
        <w:rPr>
          <w:rFonts w:ascii="Arial" w:hAnsi="Arial" w:cs="Arial"/>
          <w:sz w:val="24"/>
          <w:szCs w:val="24"/>
        </w:rPr>
        <w:br/>
      </w:r>
      <w:r w:rsidR="00B02F05" w:rsidRPr="005107F0">
        <w:rPr>
          <w:rFonts w:ascii="Arial" w:hAnsi="Arial" w:cs="Arial"/>
          <w:sz w:val="24"/>
          <w:szCs w:val="24"/>
        </w:rPr>
        <w:t>w pkt I</w:t>
      </w:r>
      <w:r w:rsidR="00595980" w:rsidRPr="005107F0">
        <w:rPr>
          <w:rFonts w:ascii="Arial" w:hAnsi="Arial" w:cs="Arial"/>
          <w:sz w:val="24"/>
          <w:szCs w:val="24"/>
        </w:rPr>
        <w:t>.6</w:t>
      </w:r>
      <w:r w:rsidR="00B02F05" w:rsidRPr="005107F0">
        <w:rPr>
          <w:rFonts w:ascii="Arial" w:hAnsi="Arial" w:cs="Arial"/>
          <w:sz w:val="24"/>
          <w:szCs w:val="24"/>
        </w:rPr>
        <w:t xml:space="preserve"> </w:t>
      </w:r>
      <w:r w:rsidRPr="005107F0">
        <w:rPr>
          <w:rFonts w:ascii="Arial" w:hAnsi="Arial" w:cs="Arial"/>
          <w:sz w:val="24"/>
          <w:szCs w:val="24"/>
        </w:rPr>
        <w:t xml:space="preserve">niniejszej decyzji </w:t>
      </w:r>
      <w:r w:rsidR="006E7D01" w:rsidRPr="005107F0">
        <w:rPr>
          <w:rFonts w:ascii="Arial" w:hAnsi="Arial" w:cs="Arial"/>
          <w:sz w:val="24"/>
          <w:szCs w:val="24"/>
        </w:rPr>
        <w:t xml:space="preserve">określił </w:t>
      </w:r>
      <w:r w:rsidR="00B02F05" w:rsidRPr="005107F0">
        <w:rPr>
          <w:rFonts w:ascii="Arial" w:hAnsi="Arial" w:cs="Arial"/>
          <w:sz w:val="24"/>
          <w:szCs w:val="24"/>
        </w:rPr>
        <w:t xml:space="preserve"> </w:t>
      </w:r>
      <w:r w:rsidRPr="005107F0">
        <w:rPr>
          <w:rFonts w:ascii="Arial" w:hAnsi="Arial" w:cs="Arial"/>
          <w:sz w:val="24"/>
          <w:szCs w:val="24"/>
        </w:rPr>
        <w:t>dodatkowe warunki zbierania</w:t>
      </w:r>
      <w:r w:rsidR="006E7D01" w:rsidRPr="005107F0">
        <w:rPr>
          <w:rFonts w:ascii="Arial" w:hAnsi="Arial" w:cs="Arial"/>
          <w:sz w:val="24"/>
          <w:szCs w:val="24"/>
        </w:rPr>
        <w:t xml:space="preserve"> odpadów</w:t>
      </w:r>
      <w:r w:rsidRPr="005107F0">
        <w:rPr>
          <w:rFonts w:ascii="Arial" w:hAnsi="Arial" w:cs="Arial"/>
          <w:sz w:val="24"/>
          <w:szCs w:val="24"/>
        </w:rPr>
        <w:t>.</w:t>
      </w:r>
      <w:r w:rsidR="002D3758" w:rsidRPr="005107F0">
        <w:rPr>
          <w:rFonts w:ascii="Arial" w:hAnsi="Arial" w:cs="Arial"/>
          <w:sz w:val="24"/>
          <w:szCs w:val="24"/>
        </w:rPr>
        <w:t xml:space="preserve"> Mimo, iż Strona we wniosku zawarła informację, iż czas magazynowania dla zakaźnych odpadów medycznych </w:t>
      </w:r>
      <w:r w:rsidR="005107F0">
        <w:rPr>
          <w:rFonts w:ascii="Arial" w:hAnsi="Arial" w:cs="Arial"/>
          <w:sz w:val="24"/>
          <w:szCs w:val="24"/>
        </w:rPr>
        <w:br/>
      </w:r>
      <w:r w:rsidR="002D3758" w:rsidRPr="005107F0">
        <w:rPr>
          <w:rFonts w:ascii="Arial" w:hAnsi="Arial" w:cs="Arial"/>
          <w:sz w:val="24"/>
          <w:szCs w:val="24"/>
        </w:rPr>
        <w:t>i zakaźnych odpadów weterynaryjnych o kodach 18 01 03*, 18 01 80*, 18 01 82*, 18 02 02* wynosić będzie maksymalnie 30 dni w temperaturze do 10 ºC , w opinii tut. Organu czas ten powinien zostać skrócony do 72 h. Należy zaznaczyć, iż Wnioskodawca prowadzi tymczasowe zbieranie ww. odpadów</w:t>
      </w:r>
      <w:r w:rsidR="001F332E" w:rsidRPr="005107F0">
        <w:rPr>
          <w:rFonts w:ascii="Arial" w:hAnsi="Arial" w:cs="Arial"/>
          <w:sz w:val="24"/>
          <w:szCs w:val="24"/>
        </w:rPr>
        <w:t xml:space="preserve"> w celu ich transportu do miejsca ich unieszkodliwienia</w:t>
      </w:r>
      <w:r w:rsidR="002D3758" w:rsidRPr="005107F0">
        <w:rPr>
          <w:rFonts w:ascii="Arial" w:hAnsi="Arial" w:cs="Arial"/>
          <w:sz w:val="24"/>
          <w:szCs w:val="24"/>
        </w:rPr>
        <w:t xml:space="preserve">, w związku </w:t>
      </w:r>
      <w:r w:rsidR="005107F0">
        <w:rPr>
          <w:rFonts w:ascii="Arial" w:hAnsi="Arial" w:cs="Arial"/>
          <w:sz w:val="24"/>
          <w:szCs w:val="24"/>
        </w:rPr>
        <w:br/>
      </w:r>
      <w:r w:rsidR="002D3758" w:rsidRPr="005107F0">
        <w:rPr>
          <w:rFonts w:ascii="Arial" w:hAnsi="Arial" w:cs="Arial"/>
          <w:sz w:val="24"/>
          <w:szCs w:val="24"/>
        </w:rPr>
        <w:t>z tym nie stosuje się przepisów zawartych w rozporządzeniu  Ministra Zdrowia z dnia 5</w:t>
      </w:r>
      <w:r w:rsidR="005107F0">
        <w:rPr>
          <w:rFonts w:ascii="Arial" w:hAnsi="Arial" w:cs="Arial"/>
          <w:sz w:val="24"/>
          <w:szCs w:val="24"/>
        </w:rPr>
        <w:t xml:space="preserve"> </w:t>
      </w:r>
      <w:r w:rsidR="002D3758" w:rsidRPr="005107F0">
        <w:rPr>
          <w:rFonts w:ascii="Arial" w:hAnsi="Arial" w:cs="Arial"/>
          <w:sz w:val="24"/>
          <w:szCs w:val="24"/>
        </w:rPr>
        <w:t xml:space="preserve">października 2017 r. w sprawie szczegółowego sposobu postępowania z odpadami medycznymi (Dz. U. z 2017 r. poz. 1975), które określa sposób postępowania z odpadami medycznymi powstałymi w miejscu ich wytwarzania. </w:t>
      </w:r>
    </w:p>
    <w:p w14:paraId="7A045B47" w14:textId="5F51D5D1" w:rsidR="00FB0F64" w:rsidRPr="005107F0" w:rsidRDefault="00CB5FB5" w:rsidP="00143B11">
      <w:pPr>
        <w:pStyle w:val="Tekstpodstawowy21"/>
        <w:spacing w:line="300" w:lineRule="auto"/>
        <w:ind w:left="0" w:firstLine="397"/>
        <w:jc w:val="both"/>
        <w:rPr>
          <w:rFonts w:ascii="Arial" w:hAnsi="Arial" w:cs="Arial"/>
          <w:sz w:val="24"/>
          <w:szCs w:val="24"/>
        </w:rPr>
      </w:pPr>
      <w:r w:rsidRPr="005107F0">
        <w:rPr>
          <w:rFonts w:ascii="Arial" w:hAnsi="Arial" w:cs="Arial"/>
          <w:sz w:val="24"/>
          <w:szCs w:val="24"/>
        </w:rPr>
        <w:t>Postanowieniem z dnia</w:t>
      </w:r>
      <w:r w:rsidR="00B3508D" w:rsidRPr="005107F0">
        <w:rPr>
          <w:rFonts w:ascii="Arial" w:hAnsi="Arial" w:cs="Arial"/>
          <w:sz w:val="24"/>
          <w:szCs w:val="24"/>
        </w:rPr>
        <w:t xml:space="preserve"> 20.11.2024</w:t>
      </w:r>
      <w:r w:rsidRPr="005107F0">
        <w:rPr>
          <w:rFonts w:ascii="Arial" w:hAnsi="Arial" w:cs="Arial"/>
          <w:sz w:val="24"/>
          <w:szCs w:val="24"/>
        </w:rPr>
        <w:t xml:space="preserve"> </w:t>
      </w:r>
      <w:r w:rsidR="004F7996" w:rsidRPr="005107F0">
        <w:rPr>
          <w:rFonts w:ascii="Arial" w:hAnsi="Arial" w:cs="Arial"/>
          <w:sz w:val="24"/>
          <w:szCs w:val="24"/>
        </w:rPr>
        <w:t>r., znak: OŚ-</w:t>
      </w:r>
      <w:r w:rsidR="00A44E70" w:rsidRPr="005107F0">
        <w:rPr>
          <w:rFonts w:ascii="Arial" w:hAnsi="Arial" w:cs="Arial"/>
          <w:sz w:val="24"/>
          <w:szCs w:val="24"/>
        </w:rPr>
        <w:t>PŚ</w:t>
      </w:r>
      <w:r w:rsidR="004F7996" w:rsidRPr="005107F0">
        <w:rPr>
          <w:rFonts w:ascii="Arial" w:hAnsi="Arial" w:cs="Arial"/>
          <w:sz w:val="24"/>
          <w:szCs w:val="24"/>
        </w:rPr>
        <w:t>.7244.1.</w:t>
      </w:r>
      <w:r w:rsidR="00F00645" w:rsidRPr="005107F0">
        <w:rPr>
          <w:rFonts w:ascii="Arial" w:hAnsi="Arial" w:cs="Arial"/>
          <w:sz w:val="24"/>
          <w:szCs w:val="24"/>
        </w:rPr>
        <w:t>4</w:t>
      </w:r>
      <w:r w:rsidR="00F91A2C" w:rsidRPr="005107F0">
        <w:rPr>
          <w:rFonts w:ascii="Arial" w:hAnsi="Arial" w:cs="Arial"/>
          <w:sz w:val="24"/>
          <w:szCs w:val="24"/>
        </w:rPr>
        <w:t>.202</w:t>
      </w:r>
      <w:r w:rsidR="00F00645" w:rsidRPr="005107F0">
        <w:rPr>
          <w:rFonts w:ascii="Arial" w:hAnsi="Arial" w:cs="Arial"/>
          <w:sz w:val="24"/>
          <w:szCs w:val="24"/>
        </w:rPr>
        <w:t>4</w:t>
      </w:r>
      <w:r w:rsidR="00940239" w:rsidRPr="005107F0">
        <w:rPr>
          <w:rFonts w:ascii="Arial" w:hAnsi="Arial" w:cs="Arial"/>
          <w:sz w:val="24"/>
          <w:szCs w:val="24"/>
        </w:rPr>
        <w:t xml:space="preserve"> </w:t>
      </w:r>
      <w:r w:rsidR="00ED1D12" w:rsidRPr="005107F0">
        <w:rPr>
          <w:rFonts w:ascii="Arial" w:hAnsi="Arial" w:cs="Arial"/>
          <w:sz w:val="24"/>
          <w:szCs w:val="24"/>
        </w:rPr>
        <w:t>Marszałek</w:t>
      </w:r>
      <w:r w:rsidR="005107F0">
        <w:rPr>
          <w:rFonts w:ascii="Arial" w:hAnsi="Arial" w:cs="Arial"/>
          <w:sz w:val="24"/>
          <w:szCs w:val="24"/>
        </w:rPr>
        <w:t xml:space="preserve"> </w:t>
      </w:r>
      <w:r w:rsidR="00ED1D12" w:rsidRPr="005107F0">
        <w:rPr>
          <w:rFonts w:ascii="Arial" w:hAnsi="Arial" w:cs="Arial"/>
          <w:sz w:val="24"/>
          <w:szCs w:val="24"/>
        </w:rPr>
        <w:t>Województwa Warmińsko</w:t>
      </w:r>
      <w:r w:rsidR="00BD699D" w:rsidRPr="005107F0">
        <w:rPr>
          <w:rFonts w:ascii="Arial" w:hAnsi="Arial" w:cs="Arial"/>
          <w:sz w:val="24"/>
          <w:szCs w:val="24"/>
        </w:rPr>
        <w:t xml:space="preserve"> – Mazurskiego</w:t>
      </w:r>
      <w:r w:rsidR="00ED1D12" w:rsidRPr="005107F0">
        <w:rPr>
          <w:rFonts w:ascii="Arial" w:hAnsi="Arial" w:cs="Arial"/>
          <w:sz w:val="24"/>
          <w:szCs w:val="24"/>
        </w:rPr>
        <w:t xml:space="preserve">, kierując się zapisami art. 48 ust. 7 ustawy z dnia 14 grudnia 2012 r. o odpadach, określił </w:t>
      </w:r>
      <w:r w:rsidR="00DF015C" w:rsidRPr="005107F0">
        <w:rPr>
          <w:rFonts w:ascii="Arial" w:hAnsi="Arial" w:cs="Arial"/>
          <w:sz w:val="24"/>
          <w:szCs w:val="24"/>
        </w:rPr>
        <w:t xml:space="preserve">pani Elżbiecie </w:t>
      </w:r>
      <w:proofErr w:type="spellStart"/>
      <w:r w:rsidR="00DF015C" w:rsidRPr="005107F0">
        <w:rPr>
          <w:rFonts w:ascii="Arial" w:hAnsi="Arial" w:cs="Arial"/>
          <w:sz w:val="24"/>
          <w:szCs w:val="24"/>
        </w:rPr>
        <w:t>Mikus</w:t>
      </w:r>
      <w:proofErr w:type="spellEnd"/>
      <w:r w:rsidR="00DF015C" w:rsidRPr="005107F0">
        <w:rPr>
          <w:rFonts w:ascii="Arial" w:hAnsi="Arial" w:cs="Arial"/>
          <w:sz w:val="24"/>
          <w:szCs w:val="24"/>
        </w:rPr>
        <w:t xml:space="preserve"> </w:t>
      </w:r>
      <w:r w:rsidR="00ED1D12" w:rsidRPr="005107F0">
        <w:rPr>
          <w:rFonts w:ascii="Arial" w:hAnsi="Arial" w:cs="Arial"/>
          <w:sz w:val="24"/>
          <w:szCs w:val="24"/>
        </w:rPr>
        <w:t>formę i wysokość zabezpieczenia roszczeń na pokrycie kosztów wykonania zastępczego obowiązku wynikającego z art. 47 ust. 5 ustawy z dnia 14 grudnia 2012 r. o odpadach, w tym usunięcia odpadów i ich zagospodarowania łącznie z odpadami stanowiącymi pozostałości z akcji gaśniczej lub usunięcia negatywnych skutków w środowisku lub szkód w środowisku</w:t>
      </w:r>
      <w:r w:rsidR="009D3E62" w:rsidRPr="005107F0">
        <w:rPr>
          <w:rFonts w:ascii="Arial" w:hAnsi="Arial" w:cs="Arial"/>
          <w:sz w:val="24"/>
          <w:szCs w:val="24"/>
        </w:rPr>
        <w:t xml:space="preserve"> </w:t>
      </w:r>
      <w:r w:rsidR="00ED1D12" w:rsidRPr="005107F0">
        <w:rPr>
          <w:rFonts w:ascii="Arial" w:hAnsi="Arial" w:cs="Arial"/>
          <w:sz w:val="24"/>
          <w:szCs w:val="24"/>
        </w:rPr>
        <w:t xml:space="preserve">w rozumieniu ustawy z dnia 13 kwietnia 2007 r. o zapobieganiu szkodom w środowisku i ich naprawie, powstałych w ramach prowadzonej działalności polegającej na zbieraniu zakaźnych odpadów medycznych i zakaźnych odpadów weterynaryjnych w miejscowości </w:t>
      </w:r>
      <w:proofErr w:type="spellStart"/>
      <w:r w:rsidR="00ED1D12" w:rsidRPr="005107F0">
        <w:rPr>
          <w:rFonts w:ascii="Arial" w:hAnsi="Arial" w:cs="Arial"/>
          <w:sz w:val="24"/>
          <w:szCs w:val="24"/>
        </w:rPr>
        <w:t>Szwaruny</w:t>
      </w:r>
      <w:proofErr w:type="spellEnd"/>
      <w:r w:rsidR="00F86F8C" w:rsidRPr="005107F0">
        <w:rPr>
          <w:rFonts w:ascii="Arial" w:hAnsi="Arial" w:cs="Arial"/>
          <w:sz w:val="24"/>
          <w:szCs w:val="24"/>
        </w:rPr>
        <w:t xml:space="preserve">, na </w:t>
      </w:r>
      <w:r w:rsidR="00ED1D12" w:rsidRPr="005107F0">
        <w:rPr>
          <w:rFonts w:ascii="Arial" w:hAnsi="Arial" w:cs="Arial"/>
          <w:sz w:val="24"/>
          <w:szCs w:val="24"/>
        </w:rPr>
        <w:t>dz</w:t>
      </w:r>
      <w:r w:rsidR="00F86F8C" w:rsidRPr="005107F0">
        <w:rPr>
          <w:rFonts w:ascii="Arial" w:hAnsi="Arial" w:cs="Arial"/>
          <w:sz w:val="24"/>
          <w:szCs w:val="24"/>
        </w:rPr>
        <w:t>iałce</w:t>
      </w:r>
      <w:r w:rsidR="00ED1D12" w:rsidRPr="005107F0">
        <w:rPr>
          <w:rFonts w:ascii="Arial" w:hAnsi="Arial" w:cs="Arial"/>
          <w:sz w:val="24"/>
          <w:szCs w:val="24"/>
        </w:rPr>
        <w:t xml:space="preserve"> </w:t>
      </w:r>
      <w:r w:rsidR="005107F0">
        <w:rPr>
          <w:rFonts w:ascii="Arial" w:hAnsi="Arial" w:cs="Arial"/>
          <w:sz w:val="24"/>
          <w:szCs w:val="24"/>
        </w:rPr>
        <w:br/>
      </w:r>
      <w:r w:rsidR="00ED1D12" w:rsidRPr="005107F0">
        <w:rPr>
          <w:rFonts w:ascii="Arial" w:hAnsi="Arial" w:cs="Arial"/>
          <w:sz w:val="24"/>
          <w:szCs w:val="24"/>
        </w:rPr>
        <w:t>o n</w:t>
      </w:r>
      <w:r w:rsidR="00F86F8C" w:rsidRPr="005107F0">
        <w:rPr>
          <w:rFonts w:ascii="Arial" w:hAnsi="Arial" w:cs="Arial"/>
          <w:sz w:val="24"/>
          <w:szCs w:val="24"/>
        </w:rPr>
        <w:t>umerze ewidencyjnym</w:t>
      </w:r>
      <w:r w:rsidR="00ED1D12" w:rsidRPr="005107F0">
        <w:rPr>
          <w:rFonts w:ascii="Arial" w:hAnsi="Arial" w:cs="Arial"/>
          <w:sz w:val="24"/>
          <w:szCs w:val="24"/>
        </w:rPr>
        <w:t xml:space="preserve"> 98/1,</w:t>
      </w:r>
      <w:r w:rsidR="00F86F8C" w:rsidRPr="005107F0">
        <w:rPr>
          <w:rFonts w:ascii="Arial" w:hAnsi="Arial" w:cs="Arial"/>
          <w:sz w:val="24"/>
          <w:szCs w:val="24"/>
        </w:rPr>
        <w:t xml:space="preserve"> obręb Minty,</w:t>
      </w:r>
      <w:r w:rsidR="00ED1D12" w:rsidRPr="005107F0">
        <w:rPr>
          <w:rFonts w:ascii="Arial" w:hAnsi="Arial" w:cs="Arial"/>
          <w:sz w:val="24"/>
          <w:szCs w:val="24"/>
        </w:rPr>
        <w:t xml:space="preserve"> gmina Bartoszyce, </w:t>
      </w:r>
      <w:r w:rsidRPr="005107F0">
        <w:rPr>
          <w:rFonts w:ascii="Arial" w:hAnsi="Arial" w:cs="Arial"/>
          <w:sz w:val="24"/>
          <w:szCs w:val="24"/>
        </w:rPr>
        <w:t xml:space="preserve">w formie depozytu, w kwocie </w:t>
      </w:r>
      <w:r w:rsidR="004F7996" w:rsidRPr="005107F0">
        <w:rPr>
          <w:rFonts w:ascii="Arial" w:hAnsi="Arial" w:cs="Arial"/>
          <w:sz w:val="24"/>
          <w:szCs w:val="24"/>
        </w:rPr>
        <w:t>2250,00</w:t>
      </w:r>
      <w:r w:rsidR="00ED1D12" w:rsidRPr="005107F0">
        <w:rPr>
          <w:rFonts w:ascii="Arial" w:hAnsi="Arial" w:cs="Arial"/>
          <w:sz w:val="24"/>
          <w:szCs w:val="24"/>
        </w:rPr>
        <w:t xml:space="preserve"> zł. W dniu </w:t>
      </w:r>
      <w:r w:rsidR="002E3D21" w:rsidRPr="005107F0">
        <w:rPr>
          <w:rFonts w:ascii="Arial" w:hAnsi="Arial" w:cs="Arial"/>
          <w:sz w:val="24"/>
          <w:szCs w:val="24"/>
        </w:rPr>
        <w:t>15.12.2021</w:t>
      </w:r>
      <w:r w:rsidR="00ED1D12" w:rsidRPr="005107F0">
        <w:rPr>
          <w:rFonts w:ascii="Arial" w:hAnsi="Arial" w:cs="Arial"/>
          <w:sz w:val="24"/>
          <w:szCs w:val="24"/>
        </w:rPr>
        <w:t xml:space="preserve"> r. na rachunek Urzędu Marszałkowskiego Województwa </w:t>
      </w:r>
      <w:r w:rsidR="00602087" w:rsidRPr="005107F0">
        <w:rPr>
          <w:rFonts w:ascii="Arial" w:hAnsi="Arial" w:cs="Arial"/>
          <w:sz w:val="24"/>
          <w:szCs w:val="24"/>
        </w:rPr>
        <w:t>Warmińsko – M</w:t>
      </w:r>
      <w:r w:rsidR="00ED1D12" w:rsidRPr="005107F0">
        <w:rPr>
          <w:rFonts w:ascii="Arial" w:hAnsi="Arial" w:cs="Arial"/>
          <w:sz w:val="24"/>
          <w:szCs w:val="24"/>
        </w:rPr>
        <w:t>azurskiego w Olsztynie (</w:t>
      </w:r>
      <w:r w:rsidR="005C7A13" w:rsidRPr="005107F0">
        <w:rPr>
          <w:rFonts w:ascii="Arial" w:hAnsi="Arial" w:cs="Arial"/>
          <w:sz w:val="24"/>
          <w:szCs w:val="24"/>
        </w:rPr>
        <w:t>Santander Bank Polska S.A</w:t>
      </w:r>
      <w:r w:rsidR="00ED1D12" w:rsidRPr="005107F0">
        <w:rPr>
          <w:rFonts w:ascii="Arial" w:hAnsi="Arial" w:cs="Arial"/>
          <w:sz w:val="24"/>
          <w:szCs w:val="24"/>
        </w:rPr>
        <w:t>. nr</w:t>
      </w:r>
      <w:r w:rsidR="005C7A13" w:rsidRPr="005107F0">
        <w:rPr>
          <w:sz w:val="24"/>
          <w:szCs w:val="24"/>
        </w:rPr>
        <w:t xml:space="preserve"> </w:t>
      </w:r>
      <w:r w:rsidR="005C7A13" w:rsidRPr="005107F0">
        <w:rPr>
          <w:rFonts w:ascii="Arial" w:hAnsi="Arial" w:cs="Arial"/>
          <w:sz w:val="24"/>
          <w:szCs w:val="24"/>
        </w:rPr>
        <w:t>17 1090 2718 0000 0001 4649 4444</w:t>
      </w:r>
      <w:r w:rsidR="00ED1D12" w:rsidRPr="005107F0">
        <w:rPr>
          <w:rFonts w:ascii="Arial" w:hAnsi="Arial" w:cs="Arial"/>
          <w:sz w:val="24"/>
          <w:szCs w:val="24"/>
        </w:rPr>
        <w:t xml:space="preserve">) podmiot „SPAL-MED” </w:t>
      </w:r>
      <w:proofErr w:type="spellStart"/>
      <w:r w:rsidR="005C7A13" w:rsidRPr="005107F0">
        <w:rPr>
          <w:rFonts w:ascii="Arial" w:hAnsi="Arial" w:cs="Arial"/>
          <w:sz w:val="24"/>
          <w:szCs w:val="24"/>
        </w:rPr>
        <w:t>Mikus</w:t>
      </w:r>
      <w:proofErr w:type="spellEnd"/>
      <w:r w:rsidR="005C7A13" w:rsidRPr="005107F0">
        <w:rPr>
          <w:rFonts w:ascii="Arial" w:hAnsi="Arial" w:cs="Arial"/>
          <w:sz w:val="24"/>
          <w:szCs w:val="24"/>
        </w:rPr>
        <w:t xml:space="preserve"> Elżbieta </w:t>
      </w:r>
      <w:r w:rsidR="00ED1D12" w:rsidRPr="005107F0">
        <w:rPr>
          <w:rFonts w:ascii="Arial" w:hAnsi="Arial" w:cs="Arial"/>
          <w:sz w:val="24"/>
          <w:szCs w:val="24"/>
        </w:rPr>
        <w:t xml:space="preserve">wpłacił wymagany depozyt z tytułu zabezpieczenia </w:t>
      </w:r>
      <w:r w:rsidR="002E3D21" w:rsidRPr="005107F0">
        <w:rPr>
          <w:rFonts w:ascii="Arial" w:hAnsi="Arial" w:cs="Arial"/>
          <w:sz w:val="24"/>
          <w:szCs w:val="24"/>
        </w:rPr>
        <w:t>roszczeń w wymaganej wysokości</w:t>
      </w:r>
      <w:r w:rsidR="00AE5CF4" w:rsidRPr="005107F0">
        <w:rPr>
          <w:rFonts w:ascii="Arial" w:hAnsi="Arial" w:cs="Arial"/>
          <w:sz w:val="24"/>
          <w:szCs w:val="24"/>
        </w:rPr>
        <w:t>, który nadal jest aktualny</w:t>
      </w:r>
      <w:r w:rsidR="002E3D21" w:rsidRPr="005107F0">
        <w:rPr>
          <w:rFonts w:ascii="Arial" w:hAnsi="Arial" w:cs="Arial"/>
          <w:sz w:val="24"/>
          <w:szCs w:val="24"/>
        </w:rPr>
        <w:t>.</w:t>
      </w:r>
    </w:p>
    <w:p w14:paraId="142E9926" w14:textId="39EFF523" w:rsidR="00FF6943" w:rsidRPr="005107F0" w:rsidRDefault="00BB167D" w:rsidP="00143B11">
      <w:pPr>
        <w:pStyle w:val="Tekstpodstawowy21"/>
        <w:spacing w:line="300" w:lineRule="auto"/>
        <w:ind w:left="0" w:firstLine="397"/>
        <w:jc w:val="both"/>
        <w:rPr>
          <w:rFonts w:ascii="Arial" w:hAnsi="Arial" w:cs="Arial"/>
          <w:sz w:val="24"/>
          <w:szCs w:val="24"/>
        </w:rPr>
      </w:pPr>
      <w:r w:rsidRPr="005107F0">
        <w:rPr>
          <w:rFonts w:ascii="Arial" w:hAnsi="Arial" w:cs="Arial"/>
          <w:sz w:val="24"/>
          <w:szCs w:val="24"/>
        </w:rPr>
        <w:t xml:space="preserve">Pismem z dnia </w:t>
      </w:r>
      <w:r w:rsidR="00B3508D" w:rsidRPr="005107F0">
        <w:rPr>
          <w:rFonts w:ascii="Arial" w:hAnsi="Arial" w:cs="Arial"/>
          <w:sz w:val="24"/>
          <w:szCs w:val="24"/>
        </w:rPr>
        <w:t>17.12.2024 r.</w:t>
      </w:r>
      <w:r w:rsidRPr="005107F0">
        <w:rPr>
          <w:rFonts w:ascii="Arial" w:hAnsi="Arial" w:cs="Arial"/>
          <w:sz w:val="24"/>
          <w:szCs w:val="24"/>
        </w:rPr>
        <w:t>, znak: OŚ-</w:t>
      </w:r>
      <w:r w:rsidR="00EC457E" w:rsidRPr="005107F0">
        <w:rPr>
          <w:rFonts w:ascii="Arial" w:hAnsi="Arial" w:cs="Arial"/>
          <w:sz w:val="24"/>
          <w:szCs w:val="24"/>
        </w:rPr>
        <w:t>PŚ</w:t>
      </w:r>
      <w:r w:rsidRPr="005107F0">
        <w:rPr>
          <w:rFonts w:ascii="Arial" w:hAnsi="Arial" w:cs="Arial"/>
          <w:sz w:val="24"/>
          <w:szCs w:val="24"/>
        </w:rPr>
        <w:t>.7244.1.</w:t>
      </w:r>
      <w:r w:rsidR="00F00645" w:rsidRPr="005107F0">
        <w:rPr>
          <w:rFonts w:ascii="Arial" w:hAnsi="Arial" w:cs="Arial"/>
          <w:sz w:val="24"/>
          <w:szCs w:val="24"/>
        </w:rPr>
        <w:t>4</w:t>
      </w:r>
      <w:r w:rsidRPr="005107F0">
        <w:rPr>
          <w:rFonts w:ascii="Arial" w:hAnsi="Arial" w:cs="Arial"/>
          <w:sz w:val="24"/>
          <w:szCs w:val="24"/>
        </w:rPr>
        <w:t>.202</w:t>
      </w:r>
      <w:r w:rsidR="00F00645" w:rsidRPr="005107F0">
        <w:rPr>
          <w:rFonts w:ascii="Arial" w:hAnsi="Arial" w:cs="Arial"/>
          <w:sz w:val="24"/>
          <w:szCs w:val="24"/>
        </w:rPr>
        <w:t>4</w:t>
      </w:r>
      <w:r w:rsidR="00C34009" w:rsidRPr="005107F0">
        <w:rPr>
          <w:rFonts w:ascii="Arial" w:hAnsi="Arial" w:cs="Arial"/>
          <w:sz w:val="24"/>
          <w:szCs w:val="24"/>
        </w:rPr>
        <w:t>,</w:t>
      </w:r>
      <w:r w:rsidRPr="005107F0">
        <w:rPr>
          <w:rFonts w:ascii="Arial" w:hAnsi="Arial" w:cs="Arial"/>
          <w:sz w:val="24"/>
          <w:szCs w:val="24"/>
        </w:rPr>
        <w:t xml:space="preserve"> </w:t>
      </w:r>
      <w:r w:rsidR="00414C01" w:rsidRPr="005107F0">
        <w:rPr>
          <w:rFonts w:ascii="Arial" w:hAnsi="Arial" w:cs="Arial"/>
          <w:sz w:val="24"/>
          <w:szCs w:val="24"/>
        </w:rPr>
        <w:t>zgodnie z art.10 § 1</w:t>
      </w:r>
      <w:r w:rsidR="00930803" w:rsidRPr="005107F0">
        <w:rPr>
          <w:rFonts w:ascii="Arial" w:hAnsi="Arial" w:cs="Arial"/>
          <w:sz w:val="24"/>
          <w:szCs w:val="24"/>
        </w:rPr>
        <w:t xml:space="preserve"> ustawy </w:t>
      </w:r>
      <w:r w:rsidR="005107F0">
        <w:rPr>
          <w:rFonts w:ascii="Arial" w:hAnsi="Arial" w:cs="Arial"/>
          <w:sz w:val="24"/>
          <w:szCs w:val="24"/>
        </w:rPr>
        <w:br/>
      </w:r>
      <w:r w:rsidR="00930803" w:rsidRPr="005107F0">
        <w:rPr>
          <w:rFonts w:ascii="Arial" w:hAnsi="Arial" w:cs="Arial"/>
          <w:sz w:val="24"/>
          <w:szCs w:val="24"/>
        </w:rPr>
        <w:t>z dnia 14 czerwca 1960 r. – Kodeks postępowania administracyjnego (Dz. U. z 202</w:t>
      </w:r>
      <w:r w:rsidR="00F00645" w:rsidRPr="005107F0">
        <w:rPr>
          <w:rFonts w:ascii="Arial" w:hAnsi="Arial" w:cs="Arial"/>
          <w:sz w:val="24"/>
          <w:szCs w:val="24"/>
        </w:rPr>
        <w:t>4</w:t>
      </w:r>
      <w:r w:rsidR="00930803" w:rsidRPr="005107F0">
        <w:rPr>
          <w:rFonts w:ascii="Arial" w:hAnsi="Arial" w:cs="Arial"/>
          <w:sz w:val="24"/>
          <w:szCs w:val="24"/>
        </w:rPr>
        <w:t xml:space="preserve"> r. </w:t>
      </w:r>
      <w:r w:rsidR="005107F0">
        <w:rPr>
          <w:rFonts w:ascii="Arial" w:hAnsi="Arial" w:cs="Arial"/>
          <w:sz w:val="24"/>
          <w:szCs w:val="24"/>
        </w:rPr>
        <w:br/>
      </w:r>
      <w:r w:rsidR="00930803" w:rsidRPr="005107F0">
        <w:rPr>
          <w:rFonts w:ascii="Arial" w:hAnsi="Arial" w:cs="Arial"/>
          <w:sz w:val="24"/>
          <w:szCs w:val="24"/>
        </w:rPr>
        <w:lastRenderedPageBreak/>
        <w:t xml:space="preserve">poz. </w:t>
      </w:r>
      <w:r w:rsidR="00F00645" w:rsidRPr="005107F0">
        <w:rPr>
          <w:rFonts w:ascii="Arial" w:hAnsi="Arial" w:cs="Arial"/>
          <w:sz w:val="24"/>
          <w:szCs w:val="24"/>
        </w:rPr>
        <w:t>572 tj</w:t>
      </w:r>
      <w:r w:rsidR="00930803" w:rsidRPr="005107F0">
        <w:rPr>
          <w:rFonts w:ascii="Arial" w:hAnsi="Arial" w:cs="Arial"/>
          <w:sz w:val="24"/>
          <w:szCs w:val="24"/>
        </w:rPr>
        <w:t xml:space="preserve">.) </w:t>
      </w:r>
      <w:r w:rsidRPr="005107F0">
        <w:rPr>
          <w:rFonts w:ascii="Arial" w:hAnsi="Arial" w:cs="Arial"/>
          <w:sz w:val="24"/>
          <w:szCs w:val="24"/>
        </w:rPr>
        <w:t xml:space="preserve">tut. Organ poinformował Stronę, że przed wydaniem decyzji istnieje możliwość zapoznania się z aktami, wypowiedzenia się co do zebranych dowodów i materiałów oraz zgłoszonych żądań. Strona nie wniosła </w:t>
      </w:r>
      <w:r w:rsidR="00C34009" w:rsidRPr="005107F0">
        <w:rPr>
          <w:rFonts w:ascii="Arial" w:hAnsi="Arial" w:cs="Arial"/>
          <w:sz w:val="24"/>
          <w:szCs w:val="24"/>
        </w:rPr>
        <w:t xml:space="preserve">żadnych </w:t>
      </w:r>
      <w:r w:rsidRPr="005107F0">
        <w:rPr>
          <w:rFonts w:ascii="Arial" w:hAnsi="Arial" w:cs="Arial"/>
          <w:sz w:val="24"/>
          <w:szCs w:val="24"/>
        </w:rPr>
        <w:t>uwag.</w:t>
      </w:r>
    </w:p>
    <w:p w14:paraId="5AB5FF13" w14:textId="77777777" w:rsidR="005C7A13" w:rsidRPr="005107F0" w:rsidRDefault="005C7A13" w:rsidP="00143B11">
      <w:pPr>
        <w:pStyle w:val="Tekstpodstawowy"/>
        <w:widowControl/>
        <w:spacing w:line="300" w:lineRule="auto"/>
        <w:ind w:firstLine="397"/>
        <w:rPr>
          <w:rFonts w:ascii="Arial" w:hAnsi="Arial" w:cs="Arial"/>
          <w:b/>
          <w:sz w:val="24"/>
          <w:szCs w:val="24"/>
        </w:rPr>
      </w:pPr>
      <w:r w:rsidRPr="005107F0">
        <w:rPr>
          <w:rFonts w:ascii="Arial" w:hAnsi="Arial" w:cs="Arial"/>
          <w:sz w:val="24"/>
          <w:szCs w:val="24"/>
        </w:rPr>
        <w:t>Biorą</w:t>
      </w:r>
      <w:r w:rsidR="00ED1D12" w:rsidRPr="005107F0">
        <w:rPr>
          <w:rFonts w:ascii="Arial" w:hAnsi="Arial" w:cs="Arial"/>
          <w:sz w:val="24"/>
          <w:szCs w:val="24"/>
        </w:rPr>
        <w:t>c powyższe pod uw</w:t>
      </w:r>
      <w:r w:rsidRPr="005107F0">
        <w:rPr>
          <w:rFonts w:ascii="Arial" w:hAnsi="Arial" w:cs="Arial"/>
          <w:sz w:val="24"/>
          <w:szCs w:val="24"/>
        </w:rPr>
        <w:t xml:space="preserve">agę orzeczono jak w sentencji. </w:t>
      </w:r>
    </w:p>
    <w:p w14:paraId="1DCFB069" w14:textId="0DC95B6C" w:rsidR="005C7A13" w:rsidRPr="005107F0" w:rsidRDefault="005C7A13" w:rsidP="00143B11">
      <w:pPr>
        <w:pStyle w:val="Tekstpodstawowy"/>
        <w:widowControl/>
        <w:spacing w:line="300" w:lineRule="auto"/>
        <w:rPr>
          <w:rFonts w:ascii="Arial" w:hAnsi="Arial" w:cs="Arial"/>
          <w:b/>
          <w:sz w:val="24"/>
          <w:szCs w:val="24"/>
        </w:rPr>
      </w:pPr>
    </w:p>
    <w:p w14:paraId="00C4FEAD" w14:textId="77777777" w:rsidR="00D61E55" w:rsidRPr="005107F0" w:rsidRDefault="00D61E55" w:rsidP="00143B11">
      <w:pPr>
        <w:pStyle w:val="Tekstpodstawowy"/>
        <w:widowControl/>
        <w:spacing w:line="300" w:lineRule="auto"/>
        <w:rPr>
          <w:rFonts w:ascii="Arial" w:hAnsi="Arial" w:cs="Arial"/>
          <w:b/>
          <w:sz w:val="24"/>
          <w:szCs w:val="24"/>
        </w:rPr>
      </w:pPr>
    </w:p>
    <w:p w14:paraId="43AF6BFC" w14:textId="77777777" w:rsidR="00ED1D12" w:rsidRPr="005107F0" w:rsidRDefault="005C7A13" w:rsidP="00143B11">
      <w:pPr>
        <w:pStyle w:val="Tekstpodstawowy"/>
        <w:widowControl/>
        <w:spacing w:line="300" w:lineRule="auto"/>
        <w:ind w:firstLine="539"/>
        <w:jc w:val="center"/>
        <w:rPr>
          <w:rFonts w:ascii="Arial" w:hAnsi="Arial" w:cs="Arial"/>
          <w:b/>
          <w:sz w:val="24"/>
          <w:szCs w:val="24"/>
        </w:rPr>
      </w:pPr>
      <w:r w:rsidRPr="005107F0">
        <w:rPr>
          <w:rFonts w:ascii="Arial" w:hAnsi="Arial" w:cs="Arial"/>
          <w:b/>
          <w:sz w:val="24"/>
          <w:szCs w:val="24"/>
        </w:rPr>
        <w:t>P</w:t>
      </w:r>
      <w:r w:rsidR="00ED1D12" w:rsidRPr="005107F0">
        <w:rPr>
          <w:rFonts w:ascii="Arial" w:hAnsi="Arial" w:cs="Arial"/>
          <w:b/>
          <w:sz w:val="24"/>
          <w:szCs w:val="24"/>
        </w:rPr>
        <w:t>OUCZENIE</w:t>
      </w:r>
    </w:p>
    <w:p w14:paraId="3BCE7318" w14:textId="77777777" w:rsidR="00ED1D12" w:rsidRPr="005107F0" w:rsidRDefault="00ED1D12" w:rsidP="00143B11">
      <w:pPr>
        <w:spacing w:line="300" w:lineRule="auto"/>
        <w:ind w:firstLine="357"/>
        <w:jc w:val="center"/>
        <w:rPr>
          <w:rFonts w:ascii="Arial" w:hAnsi="Arial" w:cs="Arial"/>
          <w:b/>
        </w:rPr>
      </w:pPr>
    </w:p>
    <w:p w14:paraId="7A2243AB" w14:textId="459C0DA4" w:rsidR="00ED1D12" w:rsidRPr="005107F0" w:rsidRDefault="00ED1D12"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 xml:space="preserve">Od niniejszej decyzji służy stronie prawo wniesienia </w:t>
      </w:r>
      <w:r w:rsidR="00940239" w:rsidRPr="005107F0">
        <w:rPr>
          <w:rFonts w:eastAsiaTheme="minorHAnsi" w:cs="Arial"/>
          <w:b/>
          <w:i w:val="0"/>
          <w:sz w:val="24"/>
          <w:szCs w:val="24"/>
          <w:lang w:eastAsia="en-US"/>
        </w:rPr>
        <w:t>odwołania do Ministra Klimatu i Środowiska</w:t>
      </w:r>
      <w:r w:rsidRPr="005107F0">
        <w:rPr>
          <w:rFonts w:eastAsiaTheme="minorHAnsi" w:cs="Arial"/>
          <w:b/>
          <w:i w:val="0"/>
          <w:sz w:val="24"/>
          <w:szCs w:val="24"/>
          <w:lang w:eastAsia="en-US"/>
        </w:rPr>
        <w:t xml:space="preserve"> za pośrednictwem Marszałka Województwa </w:t>
      </w:r>
      <w:r w:rsidR="00602087" w:rsidRPr="005107F0">
        <w:rPr>
          <w:rFonts w:eastAsiaTheme="minorHAnsi" w:cs="Arial"/>
          <w:b/>
          <w:i w:val="0"/>
          <w:sz w:val="24"/>
          <w:szCs w:val="24"/>
          <w:lang w:eastAsia="en-US"/>
        </w:rPr>
        <w:t>Warmińsko – M</w:t>
      </w:r>
      <w:r w:rsidRPr="005107F0">
        <w:rPr>
          <w:rFonts w:eastAsiaTheme="minorHAnsi" w:cs="Arial"/>
          <w:b/>
          <w:i w:val="0"/>
          <w:sz w:val="24"/>
          <w:szCs w:val="24"/>
          <w:lang w:eastAsia="en-US"/>
        </w:rPr>
        <w:t xml:space="preserve">azurskiego w terminie 14 dni od daty jej doręczenia. </w:t>
      </w:r>
    </w:p>
    <w:p w14:paraId="0F8B032A" w14:textId="77777777" w:rsidR="00ED1D12" w:rsidRPr="005107F0" w:rsidRDefault="00ED1D12"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14:paraId="63052877" w14:textId="51D4DB22" w:rsidR="00ED1D12" w:rsidRPr="005107F0" w:rsidRDefault="00ED1D12"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 xml:space="preserve">Jeżeli niniejsza decyzja została wydana z naruszeniem przepisów postępowania, </w:t>
      </w:r>
      <w:r w:rsidR="005107F0">
        <w:rPr>
          <w:rFonts w:eastAsiaTheme="minorHAnsi" w:cs="Arial"/>
          <w:b/>
          <w:i w:val="0"/>
          <w:sz w:val="24"/>
          <w:szCs w:val="24"/>
          <w:lang w:eastAsia="en-US"/>
        </w:rPr>
        <w:br/>
      </w:r>
      <w:r w:rsidRPr="005107F0">
        <w:rPr>
          <w:rFonts w:eastAsiaTheme="minorHAnsi" w:cs="Arial"/>
          <w:b/>
          <w:i w:val="0"/>
          <w:sz w:val="24"/>
          <w:szCs w:val="24"/>
          <w:lang w:eastAsia="en-US"/>
        </w:rPr>
        <w:t xml:space="preserve">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w:t>
      </w:r>
      <w:r w:rsidR="005107F0">
        <w:rPr>
          <w:rFonts w:eastAsiaTheme="minorHAnsi" w:cs="Arial"/>
          <w:b/>
          <w:i w:val="0"/>
          <w:sz w:val="24"/>
          <w:szCs w:val="24"/>
          <w:lang w:eastAsia="en-US"/>
        </w:rPr>
        <w:br/>
      </w:r>
      <w:r w:rsidRPr="005107F0">
        <w:rPr>
          <w:rFonts w:eastAsiaTheme="minorHAnsi" w:cs="Arial"/>
          <w:b/>
          <w:i w:val="0"/>
          <w:sz w:val="24"/>
          <w:szCs w:val="24"/>
          <w:lang w:eastAsia="en-US"/>
        </w:rPr>
        <w:t>o przeprowadzenie przez organ odwoławczy postępowania wyjaśniającego w zakresie niezbędnym do rozstrzygnięcia sprawy.</w:t>
      </w:r>
    </w:p>
    <w:p w14:paraId="57EE3EA3" w14:textId="49B78EA1" w:rsidR="00672D34" w:rsidRPr="005107F0" w:rsidRDefault="005C7A13"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 xml:space="preserve">Zgodnie z art. 20 ust. 3, 4, 5 i 6, ustawy z dnia 14 grudnia 2012 r. o odpadach </w:t>
      </w:r>
      <w:r w:rsidR="005107F0">
        <w:rPr>
          <w:rFonts w:eastAsiaTheme="minorHAnsi" w:cs="Arial"/>
          <w:b/>
          <w:i w:val="0"/>
          <w:sz w:val="24"/>
          <w:szCs w:val="24"/>
          <w:lang w:eastAsia="en-US"/>
        </w:rPr>
        <w:br/>
      </w:r>
      <w:r w:rsidRPr="005107F0">
        <w:rPr>
          <w:rFonts w:eastAsiaTheme="minorHAnsi" w:cs="Arial"/>
          <w:b/>
          <w:i w:val="0"/>
          <w:sz w:val="24"/>
          <w:szCs w:val="24"/>
          <w:lang w:eastAsia="en-US"/>
        </w:rPr>
        <w:t>(Dz. U. z 202</w:t>
      </w:r>
      <w:r w:rsidR="0030203A" w:rsidRPr="005107F0">
        <w:rPr>
          <w:rFonts w:eastAsiaTheme="minorHAnsi" w:cs="Arial"/>
          <w:b/>
          <w:i w:val="0"/>
          <w:sz w:val="24"/>
          <w:szCs w:val="24"/>
          <w:lang w:eastAsia="en-US"/>
        </w:rPr>
        <w:t>3</w:t>
      </w:r>
      <w:r w:rsidRPr="005107F0">
        <w:rPr>
          <w:rFonts w:eastAsiaTheme="minorHAnsi" w:cs="Arial"/>
          <w:b/>
          <w:i w:val="0"/>
          <w:sz w:val="24"/>
          <w:szCs w:val="24"/>
          <w:lang w:eastAsia="en-US"/>
        </w:rPr>
        <w:t xml:space="preserve"> r. poz. </w:t>
      </w:r>
      <w:r w:rsidR="0030203A" w:rsidRPr="005107F0">
        <w:rPr>
          <w:rFonts w:eastAsiaTheme="minorHAnsi" w:cs="Arial"/>
          <w:b/>
          <w:i w:val="0"/>
          <w:sz w:val="24"/>
          <w:szCs w:val="24"/>
          <w:lang w:eastAsia="en-US"/>
        </w:rPr>
        <w:t>1587</w:t>
      </w:r>
      <w:r w:rsidRPr="005107F0">
        <w:rPr>
          <w:rFonts w:eastAsiaTheme="minorHAnsi" w:cs="Arial"/>
          <w:b/>
          <w:i w:val="0"/>
          <w:sz w:val="24"/>
          <w:szCs w:val="24"/>
          <w:lang w:eastAsia="en-US"/>
        </w:rPr>
        <w:t xml:space="preserve"> z </w:t>
      </w:r>
      <w:proofErr w:type="spellStart"/>
      <w:r w:rsidRPr="005107F0">
        <w:rPr>
          <w:rFonts w:eastAsiaTheme="minorHAnsi" w:cs="Arial"/>
          <w:b/>
          <w:i w:val="0"/>
          <w:sz w:val="24"/>
          <w:szCs w:val="24"/>
          <w:lang w:eastAsia="en-US"/>
        </w:rPr>
        <w:t>późn</w:t>
      </w:r>
      <w:proofErr w:type="spellEnd"/>
      <w:r w:rsidRPr="005107F0">
        <w:rPr>
          <w:rFonts w:eastAsiaTheme="minorHAnsi" w:cs="Arial"/>
          <w:b/>
          <w:i w:val="0"/>
          <w:sz w:val="24"/>
          <w:szCs w:val="24"/>
          <w:lang w:eastAsia="en-US"/>
        </w:rPr>
        <w:t>. zm.) zakazuje się unieszkodliwiania zakaźnych odpadów medycznych i zakaźnych odpadów weterynaryjnych poza obszarem województwa, na którym zostały wytworzone; zakazuje się przywozu na obszar województwa zakaźnych odpadów medycznych i zakaźnych odpadów weterynaryjnych wytworzonych poza obszarem tego województwa do unieszkodliwiania; dopuszcza się unieszkodliwi</w:t>
      </w:r>
      <w:r w:rsidR="00827568" w:rsidRPr="005107F0">
        <w:rPr>
          <w:rFonts w:eastAsiaTheme="minorHAnsi" w:cs="Arial"/>
          <w:b/>
          <w:i w:val="0"/>
          <w:sz w:val="24"/>
          <w:szCs w:val="24"/>
          <w:lang w:eastAsia="en-US"/>
        </w:rPr>
        <w:t>e</w:t>
      </w:r>
      <w:r w:rsidRPr="005107F0">
        <w:rPr>
          <w:rFonts w:eastAsiaTheme="minorHAnsi" w:cs="Arial"/>
          <w:b/>
          <w:i w:val="0"/>
          <w:sz w:val="24"/>
          <w:szCs w:val="24"/>
          <w:lang w:eastAsia="en-US"/>
        </w:rPr>
        <w:t>nie zakaźnych odpadów medycznych i zakaźnych odpadów weterynaryjnych, na obszarze województwa innego niż to, na którym zostały wytworzone, jeżeli odległość od miejsca wytwarzania odpadów do miejsca stosowania położonego na obszarze innego województwa jest mniejsza niż odległość do miejsca stosowania położonego na obszarze tego samego województwa; dopuszcza się także unieszkodliwienie zakaźnych odpadów medycznych i zakaźnych odpadów</w:t>
      </w:r>
      <w:r w:rsidR="005107F0">
        <w:rPr>
          <w:rFonts w:eastAsiaTheme="minorHAnsi" w:cs="Arial"/>
          <w:b/>
          <w:i w:val="0"/>
          <w:sz w:val="24"/>
          <w:szCs w:val="24"/>
          <w:lang w:eastAsia="en-US"/>
        </w:rPr>
        <w:t xml:space="preserve"> </w:t>
      </w:r>
      <w:r w:rsidRPr="005107F0">
        <w:rPr>
          <w:rFonts w:eastAsiaTheme="minorHAnsi" w:cs="Arial"/>
          <w:b/>
          <w:i w:val="0"/>
          <w:sz w:val="24"/>
          <w:szCs w:val="24"/>
          <w:lang w:eastAsia="en-US"/>
        </w:rPr>
        <w:lastRenderedPageBreak/>
        <w:t>weterynaryjnych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r w:rsidRPr="005107F0">
        <w:rPr>
          <w:rFonts w:eastAsiaTheme="minorHAnsi" w:cs="Arial"/>
          <w:b/>
          <w:i w:val="0"/>
          <w:sz w:val="24"/>
          <w:szCs w:val="24"/>
          <w:lang w:eastAsia="en-US"/>
        </w:rPr>
        <w:tab/>
      </w:r>
    </w:p>
    <w:p w14:paraId="69E5D226" w14:textId="4BB856C4" w:rsidR="00BB167D" w:rsidRPr="005107F0" w:rsidRDefault="005C7A13"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Zgodnie z art. 75 ust. 1</w:t>
      </w:r>
      <w:r w:rsidR="00D97FFB" w:rsidRPr="005107F0">
        <w:rPr>
          <w:rFonts w:eastAsiaTheme="minorHAnsi" w:cs="Arial"/>
          <w:b/>
          <w:i w:val="0"/>
          <w:sz w:val="24"/>
          <w:szCs w:val="24"/>
          <w:lang w:eastAsia="en-US"/>
        </w:rPr>
        <w:t xml:space="preserve"> </w:t>
      </w:r>
      <w:r w:rsidR="00672D34" w:rsidRPr="005107F0">
        <w:rPr>
          <w:rFonts w:eastAsiaTheme="minorHAnsi" w:cs="Arial"/>
          <w:b/>
          <w:i w:val="0"/>
          <w:sz w:val="24"/>
          <w:szCs w:val="24"/>
          <w:lang w:eastAsia="en-US"/>
        </w:rPr>
        <w:t>i</w:t>
      </w:r>
      <w:r w:rsidRPr="005107F0">
        <w:rPr>
          <w:rFonts w:eastAsiaTheme="minorHAnsi" w:cs="Arial"/>
          <w:b/>
          <w:i w:val="0"/>
          <w:sz w:val="24"/>
          <w:szCs w:val="24"/>
          <w:lang w:eastAsia="en-US"/>
        </w:rPr>
        <w:t xml:space="preserve"> art. 76 ust. 1 ustawy z dnia 14 grudnia 2</w:t>
      </w:r>
      <w:r w:rsidR="003508DD" w:rsidRPr="005107F0">
        <w:rPr>
          <w:rFonts w:eastAsiaTheme="minorHAnsi" w:cs="Arial"/>
          <w:b/>
          <w:i w:val="0"/>
          <w:sz w:val="24"/>
          <w:szCs w:val="24"/>
          <w:lang w:eastAsia="en-US"/>
        </w:rPr>
        <w:t xml:space="preserve">012 r. </w:t>
      </w:r>
      <w:r w:rsidR="002B1984" w:rsidRPr="005107F0">
        <w:rPr>
          <w:rFonts w:eastAsiaTheme="minorHAnsi" w:cs="Arial"/>
          <w:b/>
          <w:i w:val="0"/>
          <w:sz w:val="24"/>
          <w:szCs w:val="24"/>
          <w:lang w:eastAsia="en-US"/>
        </w:rPr>
        <w:br/>
      </w:r>
      <w:r w:rsidR="003508DD" w:rsidRPr="005107F0">
        <w:rPr>
          <w:rFonts w:eastAsiaTheme="minorHAnsi" w:cs="Arial"/>
          <w:b/>
          <w:i w:val="0"/>
          <w:sz w:val="24"/>
          <w:szCs w:val="24"/>
          <w:lang w:eastAsia="en-US"/>
        </w:rPr>
        <w:t>o odpadach (Dz. U. z 202</w:t>
      </w:r>
      <w:r w:rsidR="0030203A" w:rsidRPr="005107F0">
        <w:rPr>
          <w:rFonts w:eastAsiaTheme="minorHAnsi" w:cs="Arial"/>
          <w:b/>
          <w:i w:val="0"/>
          <w:sz w:val="24"/>
          <w:szCs w:val="24"/>
          <w:lang w:eastAsia="en-US"/>
        </w:rPr>
        <w:t>3</w:t>
      </w:r>
      <w:r w:rsidR="003508DD" w:rsidRPr="005107F0">
        <w:rPr>
          <w:rFonts w:eastAsiaTheme="minorHAnsi" w:cs="Arial"/>
          <w:b/>
          <w:i w:val="0"/>
          <w:sz w:val="24"/>
          <w:szCs w:val="24"/>
          <w:lang w:eastAsia="en-US"/>
        </w:rPr>
        <w:t xml:space="preserve"> r. poz. </w:t>
      </w:r>
      <w:r w:rsidR="0030203A" w:rsidRPr="005107F0">
        <w:rPr>
          <w:rFonts w:eastAsiaTheme="minorHAnsi" w:cs="Arial"/>
          <w:b/>
          <w:i w:val="0"/>
          <w:sz w:val="24"/>
          <w:szCs w:val="24"/>
          <w:lang w:eastAsia="en-US"/>
        </w:rPr>
        <w:t>1587</w:t>
      </w:r>
      <w:r w:rsidR="003508DD" w:rsidRPr="005107F0">
        <w:rPr>
          <w:rFonts w:eastAsiaTheme="minorHAnsi" w:cs="Arial"/>
          <w:b/>
          <w:i w:val="0"/>
          <w:sz w:val="24"/>
          <w:szCs w:val="24"/>
          <w:lang w:eastAsia="en-US"/>
        </w:rPr>
        <w:t xml:space="preserve"> z </w:t>
      </w:r>
      <w:proofErr w:type="spellStart"/>
      <w:r w:rsidR="003508DD" w:rsidRPr="005107F0">
        <w:rPr>
          <w:rFonts w:eastAsiaTheme="minorHAnsi" w:cs="Arial"/>
          <w:b/>
          <w:i w:val="0"/>
          <w:sz w:val="24"/>
          <w:szCs w:val="24"/>
          <w:lang w:eastAsia="en-US"/>
        </w:rPr>
        <w:t>późn</w:t>
      </w:r>
      <w:proofErr w:type="spellEnd"/>
      <w:r w:rsidR="003508DD" w:rsidRPr="005107F0">
        <w:rPr>
          <w:rFonts w:eastAsiaTheme="minorHAnsi" w:cs="Arial"/>
          <w:b/>
          <w:i w:val="0"/>
          <w:sz w:val="24"/>
          <w:szCs w:val="24"/>
          <w:lang w:eastAsia="en-US"/>
        </w:rPr>
        <w:t>.</w:t>
      </w:r>
      <w:r w:rsidRPr="005107F0">
        <w:rPr>
          <w:rFonts w:eastAsiaTheme="minorHAnsi" w:cs="Arial"/>
          <w:b/>
          <w:i w:val="0"/>
          <w:sz w:val="24"/>
          <w:szCs w:val="24"/>
          <w:lang w:eastAsia="en-US"/>
        </w:rPr>
        <w:t xml:space="preserve"> zm.), posiadacz odpadów prowadzący ewidencję odpadów jest obowiązany sporządzić roczne sprawozdanie o wytwarzanych odpadach i o gospodarowaniu odpadami i przekazać je marszałkowi województwa właściwemu ze względu na miejsce wytwarzania, zbierania lub przetwarzania odpadów w terminie do dnia 15 marca za poprzedni rok kalendarzowy za pośrednictwem indywidualnego konta w Bazie danych o produktach i opakowaniach oraz o gospodarce odpadami.</w:t>
      </w:r>
    </w:p>
    <w:p w14:paraId="4F08403B" w14:textId="7399A9DB" w:rsidR="0002432F" w:rsidRPr="005107F0" w:rsidRDefault="005C7A13"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Zgodnie z art. 77 ust. 3 ustawy z dnia 1</w:t>
      </w:r>
      <w:r w:rsidR="003508DD" w:rsidRPr="005107F0">
        <w:rPr>
          <w:rFonts w:eastAsiaTheme="minorHAnsi" w:cs="Arial"/>
          <w:b/>
          <w:i w:val="0"/>
          <w:sz w:val="24"/>
          <w:szCs w:val="24"/>
          <w:lang w:eastAsia="en-US"/>
        </w:rPr>
        <w:t xml:space="preserve">4 grudnia 2012 roku o odpadach </w:t>
      </w:r>
      <w:r w:rsidR="0030203A" w:rsidRPr="005107F0">
        <w:rPr>
          <w:rFonts w:eastAsiaTheme="minorHAnsi" w:cs="Arial"/>
          <w:b/>
          <w:i w:val="0"/>
          <w:sz w:val="24"/>
          <w:szCs w:val="24"/>
          <w:lang w:eastAsia="en-US"/>
        </w:rPr>
        <w:br/>
      </w:r>
      <w:r w:rsidR="003508DD" w:rsidRPr="005107F0">
        <w:rPr>
          <w:rFonts w:eastAsiaTheme="minorHAnsi" w:cs="Arial"/>
          <w:b/>
          <w:i w:val="0"/>
          <w:sz w:val="24"/>
          <w:szCs w:val="24"/>
          <w:lang w:eastAsia="en-US"/>
        </w:rPr>
        <w:t>(Dz. U. z 202</w:t>
      </w:r>
      <w:r w:rsidR="0030203A" w:rsidRPr="005107F0">
        <w:rPr>
          <w:rFonts w:eastAsiaTheme="minorHAnsi" w:cs="Arial"/>
          <w:b/>
          <w:i w:val="0"/>
          <w:sz w:val="24"/>
          <w:szCs w:val="24"/>
          <w:lang w:eastAsia="en-US"/>
        </w:rPr>
        <w:t>3</w:t>
      </w:r>
      <w:r w:rsidR="003508DD" w:rsidRPr="005107F0">
        <w:rPr>
          <w:rFonts w:eastAsiaTheme="minorHAnsi" w:cs="Arial"/>
          <w:b/>
          <w:i w:val="0"/>
          <w:sz w:val="24"/>
          <w:szCs w:val="24"/>
          <w:lang w:eastAsia="en-US"/>
        </w:rPr>
        <w:t xml:space="preserve"> r. poz. </w:t>
      </w:r>
      <w:r w:rsidR="0030203A" w:rsidRPr="005107F0">
        <w:rPr>
          <w:rFonts w:eastAsiaTheme="minorHAnsi" w:cs="Arial"/>
          <w:b/>
          <w:i w:val="0"/>
          <w:sz w:val="24"/>
          <w:szCs w:val="24"/>
          <w:lang w:eastAsia="en-US"/>
        </w:rPr>
        <w:t>1587</w:t>
      </w:r>
      <w:r w:rsidR="003508DD" w:rsidRPr="005107F0">
        <w:rPr>
          <w:rFonts w:eastAsiaTheme="minorHAnsi" w:cs="Arial"/>
          <w:b/>
          <w:i w:val="0"/>
          <w:sz w:val="24"/>
          <w:szCs w:val="24"/>
          <w:lang w:eastAsia="en-US"/>
        </w:rPr>
        <w:t xml:space="preserve"> z </w:t>
      </w:r>
      <w:proofErr w:type="spellStart"/>
      <w:r w:rsidR="003508DD" w:rsidRPr="005107F0">
        <w:rPr>
          <w:rFonts w:eastAsiaTheme="minorHAnsi" w:cs="Arial"/>
          <w:b/>
          <w:i w:val="0"/>
          <w:sz w:val="24"/>
          <w:szCs w:val="24"/>
          <w:lang w:eastAsia="en-US"/>
        </w:rPr>
        <w:t>późn</w:t>
      </w:r>
      <w:proofErr w:type="spellEnd"/>
      <w:r w:rsidR="003508DD" w:rsidRPr="005107F0">
        <w:rPr>
          <w:rFonts w:eastAsiaTheme="minorHAnsi" w:cs="Arial"/>
          <w:b/>
          <w:i w:val="0"/>
          <w:sz w:val="24"/>
          <w:szCs w:val="24"/>
          <w:lang w:eastAsia="en-US"/>
        </w:rPr>
        <w:t>.</w:t>
      </w:r>
      <w:r w:rsidRPr="005107F0">
        <w:rPr>
          <w:rFonts w:eastAsiaTheme="minorHAnsi" w:cs="Arial"/>
          <w:b/>
          <w:i w:val="0"/>
          <w:sz w:val="24"/>
          <w:szCs w:val="24"/>
          <w:lang w:eastAsia="en-US"/>
        </w:rPr>
        <w:t xml:space="preserve"> zm.) w przypadku niedokonania korekty sprawozdania w wyznaczonym terminie uznaje się, że posiadacz odpadów nie wykonał obowi</w:t>
      </w:r>
      <w:r w:rsidR="00BB167D" w:rsidRPr="005107F0">
        <w:rPr>
          <w:rFonts w:eastAsiaTheme="minorHAnsi" w:cs="Arial"/>
          <w:b/>
          <w:i w:val="0"/>
          <w:sz w:val="24"/>
          <w:szCs w:val="24"/>
          <w:lang w:eastAsia="en-US"/>
        </w:rPr>
        <w:t xml:space="preserve">ązku przekazania sprawozdania. </w:t>
      </w:r>
    </w:p>
    <w:p w14:paraId="30BBDAF7" w14:textId="25948D94" w:rsidR="005C7A13" w:rsidRPr="005107F0" w:rsidRDefault="005C7A13" w:rsidP="00143B11">
      <w:pPr>
        <w:pStyle w:val="BodyText23"/>
        <w:spacing w:line="300" w:lineRule="auto"/>
        <w:ind w:firstLine="397"/>
        <w:rPr>
          <w:rFonts w:eastAsiaTheme="minorHAnsi" w:cs="Arial"/>
          <w:b/>
          <w:i w:val="0"/>
          <w:sz w:val="24"/>
          <w:szCs w:val="24"/>
          <w:lang w:eastAsia="en-US"/>
        </w:rPr>
      </w:pPr>
      <w:r w:rsidRPr="005107F0">
        <w:rPr>
          <w:rFonts w:eastAsiaTheme="minorHAnsi" w:cs="Arial"/>
          <w:b/>
          <w:i w:val="0"/>
          <w:sz w:val="24"/>
          <w:szCs w:val="24"/>
          <w:lang w:eastAsia="en-US"/>
        </w:rPr>
        <w:t>Wszelkie zmiany w sposobie prowadzenia działalności w zakresie zbierania odpadów w stosunku do stanu przedstawionego we wniosku wymagają aktualizacji decyzji w celu zatwierdzenia nowych warunków korzystania ze środowiska.</w:t>
      </w:r>
    </w:p>
    <w:p w14:paraId="31CC036F" w14:textId="77777777" w:rsidR="00940239" w:rsidRPr="005107F0" w:rsidRDefault="00940239" w:rsidP="00143B11">
      <w:pPr>
        <w:pStyle w:val="BodyText23"/>
        <w:spacing w:line="276" w:lineRule="auto"/>
        <w:ind w:firstLine="397"/>
        <w:rPr>
          <w:rFonts w:eastAsiaTheme="minorHAnsi" w:cs="Arial"/>
          <w:b/>
          <w:i w:val="0"/>
          <w:sz w:val="24"/>
          <w:szCs w:val="24"/>
          <w:lang w:eastAsia="en-US"/>
        </w:rPr>
      </w:pPr>
    </w:p>
    <w:p w14:paraId="7AAC7AA9" w14:textId="77777777" w:rsidR="00940239" w:rsidRPr="005107F0" w:rsidRDefault="00940239" w:rsidP="006616BD">
      <w:pPr>
        <w:pStyle w:val="BodyText23"/>
        <w:spacing w:line="276" w:lineRule="auto"/>
        <w:ind w:firstLine="539"/>
        <w:rPr>
          <w:rFonts w:eastAsiaTheme="minorHAnsi" w:cs="Arial"/>
          <w:b/>
          <w:i w:val="0"/>
          <w:sz w:val="24"/>
          <w:szCs w:val="24"/>
          <w:lang w:eastAsia="en-US"/>
        </w:rPr>
      </w:pPr>
    </w:p>
    <w:p w14:paraId="069F183F" w14:textId="77777777" w:rsidR="001878C9" w:rsidRPr="005107F0" w:rsidRDefault="001878C9" w:rsidP="006616BD">
      <w:pPr>
        <w:spacing w:line="276" w:lineRule="auto"/>
        <w:jc w:val="both"/>
        <w:rPr>
          <w:rFonts w:ascii="Arial" w:hAnsi="Arial" w:cs="Arial"/>
          <w:sz w:val="20"/>
          <w:szCs w:val="20"/>
          <w:u w:val="single"/>
        </w:rPr>
      </w:pPr>
    </w:p>
    <w:p w14:paraId="12F964B1" w14:textId="77777777" w:rsidR="00723C1D" w:rsidRDefault="00723C1D" w:rsidP="00723C1D">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Z upoważnienia</w:t>
      </w:r>
    </w:p>
    <w:p w14:paraId="04989CC4" w14:textId="77777777" w:rsidR="00723C1D" w:rsidRDefault="00723C1D" w:rsidP="00723C1D">
      <w:pPr>
        <w:autoSpaceDE w:val="0"/>
        <w:autoSpaceDN w:val="0"/>
        <w:adjustRightInd w:val="0"/>
        <w:ind w:left="4111"/>
        <w:jc w:val="center"/>
        <w:rPr>
          <w:rFonts w:ascii="Arial" w:hAnsi="Arial" w:cs="Arial"/>
          <w:color w:val="000000"/>
          <w:sz w:val="20"/>
          <w:szCs w:val="20"/>
        </w:rPr>
      </w:pPr>
      <w:r>
        <w:rPr>
          <w:rFonts w:ascii="Arial" w:hAnsi="Arial" w:cs="Arial"/>
          <w:color w:val="000000"/>
          <w:sz w:val="20"/>
          <w:szCs w:val="20"/>
        </w:rPr>
        <w:t>Marszałka Województwa Warmińsko-Mazurskiego</w:t>
      </w:r>
    </w:p>
    <w:p w14:paraId="6DC2C319" w14:textId="77777777" w:rsidR="00723C1D" w:rsidRDefault="00723C1D" w:rsidP="00723C1D">
      <w:pPr>
        <w:autoSpaceDE w:val="0"/>
        <w:autoSpaceDN w:val="0"/>
        <w:adjustRightInd w:val="0"/>
        <w:ind w:left="4111"/>
        <w:jc w:val="center"/>
        <w:rPr>
          <w:rFonts w:ascii="Arial" w:hAnsi="Arial" w:cs="Arial"/>
          <w:color w:val="000000"/>
          <w:sz w:val="20"/>
          <w:szCs w:val="20"/>
        </w:rPr>
      </w:pPr>
      <w:r>
        <w:rPr>
          <w:rFonts w:ascii="Arial" w:hAnsi="Arial" w:cs="Arial"/>
          <w:b/>
          <w:bCs/>
          <w:color w:val="000000"/>
          <w:sz w:val="20"/>
          <w:szCs w:val="20"/>
        </w:rPr>
        <w:t xml:space="preserve">Bogdan </w:t>
      </w:r>
      <w:proofErr w:type="spellStart"/>
      <w:r>
        <w:rPr>
          <w:rFonts w:ascii="Arial" w:hAnsi="Arial" w:cs="Arial"/>
          <w:b/>
          <w:bCs/>
          <w:color w:val="000000"/>
          <w:sz w:val="20"/>
          <w:szCs w:val="20"/>
        </w:rPr>
        <w:t>Meina</w:t>
      </w:r>
      <w:proofErr w:type="spellEnd"/>
    </w:p>
    <w:p w14:paraId="63C38340" w14:textId="77777777" w:rsidR="00723C1D" w:rsidRPr="0096275F" w:rsidRDefault="00723C1D" w:rsidP="00723C1D">
      <w:pPr>
        <w:spacing w:line="276" w:lineRule="auto"/>
        <w:ind w:left="4111"/>
        <w:jc w:val="center"/>
        <w:rPr>
          <w:rFonts w:ascii="Arial" w:hAnsi="Arial" w:cs="Arial"/>
          <w:sz w:val="22"/>
          <w:szCs w:val="22"/>
        </w:rPr>
      </w:pPr>
      <w:r>
        <w:rPr>
          <w:rFonts w:ascii="Arial" w:hAnsi="Arial" w:cs="Arial"/>
          <w:sz w:val="20"/>
          <w:szCs w:val="20"/>
        </w:rPr>
        <w:t>Dyrektor Departamentu Ochrony Środowiska</w:t>
      </w:r>
    </w:p>
    <w:p w14:paraId="4A22B8D6" w14:textId="77777777" w:rsidR="001878C9" w:rsidRPr="005107F0" w:rsidRDefault="001878C9" w:rsidP="006616BD">
      <w:pPr>
        <w:spacing w:line="276" w:lineRule="auto"/>
        <w:jc w:val="both"/>
        <w:rPr>
          <w:rFonts w:ascii="Arial" w:hAnsi="Arial" w:cs="Arial"/>
          <w:sz w:val="20"/>
          <w:szCs w:val="20"/>
          <w:u w:val="single"/>
        </w:rPr>
      </w:pPr>
    </w:p>
    <w:p w14:paraId="46FA9F93" w14:textId="77777777" w:rsidR="001878C9" w:rsidRPr="005107F0" w:rsidRDefault="001878C9" w:rsidP="006616BD">
      <w:pPr>
        <w:spacing w:line="276" w:lineRule="auto"/>
        <w:jc w:val="both"/>
        <w:rPr>
          <w:rFonts w:ascii="Arial" w:hAnsi="Arial" w:cs="Arial"/>
          <w:sz w:val="20"/>
          <w:szCs w:val="20"/>
          <w:u w:val="single"/>
        </w:rPr>
      </w:pPr>
    </w:p>
    <w:p w14:paraId="05A84357" w14:textId="77777777" w:rsidR="001878C9" w:rsidRPr="005107F0" w:rsidRDefault="001878C9" w:rsidP="006616BD">
      <w:pPr>
        <w:spacing w:line="276" w:lineRule="auto"/>
        <w:jc w:val="both"/>
        <w:rPr>
          <w:rFonts w:ascii="Arial" w:hAnsi="Arial" w:cs="Arial"/>
          <w:sz w:val="20"/>
          <w:szCs w:val="20"/>
          <w:u w:val="single"/>
        </w:rPr>
      </w:pPr>
    </w:p>
    <w:p w14:paraId="0B872CD0" w14:textId="2F7C1A01" w:rsidR="00D61E55" w:rsidRDefault="00D61E55" w:rsidP="006616BD">
      <w:pPr>
        <w:spacing w:line="276" w:lineRule="auto"/>
        <w:jc w:val="both"/>
        <w:rPr>
          <w:rFonts w:ascii="Arial" w:hAnsi="Arial" w:cs="Arial"/>
          <w:sz w:val="20"/>
          <w:szCs w:val="20"/>
          <w:u w:val="single"/>
        </w:rPr>
      </w:pPr>
    </w:p>
    <w:p w14:paraId="46FE5F52" w14:textId="279BA728" w:rsidR="00ED7758" w:rsidRDefault="00ED7758" w:rsidP="006616BD">
      <w:pPr>
        <w:spacing w:line="276" w:lineRule="auto"/>
        <w:jc w:val="both"/>
        <w:rPr>
          <w:rFonts w:ascii="Arial" w:hAnsi="Arial" w:cs="Arial"/>
          <w:sz w:val="20"/>
          <w:szCs w:val="20"/>
          <w:u w:val="single"/>
        </w:rPr>
      </w:pPr>
    </w:p>
    <w:p w14:paraId="19685F42" w14:textId="541B2385" w:rsidR="00ED7758" w:rsidRDefault="00ED7758" w:rsidP="006616BD">
      <w:pPr>
        <w:spacing w:line="276" w:lineRule="auto"/>
        <w:jc w:val="both"/>
        <w:rPr>
          <w:rFonts w:ascii="Arial" w:hAnsi="Arial" w:cs="Arial"/>
          <w:sz w:val="20"/>
          <w:szCs w:val="20"/>
          <w:u w:val="single"/>
        </w:rPr>
      </w:pPr>
    </w:p>
    <w:p w14:paraId="14B053AB" w14:textId="5E8F211D" w:rsidR="00ED7758" w:rsidRDefault="00ED7758" w:rsidP="006616BD">
      <w:pPr>
        <w:spacing w:line="276" w:lineRule="auto"/>
        <w:jc w:val="both"/>
        <w:rPr>
          <w:rFonts w:ascii="Arial" w:hAnsi="Arial" w:cs="Arial"/>
          <w:sz w:val="20"/>
          <w:szCs w:val="20"/>
          <w:u w:val="single"/>
        </w:rPr>
      </w:pPr>
    </w:p>
    <w:p w14:paraId="33F640D5" w14:textId="77777777" w:rsidR="00723C1D" w:rsidRDefault="00723C1D" w:rsidP="006616BD">
      <w:pPr>
        <w:spacing w:line="276" w:lineRule="auto"/>
        <w:jc w:val="both"/>
        <w:rPr>
          <w:rFonts w:ascii="Arial" w:hAnsi="Arial" w:cs="Arial"/>
          <w:sz w:val="20"/>
          <w:szCs w:val="20"/>
          <w:u w:val="single"/>
        </w:rPr>
      </w:pPr>
      <w:bookmarkStart w:id="1" w:name="_GoBack"/>
      <w:bookmarkEnd w:id="1"/>
    </w:p>
    <w:p w14:paraId="63B6D5A5" w14:textId="782F0111" w:rsidR="00ED7758" w:rsidRDefault="00ED7758" w:rsidP="006616BD">
      <w:pPr>
        <w:spacing w:line="276" w:lineRule="auto"/>
        <w:jc w:val="both"/>
        <w:rPr>
          <w:rFonts w:ascii="Arial" w:hAnsi="Arial" w:cs="Arial"/>
          <w:sz w:val="20"/>
          <w:szCs w:val="20"/>
          <w:u w:val="single"/>
        </w:rPr>
      </w:pPr>
    </w:p>
    <w:p w14:paraId="3E48D91E" w14:textId="0BBE3C21" w:rsidR="00ED7758" w:rsidRDefault="00ED7758" w:rsidP="006616BD">
      <w:pPr>
        <w:spacing w:line="276" w:lineRule="auto"/>
        <w:jc w:val="both"/>
        <w:rPr>
          <w:rFonts w:ascii="Arial" w:hAnsi="Arial" w:cs="Arial"/>
          <w:sz w:val="20"/>
          <w:szCs w:val="20"/>
          <w:u w:val="single"/>
        </w:rPr>
      </w:pPr>
    </w:p>
    <w:p w14:paraId="2CA2EF39" w14:textId="77777777" w:rsidR="00ED7758" w:rsidRPr="005107F0" w:rsidRDefault="00ED7758" w:rsidP="006616BD">
      <w:pPr>
        <w:spacing w:line="276" w:lineRule="auto"/>
        <w:jc w:val="both"/>
        <w:rPr>
          <w:rFonts w:ascii="Arial" w:hAnsi="Arial" w:cs="Arial"/>
          <w:sz w:val="20"/>
          <w:szCs w:val="20"/>
          <w:u w:val="single"/>
        </w:rPr>
      </w:pPr>
    </w:p>
    <w:p w14:paraId="0A481A2F" w14:textId="7B6FAFDE" w:rsidR="00ED1D12" w:rsidRPr="005107F0" w:rsidRDefault="00ED1D12" w:rsidP="006616BD">
      <w:pPr>
        <w:spacing w:line="276" w:lineRule="auto"/>
        <w:jc w:val="both"/>
        <w:rPr>
          <w:rFonts w:ascii="Arial" w:hAnsi="Arial" w:cs="Arial"/>
          <w:sz w:val="20"/>
          <w:szCs w:val="20"/>
          <w:u w:val="single"/>
        </w:rPr>
      </w:pPr>
      <w:r w:rsidRPr="005107F0">
        <w:rPr>
          <w:rFonts w:ascii="Arial" w:hAnsi="Arial" w:cs="Arial"/>
          <w:sz w:val="20"/>
          <w:szCs w:val="20"/>
          <w:u w:val="single"/>
        </w:rPr>
        <w:t>Otrzymują:</w:t>
      </w:r>
    </w:p>
    <w:p w14:paraId="0B213127" w14:textId="5F1E990C" w:rsidR="00ED1D12" w:rsidRPr="005107F0" w:rsidRDefault="00ED1D12" w:rsidP="006616BD">
      <w:pPr>
        <w:pStyle w:val="Akapitzlist"/>
        <w:numPr>
          <w:ilvl w:val="0"/>
          <w:numId w:val="3"/>
        </w:numPr>
        <w:spacing w:after="0"/>
        <w:ind w:left="426" w:hanging="284"/>
        <w:jc w:val="both"/>
        <w:rPr>
          <w:rFonts w:ascii="Arial" w:hAnsi="Arial" w:cs="Arial"/>
          <w:sz w:val="20"/>
          <w:szCs w:val="20"/>
        </w:rPr>
      </w:pPr>
      <w:r w:rsidRPr="005107F0">
        <w:rPr>
          <w:rFonts w:ascii="Arial" w:hAnsi="Arial" w:cs="Arial"/>
          <w:sz w:val="20"/>
          <w:szCs w:val="20"/>
        </w:rPr>
        <w:t xml:space="preserve">Pani Elżbieta </w:t>
      </w:r>
      <w:proofErr w:type="spellStart"/>
      <w:r w:rsidRPr="005107F0">
        <w:rPr>
          <w:rFonts w:ascii="Arial" w:hAnsi="Arial" w:cs="Arial"/>
          <w:sz w:val="20"/>
          <w:szCs w:val="20"/>
        </w:rPr>
        <w:t>Mikus</w:t>
      </w:r>
      <w:proofErr w:type="spellEnd"/>
      <w:r w:rsidR="0015561E" w:rsidRPr="005107F0">
        <w:rPr>
          <w:rFonts w:ascii="Arial" w:hAnsi="Arial" w:cs="Arial"/>
          <w:sz w:val="20"/>
          <w:szCs w:val="20"/>
        </w:rPr>
        <w:t xml:space="preserve"> -</w:t>
      </w:r>
      <w:r w:rsidRPr="005107F0">
        <w:rPr>
          <w:rFonts w:ascii="Arial" w:hAnsi="Arial" w:cs="Arial"/>
          <w:sz w:val="20"/>
          <w:szCs w:val="20"/>
        </w:rPr>
        <w:t xml:space="preserve"> </w:t>
      </w:r>
      <w:r w:rsidR="003508DD" w:rsidRPr="005107F0">
        <w:rPr>
          <w:rFonts w:ascii="Arial" w:hAnsi="Arial" w:cs="Arial"/>
          <w:sz w:val="20"/>
          <w:szCs w:val="20"/>
        </w:rPr>
        <w:t>„SPAL-MED</w:t>
      </w:r>
      <w:r w:rsidRPr="005107F0">
        <w:rPr>
          <w:rFonts w:ascii="Arial" w:hAnsi="Arial" w:cs="Arial"/>
          <w:sz w:val="20"/>
          <w:szCs w:val="20"/>
        </w:rPr>
        <w:t xml:space="preserve">" </w:t>
      </w:r>
      <w:proofErr w:type="spellStart"/>
      <w:r w:rsidRPr="005107F0">
        <w:rPr>
          <w:rFonts w:ascii="Arial" w:hAnsi="Arial" w:cs="Arial"/>
          <w:sz w:val="20"/>
          <w:szCs w:val="20"/>
        </w:rPr>
        <w:t>Mikus</w:t>
      </w:r>
      <w:proofErr w:type="spellEnd"/>
      <w:r w:rsidRPr="005107F0">
        <w:rPr>
          <w:rFonts w:ascii="Arial" w:hAnsi="Arial" w:cs="Arial"/>
          <w:sz w:val="20"/>
          <w:szCs w:val="20"/>
        </w:rPr>
        <w:t xml:space="preserve"> Elżbieta, </w:t>
      </w:r>
      <w:proofErr w:type="spellStart"/>
      <w:r w:rsidRPr="005107F0">
        <w:rPr>
          <w:rFonts w:ascii="Arial" w:hAnsi="Arial" w:cs="Arial"/>
          <w:sz w:val="20"/>
          <w:szCs w:val="20"/>
        </w:rPr>
        <w:t>Szwaruny</w:t>
      </w:r>
      <w:proofErr w:type="spellEnd"/>
      <w:r w:rsidRPr="005107F0">
        <w:rPr>
          <w:rFonts w:ascii="Arial" w:hAnsi="Arial" w:cs="Arial"/>
          <w:sz w:val="20"/>
          <w:szCs w:val="20"/>
        </w:rPr>
        <w:t xml:space="preserve"> 3A, 11-200 Bartoszyce</w:t>
      </w:r>
    </w:p>
    <w:p w14:paraId="136761DD" w14:textId="77777777" w:rsidR="00ED1D12" w:rsidRPr="005107F0" w:rsidRDefault="00ED1D12" w:rsidP="006616BD">
      <w:pPr>
        <w:pStyle w:val="Akapitzlist"/>
        <w:numPr>
          <w:ilvl w:val="0"/>
          <w:numId w:val="3"/>
        </w:numPr>
        <w:spacing w:after="0"/>
        <w:ind w:left="426" w:hanging="284"/>
        <w:jc w:val="both"/>
        <w:rPr>
          <w:rFonts w:ascii="Arial" w:hAnsi="Arial" w:cs="Arial"/>
          <w:sz w:val="20"/>
          <w:szCs w:val="20"/>
        </w:rPr>
      </w:pPr>
      <w:r w:rsidRPr="005107F0">
        <w:rPr>
          <w:rFonts w:ascii="Arial" w:hAnsi="Arial" w:cs="Arial"/>
          <w:sz w:val="20"/>
          <w:szCs w:val="20"/>
        </w:rPr>
        <w:t xml:space="preserve">a/a </w:t>
      </w:r>
      <w:r w:rsidR="001F14F2" w:rsidRPr="005107F0">
        <w:rPr>
          <w:rFonts w:ascii="Arial" w:hAnsi="Arial" w:cs="Arial"/>
          <w:sz w:val="20"/>
          <w:szCs w:val="20"/>
        </w:rPr>
        <w:t>(2 egz.)</w:t>
      </w:r>
    </w:p>
    <w:p w14:paraId="002213B6" w14:textId="77777777" w:rsidR="00ED1D12" w:rsidRPr="005107F0" w:rsidRDefault="00ED1D12" w:rsidP="006616BD">
      <w:pPr>
        <w:spacing w:line="276" w:lineRule="auto"/>
        <w:jc w:val="both"/>
        <w:rPr>
          <w:rFonts w:ascii="Arial" w:hAnsi="Arial" w:cs="Arial"/>
          <w:sz w:val="20"/>
          <w:szCs w:val="20"/>
          <w:u w:val="single"/>
        </w:rPr>
      </w:pPr>
      <w:r w:rsidRPr="005107F0">
        <w:rPr>
          <w:rFonts w:ascii="Arial" w:hAnsi="Arial" w:cs="Arial"/>
          <w:sz w:val="20"/>
          <w:szCs w:val="20"/>
          <w:u w:val="single"/>
        </w:rPr>
        <w:t>Do wiadomości:</w:t>
      </w:r>
    </w:p>
    <w:p w14:paraId="365AD7FA" w14:textId="77777777" w:rsidR="00ED1D12" w:rsidRPr="005107F0" w:rsidRDefault="00ED1D12" w:rsidP="006616BD">
      <w:pPr>
        <w:pStyle w:val="Akapitzlist"/>
        <w:numPr>
          <w:ilvl w:val="3"/>
          <w:numId w:val="10"/>
        </w:numPr>
        <w:ind w:left="426" w:hanging="426"/>
        <w:jc w:val="both"/>
        <w:rPr>
          <w:rFonts w:ascii="Arial" w:hAnsi="Arial" w:cs="Arial"/>
          <w:sz w:val="20"/>
          <w:szCs w:val="20"/>
        </w:rPr>
      </w:pPr>
      <w:r w:rsidRPr="005107F0">
        <w:rPr>
          <w:rFonts w:ascii="Arial" w:hAnsi="Arial" w:cs="Arial"/>
          <w:sz w:val="20"/>
          <w:szCs w:val="20"/>
        </w:rPr>
        <w:t xml:space="preserve">Warmińsko-Mazurski Wojewódzki Inspektor Ochrony Środowiska - </w:t>
      </w:r>
      <w:proofErr w:type="spellStart"/>
      <w:r w:rsidRPr="005107F0">
        <w:rPr>
          <w:rFonts w:ascii="Arial" w:hAnsi="Arial" w:cs="Arial"/>
          <w:sz w:val="20"/>
          <w:szCs w:val="20"/>
        </w:rPr>
        <w:t>ePUAP</w:t>
      </w:r>
      <w:proofErr w:type="spellEnd"/>
    </w:p>
    <w:p w14:paraId="561C67C3" w14:textId="77777777" w:rsidR="00ED1D12" w:rsidRPr="005107F0" w:rsidRDefault="00C326C7" w:rsidP="006616BD">
      <w:pPr>
        <w:pStyle w:val="Akapitzlist"/>
        <w:numPr>
          <w:ilvl w:val="3"/>
          <w:numId w:val="10"/>
        </w:numPr>
        <w:ind w:left="426" w:hanging="426"/>
        <w:jc w:val="both"/>
        <w:rPr>
          <w:rFonts w:ascii="Arial" w:hAnsi="Arial" w:cs="Arial"/>
          <w:sz w:val="20"/>
          <w:szCs w:val="20"/>
        </w:rPr>
      </w:pPr>
      <w:r w:rsidRPr="005107F0">
        <w:rPr>
          <w:rFonts w:ascii="Arial" w:hAnsi="Arial" w:cs="Arial"/>
          <w:sz w:val="20"/>
          <w:szCs w:val="20"/>
        </w:rPr>
        <w:t>Wójt Gminy Bartoszyce</w:t>
      </w:r>
      <w:r w:rsidR="00ED1D12" w:rsidRPr="005107F0">
        <w:rPr>
          <w:rFonts w:ascii="Arial" w:hAnsi="Arial" w:cs="Arial"/>
          <w:sz w:val="20"/>
          <w:szCs w:val="20"/>
        </w:rPr>
        <w:t xml:space="preserve"> - </w:t>
      </w:r>
      <w:proofErr w:type="spellStart"/>
      <w:r w:rsidR="00ED1D12" w:rsidRPr="005107F0">
        <w:rPr>
          <w:rFonts w:ascii="Arial" w:hAnsi="Arial" w:cs="Arial"/>
          <w:sz w:val="20"/>
          <w:szCs w:val="20"/>
        </w:rPr>
        <w:t>ePUAP</w:t>
      </w:r>
      <w:proofErr w:type="spellEnd"/>
    </w:p>
    <w:p w14:paraId="1AC5992E" w14:textId="16C1E595" w:rsidR="00B84588" w:rsidRPr="005107F0" w:rsidRDefault="00ED1D12" w:rsidP="006616BD">
      <w:pPr>
        <w:pStyle w:val="BodyText23"/>
        <w:spacing w:line="276" w:lineRule="auto"/>
        <w:rPr>
          <w:rFonts w:cs="Arial"/>
          <w:i w:val="0"/>
          <w:sz w:val="18"/>
          <w:szCs w:val="18"/>
        </w:rPr>
      </w:pPr>
      <w:r w:rsidRPr="005107F0">
        <w:rPr>
          <w:rFonts w:cs="Arial"/>
          <w:i w:val="0"/>
          <w:sz w:val="18"/>
          <w:szCs w:val="18"/>
        </w:rPr>
        <w:t>Za wydanie niniejszej decyzji Wni</w:t>
      </w:r>
      <w:r w:rsidR="00940239" w:rsidRPr="005107F0">
        <w:rPr>
          <w:rFonts w:cs="Arial"/>
          <w:i w:val="0"/>
          <w:sz w:val="18"/>
          <w:szCs w:val="18"/>
        </w:rPr>
        <w:t xml:space="preserve">oskodawca w dniu </w:t>
      </w:r>
      <w:r w:rsidR="00143B11" w:rsidRPr="005107F0">
        <w:rPr>
          <w:rFonts w:cs="Arial"/>
          <w:i w:val="0"/>
          <w:sz w:val="18"/>
          <w:szCs w:val="18"/>
        </w:rPr>
        <w:t>16.09.</w:t>
      </w:r>
      <w:r w:rsidR="003508DD" w:rsidRPr="005107F0">
        <w:rPr>
          <w:rFonts w:cs="Arial"/>
          <w:i w:val="0"/>
          <w:sz w:val="18"/>
          <w:szCs w:val="18"/>
        </w:rPr>
        <w:t>202</w:t>
      </w:r>
      <w:r w:rsidR="00143B11" w:rsidRPr="005107F0">
        <w:rPr>
          <w:rFonts w:cs="Arial"/>
          <w:i w:val="0"/>
          <w:sz w:val="18"/>
          <w:szCs w:val="18"/>
        </w:rPr>
        <w:t>4</w:t>
      </w:r>
      <w:r w:rsidR="00940239" w:rsidRPr="005107F0">
        <w:rPr>
          <w:rFonts w:cs="Arial"/>
          <w:i w:val="0"/>
          <w:sz w:val="18"/>
          <w:szCs w:val="18"/>
        </w:rPr>
        <w:t xml:space="preserve"> </w:t>
      </w:r>
      <w:r w:rsidRPr="005107F0">
        <w:rPr>
          <w:rFonts w:cs="Arial"/>
          <w:i w:val="0"/>
          <w:sz w:val="18"/>
          <w:szCs w:val="18"/>
        </w:rPr>
        <w:t>r. uiścił opłatę skarbową w wysokości 616</w:t>
      </w:r>
      <w:r w:rsidR="002B1984" w:rsidRPr="005107F0">
        <w:rPr>
          <w:rFonts w:cs="Arial"/>
          <w:i w:val="0"/>
          <w:sz w:val="18"/>
          <w:szCs w:val="18"/>
        </w:rPr>
        <w:t>,00</w:t>
      </w:r>
      <w:r w:rsidRPr="005107F0">
        <w:rPr>
          <w:rFonts w:cs="Arial"/>
          <w:i w:val="0"/>
          <w:sz w:val="18"/>
          <w:szCs w:val="18"/>
        </w:rPr>
        <w:t> zł</w:t>
      </w:r>
      <w:r w:rsidR="00F86F8C" w:rsidRPr="005107F0">
        <w:rPr>
          <w:rFonts w:cs="Arial"/>
          <w:i w:val="0"/>
          <w:sz w:val="18"/>
          <w:szCs w:val="18"/>
        </w:rPr>
        <w:t xml:space="preserve"> </w:t>
      </w:r>
      <w:r w:rsidRPr="005107F0">
        <w:rPr>
          <w:rFonts w:cs="Arial"/>
          <w:i w:val="0"/>
          <w:sz w:val="18"/>
          <w:szCs w:val="18"/>
        </w:rPr>
        <w:t>zgodnie z częścią III ust. 43c lit. a załącznika do ustawy z dnia 16 listopada 2006 r. o opłacie skarbowej na konto: Urzędu Miasta Olsztyna, Wydział Podatków i Opłat, nr konta 63 1020 3541 0000 5002 0290 3227.</w:t>
      </w:r>
    </w:p>
    <w:sectPr w:rsidR="00B84588" w:rsidRPr="005107F0" w:rsidSect="005107F0">
      <w:footerReference w:type="default" r:id="rId8"/>
      <w:pgSz w:w="11906" w:h="16838" w:code="9"/>
      <w:pgMar w:top="1134" w:right="907" w:bottom="1843"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4B8C" w14:textId="77777777" w:rsidR="00804C62" w:rsidRDefault="00804C62" w:rsidP="001240D2">
      <w:r>
        <w:separator/>
      </w:r>
    </w:p>
  </w:endnote>
  <w:endnote w:type="continuationSeparator" w:id="0">
    <w:p w14:paraId="0B649A30" w14:textId="77777777" w:rsidR="00804C62" w:rsidRDefault="00804C62" w:rsidP="001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Cs/>
        <w:sz w:val="22"/>
      </w:rPr>
      <w:id w:val="-1773847573"/>
      <w:docPartObj>
        <w:docPartGallery w:val="Page Numbers (Bottom of Page)"/>
        <w:docPartUnique/>
      </w:docPartObj>
    </w:sdtPr>
    <w:sdtEndPr/>
    <w:sdtContent>
      <w:p w14:paraId="5240251D" w14:textId="2E22B671" w:rsidR="001240D2" w:rsidRPr="002D1F6B" w:rsidRDefault="001240D2" w:rsidP="005107F0">
        <w:pPr>
          <w:pStyle w:val="Stopka"/>
          <w:rPr>
            <w:iCs/>
            <w:sz w:val="22"/>
          </w:rPr>
        </w:pPr>
        <w:r w:rsidRPr="002D1F6B">
          <w:rPr>
            <w:rFonts w:ascii="Arial" w:hAnsi="Arial" w:cs="Arial"/>
            <w:iCs/>
            <w:sz w:val="22"/>
          </w:rPr>
          <w:t>OŚ-</w:t>
        </w:r>
        <w:r w:rsidR="00DA4C95">
          <w:rPr>
            <w:rFonts w:ascii="Arial" w:hAnsi="Arial" w:cs="Arial"/>
            <w:iCs/>
            <w:sz w:val="22"/>
          </w:rPr>
          <w:t>PŚ</w:t>
        </w:r>
        <w:r w:rsidRPr="002D1F6B">
          <w:rPr>
            <w:rFonts w:ascii="Arial" w:hAnsi="Arial" w:cs="Arial"/>
            <w:iCs/>
            <w:sz w:val="22"/>
          </w:rPr>
          <w:t>.7244.1.</w:t>
        </w:r>
        <w:r w:rsidR="00395A93">
          <w:rPr>
            <w:rFonts w:ascii="Arial" w:hAnsi="Arial" w:cs="Arial"/>
            <w:iCs/>
            <w:sz w:val="22"/>
          </w:rPr>
          <w:t>4</w:t>
        </w:r>
        <w:r w:rsidRPr="002D1F6B">
          <w:rPr>
            <w:rFonts w:ascii="Arial" w:hAnsi="Arial" w:cs="Arial"/>
            <w:iCs/>
            <w:sz w:val="22"/>
          </w:rPr>
          <w:t>.202</w:t>
        </w:r>
        <w:r w:rsidR="00395A93">
          <w:rPr>
            <w:rFonts w:ascii="Arial" w:hAnsi="Arial" w:cs="Arial"/>
            <w:iCs/>
            <w:sz w:val="22"/>
          </w:rPr>
          <w:t>4</w:t>
        </w:r>
        <w:r w:rsidRPr="002D1F6B">
          <w:rPr>
            <w:iCs/>
            <w:sz w:val="22"/>
          </w:rPr>
          <w:tab/>
        </w:r>
        <w:r w:rsidRPr="002D1F6B">
          <w:rPr>
            <w:iCs/>
            <w:sz w:val="22"/>
          </w:rPr>
          <w:tab/>
        </w:r>
        <w:r w:rsidRPr="002D1F6B">
          <w:rPr>
            <w:rFonts w:ascii="Arial" w:hAnsi="Arial" w:cs="Arial"/>
            <w:iCs/>
            <w:sz w:val="22"/>
          </w:rPr>
          <w:fldChar w:fldCharType="begin"/>
        </w:r>
        <w:r w:rsidRPr="002D1F6B">
          <w:rPr>
            <w:rFonts w:ascii="Arial" w:hAnsi="Arial" w:cs="Arial"/>
            <w:iCs/>
            <w:sz w:val="22"/>
          </w:rPr>
          <w:instrText>PAGE   \* MERGEFORMAT</w:instrText>
        </w:r>
        <w:r w:rsidRPr="002D1F6B">
          <w:rPr>
            <w:rFonts w:ascii="Arial" w:hAnsi="Arial" w:cs="Arial"/>
            <w:iCs/>
            <w:sz w:val="22"/>
          </w:rPr>
          <w:fldChar w:fldCharType="separate"/>
        </w:r>
        <w:r w:rsidR="001F14F2" w:rsidRPr="002D1F6B">
          <w:rPr>
            <w:rFonts w:ascii="Arial" w:hAnsi="Arial" w:cs="Arial"/>
            <w:iCs/>
            <w:noProof/>
            <w:sz w:val="22"/>
          </w:rPr>
          <w:t>9</w:t>
        </w:r>
        <w:r w:rsidRPr="002D1F6B">
          <w:rPr>
            <w:rFonts w:ascii="Arial" w:hAnsi="Arial" w:cs="Arial"/>
            <w:iCs/>
            <w:sz w:val="22"/>
          </w:rPr>
          <w:fldChar w:fldCharType="end"/>
        </w:r>
      </w:p>
    </w:sdtContent>
  </w:sdt>
  <w:p w14:paraId="01DC9A76" w14:textId="77777777" w:rsidR="001240D2" w:rsidRPr="002D1F6B" w:rsidRDefault="001240D2">
    <w:pPr>
      <w:pStyle w:val="Stopka"/>
      <w:rPr>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37A27" w14:textId="77777777" w:rsidR="00804C62" w:rsidRDefault="00804C62" w:rsidP="001240D2">
      <w:r>
        <w:separator/>
      </w:r>
    </w:p>
  </w:footnote>
  <w:footnote w:type="continuationSeparator" w:id="0">
    <w:p w14:paraId="2A577228" w14:textId="77777777" w:rsidR="00804C62" w:rsidRDefault="00804C62" w:rsidP="00124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2E6E"/>
    <w:multiLevelType w:val="hybridMultilevel"/>
    <w:tmpl w:val="FC3ACF3E"/>
    <w:lvl w:ilvl="0" w:tplc="8F88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A933DD"/>
    <w:multiLevelType w:val="hybridMultilevel"/>
    <w:tmpl w:val="4EE8682E"/>
    <w:lvl w:ilvl="0" w:tplc="442E0B7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2D5632"/>
    <w:multiLevelType w:val="hybridMultilevel"/>
    <w:tmpl w:val="F88A5C4C"/>
    <w:lvl w:ilvl="0" w:tplc="541E9028">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A572A00"/>
    <w:multiLevelType w:val="hybridMultilevel"/>
    <w:tmpl w:val="F6DABB5E"/>
    <w:lvl w:ilvl="0" w:tplc="845E88BE">
      <w:start w:val="1"/>
      <w:numFmt w:val="decimal"/>
      <w:lvlText w:val="%1."/>
      <w:lvlJc w:val="center"/>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C9A6662"/>
    <w:multiLevelType w:val="hybridMultilevel"/>
    <w:tmpl w:val="7C1A8CCC"/>
    <w:lvl w:ilvl="0" w:tplc="06E6EC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B668DE"/>
    <w:multiLevelType w:val="hybridMultilevel"/>
    <w:tmpl w:val="A60CCA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B73023"/>
    <w:multiLevelType w:val="hybridMultilevel"/>
    <w:tmpl w:val="68B8C9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944430D"/>
    <w:multiLevelType w:val="hybridMultilevel"/>
    <w:tmpl w:val="0670537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8" w15:restartNumberingAfterBreak="0">
    <w:nsid w:val="5C9A37CB"/>
    <w:multiLevelType w:val="multilevel"/>
    <w:tmpl w:val="5B9CF7B0"/>
    <w:lvl w:ilvl="0">
      <w:start w:val="1"/>
      <w:numFmt w:val="upperRoman"/>
      <w:lvlText w:val="%1."/>
      <w:lvlJc w:val="left"/>
      <w:pPr>
        <w:tabs>
          <w:tab w:val="num" w:pos="360"/>
        </w:tabs>
        <w:ind w:left="360" w:hanging="360"/>
      </w:pPr>
      <w:rPr>
        <w:rFonts w:ascii="Arial" w:eastAsia="Times New Roman" w:hAnsi="Arial" w:cs="Arial"/>
        <w:b/>
        <w:i w:val="0"/>
      </w:rPr>
    </w:lvl>
    <w:lvl w:ilvl="1">
      <w:start w:val="1"/>
      <w:numFmt w:val="upperRoman"/>
      <w:lvlText w:val="%2.1"/>
      <w:lvlJc w:val="right"/>
      <w:pPr>
        <w:tabs>
          <w:tab w:val="num" w:pos="1080"/>
        </w:tabs>
        <w:ind w:left="1080" w:hanging="720"/>
      </w:pPr>
      <w:rPr>
        <w:b/>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9" w15:restartNumberingAfterBreak="0">
    <w:nsid w:val="681B1E18"/>
    <w:multiLevelType w:val="hybridMultilevel"/>
    <w:tmpl w:val="90266DCA"/>
    <w:lvl w:ilvl="0" w:tplc="06E6EC5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6AE1044B"/>
    <w:multiLevelType w:val="hybridMultilevel"/>
    <w:tmpl w:val="44C213DC"/>
    <w:lvl w:ilvl="0" w:tplc="3A8EE06C">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FE2DEF"/>
    <w:multiLevelType w:val="hybridMultilevel"/>
    <w:tmpl w:val="DA963510"/>
    <w:lvl w:ilvl="0" w:tplc="06E6EC5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1025CA"/>
    <w:multiLevelType w:val="hybridMultilevel"/>
    <w:tmpl w:val="D5BC46C2"/>
    <w:lvl w:ilvl="0" w:tplc="1B1A25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1D374F3"/>
    <w:multiLevelType w:val="hybridMultilevel"/>
    <w:tmpl w:val="E072F77A"/>
    <w:lvl w:ilvl="0" w:tplc="931ADF24">
      <w:start w:val="1"/>
      <w:numFmt w:val="decimal"/>
      <w:lvlText w:val="%1."/>
      <w:lvlJc w:val="center"/>
      <w:pPr>
        <w:ind w:left="862" w:hanging="360"/>
      </w:pPr>
      <w:rPr>
        <w:rFonts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785528B3"/>
    <w:multiLevelType w:val="hybridMultilevel"/>
    <w:tmpl w:val="198EC888"/>
    <w:lvl w:ilvl="0" w:tplc="1B1A25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10"/>
  </w:num>
  <w:num w:numId="8">
    <w:abstractNumId w:val="12"/>
  </w:num>
  <w:num w:numId="9">
    <w:abstractNumId w:val="14"/>
  </w:num>
  <w:num w:numId="10">
    <w:abstractNumId w:val="13"/>
  </w:num>
  <w:num w:numId="11">
    <w:abstractNumId w:val="5"/>
  </w:num>
  <w:num w:numId="12">
    <w:abstractNumId w:val="7"/>
  </w:num>
  <w:num w:numId="13">
    <w:abstractNumId w:val="4"/>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DD"/>
    <w:rsid w:val="00001F1B"/>
    <w:rsid w:val="00015D6F"/>
    <w:rsid w:val="0002432F"/>
    <w:rsid w:val="0004573E"/>
    <w:rsid w:val="00061E7C"/>
    <w:rsid w:val="000818EE"/>
    <w:rsid w:val="000956CD"/>
    <w:rsid w:val="000B4423"/>
    <w:rsid w:val="000B4E8A"/>
    <w:rsid w:val="000D0154"/>
    <w:rsid w:val="000E1C64"/>
    <w:rsid w:val="000F7F12"/>
    <w:rsid w:val="0011533B"/>
    <w:rsid w:val="00117231"/>
    <w:rsid w:val="001240D2"/>
    <w:rsid w:val="00130E72"/>
    <w:rsid w:val="001316F8"/>
    <w:rsid w:val="00143B11"/>
    <w:rsid w:val="00152688"/>
    <w:rsid w:val="0015561E"/>
    <w:rsid w:val="00157EB8"/>
    <w:rsid w:val="001701DD"/>
    <w:rsid w:val="001710C3"/>
    <w:rsid w:val="001878C9"/>
    <w:rsid w:val="00194177"/>
    <w:rsid w:val="001B7A55"/>
    <w:rsid w:val="001E0943"/>
    <w:rsid w:val="001E5B39"/>
    <w:rsid w:val="001F14D5"/>
    <w:rsid w:val="001F14F2"/>
    <w:rsid w:val="001F332E"/>
    <w:rsid w:val="001F4B24"/>
    <w:rsid w:val="001F4C22"/>
    <w:rsid w:val="001F716F"/>
    <w:rsid w:val="00231DED"/>
    <w:rsid w:val="00240365"/>
    <w:rsid w:val="002436B3"/>
    <w:rsid w:val="002678E3"/>
    <w:rsid w:val="00272C64"/>
    <w:rsid w:val="002B1984"/>
    <w:rsid w:val="002B72E0"/>
    <w:rsid w:val="002C26AE"/>
    <w:rsid w:val="002C379E"/>
    <w:rsid w:val="002D1F6B"/>
    <w:rsid w:val="002D3758"/>
    <w:rsid w:val="002D6726"/>
    <w:rsid w:val="002E02D9"/>
    <w:rsid w:val="002E3D21"/>
    <w:rsid w:val="002E5F4B"/>
    <w:rsid w:val="00301078"/>
    <w:rsid w:val="0030203A"/>
    <w:rsid w:val="00303330"/>
    <w:rsid w:val="0030566E"/>
    <w:rsid w:val="00307F5C"/>
    <w:rsid w:val="00322A5B"/>
    <w:rsid w:val="003241AA"/>
    <w:rsid w:val="00325C68"/>
    <w:rsid w:val="00336A52"/>
    <w:rsid w:val="00337BA2"/>
    <w:rsid w:val="003508DD"/>
    <w:rsid w:val="0036614A"/>
    <w:rsid w:val="00377ED4"/>
    <w:rsid w:val="00387B4D"/>
    <w:rsid w:val="00387DA2"/>
    <w:rsid w:val="00392A93"/>
    <w:rsid w:val="00395A93"/>
    <w:rsid w:val="003A4D24"/>
    <w:rsid w:val="003A6E4C"/>
    <w:rsid w:val="003B2D6C"/>
    <w:rsid w:val="003C5561"/>
    <w:rsid w:val="003C79C1"/>
    <w:rsid w:val="003F1F63"/>
    <w:rsid w:val="004060AB"/>
    <w:rsid w:val="00414C01"/>
    <w:rsid w:val="00452368"/>
    <w:rsid w:val="00460088"/>
    <w:rsid w:val="00474D9B"/>
    <w:rsid w:val="004B6118"/>
    <w:rsid w:val="004B6286"/>
    <w:rsid w:val="004C20A3"/>
    <w:rsid w:val="004E3549"/>
    <w:rsid w:val="004E384C"/>
    <w:rsid w:val="004F1F3A"/>
    <w:rsid w:val="004F390D"/>
    <w:rsid w:val="004F7996"/>
    <w:rsid w:val="005107F0"/>
    <w:rsid w:val="0051790A"/>
    <w:rsid w:val="00526279"/>
    <w:rsid w:val="00534A79"/>
    <w:rsid w:val="005500A4"/>
    <w:rsid w:val="0057188C"/>
    <w:rsid w:val="005763C3"/>
    <w:rsid w:val="00595980"/>
    <w:rsid w:val="005B5D51"/>
    <w:rsid w:val="005B716D"/>
    <w:rsid w:val="005C7A13"/>
    <w:rsid w:val="005E3C54"/>
    <w:rsid w:val="005F2A7C"/>
    <w:rsid w:val="00602087"/>
    <w:rsid w:val="006101CF"/>
    <w:rsid w:val="006257DF"/>
    <w:rsid w:val="00626783"/>
    <w:rsid w:val="00632BFA"/>
    <w:rsid w:val="00632D21"/>
    <w:rsid w:val="00645F11"/>
    <w:rsid w:val="006616BD"/>
    <w:rsid w:val="00672D34"/>
    <w:rsid w:val="00675837"/>
    <w:rsid w:val="00681F9D"/>
    <w:rsid w:val="00685596"/>
    <w:rsid w:val="006B3260"/>
    <w:rsid w:val="006D0D9C"/>
    <w:rsid w:val="006D6E00"/>
    <w:rsid w:val="006E7D01"/>
    <w:rsid w:val="006F159D"/>
    <w:rsid w:val="007141B3"/>
    <w:rsid w:val="00723C1D"/>
    <w:rsid w:val="00727BE2"/>
    <w:rsid w:val="00752287"/>
    <w:rsid w:val="00767BF6"/>
    <w:rsid w:val="007B5C86"/>
    <w:rsid w:val="007D583E"/>
    <w:rsid w:val="007F654B"/>
    <w:rsid w:val="00803CA8"/>
    <w:rsid w:val="008042DA"/>
    <w:rsid w:val="00804C62"/>
    <w:rsid w:val="008246B0"/>
    <w:rsid w:val="00824D87"/>
    <w:rsid w:val="00827568"/>
    <w:rsid w:val="00831E35"/>
    <w:rsid w:val="00843040"/>
    <w:rsid w:val="008511D4"/>
    <w:rsid w:val="00856F28"/>
    <w:rsid w:val="00875C20"/>
    <w:rsid w:val="00884AE4"/>
    <w:rsid w:val="00890023"/>
    <w:rsid w:val="008A69A0"/>
    <w:rsid w:val="008C0D3E"/>
    <w:rsid w:val="008E7E53"/>
    <w:rsid w:val="009022FA"/>
    <w:rsid w:val="00915D66"/>
    <w:rsid w:val="00917558"/>
    <w:rsid w:val="0092300C"/>
    <w:rsid w:val="00930803"/>
    <w:rsid w:val="00940239"/>
    <w:rsid w:val="00960EB2"/>
    <w:rsid w:val="00974637"/>
    <w:rsid w:val="009842F5"/>
    <w:rsid w:val="00997C64"/>
    <w:rsid w:val="009B1F83"/>
    <w:rsid w:val="009B503F"/>
    <w:rsid w:val="009C09E0"/>
    <w:rsid w:val="009C0EAA"/>
    <w:rsid w:val="009D1964"/>
    <w:rsid w:val="009D3E62"/>
    <w:rsid w:val="00A07C57"/>
    <w:rsid w:val="00A3252B"/>
    <w:rsid w:val="00A369A3"/>
    <w:rsid w:val="00A42248"/>
    <w:rsid w:val="00A44E70"/>
    <w:rsid w:val="00A56EA4"/>
    <w:rsid w:val="00A82DC4"/>
    <w:rsid w:val="00A93FEB"/>
    <w:rsid w:val="00AA4C28"/>
    <w:rsid w:val="00AC17CB"/>
    <w:rsid w:val="00AC39B8"/>
    <w:rsid w:val="00AC4CDF"/>
    <w:rsid w:val="00AC6F45"/>
    <w:rsid w:val="00AD1666"/>
    <w:rsid w:val="00AD65F7"/>
    <w:rsid w:val="00AE3B67"/>
    <w:rsid w:val="00AE5CF4"/>
    <w:rsid w:val="00AE6A55"/>
    <w:rsid w:val="00AF328C"/>
    <w:rsid w:val="00B02F05"/>
    <w:rsid w:val="00B05186"/>
    <w:rsid w:val="00B06C90"/>
    <w:rsid w:val="00B12D54"/>
    <w:rsid w:val="00B15FE3"/>
    <w:rsid w:val="00B3508D"/>
    <w:rsid w:val="00B457D8"/>
    <w:rsid w:val="00B84588"/>
    <w:rsid w:val="00BA68B0"/>
    <w:rsid w:val="00BB167D"/>
    <w:rsid w:val="00BB31CD"/>
    <w:rsid w:val="00BB58DE"/>
    <w:rsid w:val="00BB730F"/>
    <w:rsid w:val="00BC036F"/>
    <w:rsid w:val="00BC379A"/>
    <w:rsid w:val="00BD1BB5"/>
    <w:rsid w:val="00BD699D"/>
    <w:rsid w:val="00BE0DFA"/>
    <w:rsid w:val="00BE5FEB"/>
    <w:rsid w:val="00C03874"/>
    <w:rsid w:val="00C10754"/>
    <w:rsid w:val="00C31BAE"/>
    <w:rsid w:val="00C326C7"/>
    <w:rsid w:val="00C34009"/>
    <w:rsid w:val="00C36780"/>
    <w:rsid w:val="00C63E2B"/>
    <w:rsid w:val="00C6569D"/>
    <w:rsid w:val="00C7230F"/>
    <w:rsid w:val="00CA1022"/>
    <w:rsid w:val="00CB5FB5"/>
    <w:rsid w:val="00CF3F1C"/>
    <w:rsid w:val="00D005A0"/>
    <w:rsid w:val="00D12BE9"/>
    <w:rsid w:val="00D20679"/>
    <w:rsid w:val="00D31D94"/>
    <w:rsid w:val="00D41215"/>
    <w:rsid w:val="00D61170"/>
    <w:rsid w:val="00D61E55"/>
    <w:rsid w:val="00D6306B"/>
    <w:rsid w:val="00D639C2"/>
    <w:rsid w:val="00D72B79"/>
    <w:rsid w:val="00D77B7F"/>
    <w:rsid w:val="00D80D19"/>
    <w:rsid w:val="00D84446"/>
    <w:rsid w:val="00D84C9C"/>
    <w:rsid w:val="00D9438F"/>
    <w:rsid w:val="00D97345"/>
    <w:rsid w:val="00D9741E"/>
    <w:rsid w:val="00D97FFB"/>
    <w:rsid w:val="00DA4C95"/>
    <w:rsid w:val="00DB73FA"/>
    <w:rsid w:val="00DD1C4D"/>
    <w:rsid w:val="00DE7CD4"/>
    <w:rsid w:val="00DF015C"/>
    <w:rsid w:val="00DF768F"/>
    <w:rsid w:val="00E24E85"/>
    <w:rsid w:val="00E331CF"/>
    <w:rsid w:val="00E376C3"/>
    <w:rsid w:val="00E43B56"/>
    <w:rsid w:val="00E43D03"/>
    <w:rsid w:val="00E47140"/>
    <w:rsid w:val="00E63888"/>
    <w:rsid w:val="00E867FE"/>
    <w:rsid w:val="00E86861"/>
    <w:rsid w:val="00E86C3E"/>
    <w:rsid w:val="00E87846"/>
    <w:rsid w:val="00E90756"/>
    <w:rsid w:val="00E96D30"/>
    <w:rsid w:val="00EA5FF1"/>
    <w:rsid w:val="00EA6A8A"/>
    <w:rsid w:val="00EB0EC9"/>
    <w:rsid w:val="00EB1C8A"/>
    <w:rsid w:val="00EC2333"/>
    <w:rsid w:val="00EC457E"/>
    <w:rsid w:val="00ED1D12"/>
    <w:rsid w:val="00ED470B"/>
    <w:rsid w:val="00ED7758"/>
    <w:rsid w:val="00ED79BD"/>
    <w:rsid w:val="00EE0195"/>
    <w:rsid w:val="00EE5CD9"/>
    <w:rsid w:val="00F00645"/>
    <w:rsid w:val="00F21638"/>
    <w:rsid w:val="00F22323"/>
    <w:rsid w:val="00F31A00"/>
    <w:rsid w:val="00F361A4"/>
    <w:rsid w:val="00F47054"/>
    <w:rsid w:val="00F85464"/>
    <w:rsid w:val="00F86A08"/>
    <w:rsid w:val="00F86F8C"/>
    <w:rsid w:val="00F91A2C"/>
    <w:rsid w:val="00F96B84"/>
    <w:rsid w:val="00FB0F64"/>
    <w:rsid w:val="00FF0538"/>
    <w:rsid w:val="00FF5F86"/>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4F7B"/>
  <w15:docId w15:val="{81C46D97-908D-453C-8DB7-8E886210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1D12"/>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ED1D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ED1D12"/>
    <w:rPr>
      <w:rFonts w:ascii="Times New Roman" w:eastAsia="Times New Roman" w:hAnsi="Times New Roman" w:cs="Times New Roman"/>
      <w:b/>
      <w:bCs/>
      <w:sz w:val="28"/>
      <w:szCs w:val="28"/>
      <w:lang w:eastAsia="pl-PL"/>
    </w:rPr>
  </w:style>
  <w:style w:type="character" w:customStyle="1" w:styleId="TekstpodstawowyZnak">
    <w:name w:val="Tekst podstawowy Znak"/>
    <w:aliases w:val="Znak Znak,Tekst podstawowy  Ja Znak"/>
    <w:basedOn w:val="Domylnaczcionkaakapitu"/>
    <w:link w:val="Tekstpodstawowy"/>
    <w:locked/>
    <w:rsid w:val="00ED1D12"/>
    <w:rPr>
      <w:sz w:val="28"/>
    </w:rPr>
  </w:style>
  <w:style w:type="paragraph" w:styleId="Tekstpodstawowy">
    <w:name w:val="Body Text"/>
    <w:aliases w:val="Znak,Tekst podstawowy  Ja"/>
    <w:basedOn w:val="Normalny"/>
    <w:link w:val="TekstpodstawowyZnak"/>
    <w:unhideWhenUsed/>
    <w:rsid w:val="00ED1D12"/>
    <w:pPr>
      <w:widowControl w:val="0"/>
      <w:spacing w:line="360" w:lineRule="auto"/>
      <w:jc w:val="both"/>
    </w:pPr>
    <w:rPr>
      <w:rFonts w:asciiTheme="minorHAnsi" w:eastAsiaTheme="minorHAnsi" w:hAnsiTheme="minorHAnsi" w:cstheme="minorBidi"/>
      <w:sz w:val="28"/>
      <w:szCs w:val="22"/>
      <w:lang w:eastAsia="en-US"/>
    </w:rPr>
  </w:style>
  <w:style w:type="character" w:customStyle="1" w:styleId="TekstpodstawowyZnak1">
    <w:name w:val="Tekst podstawowy Znak1"/>
    <w:basedOn w:val="Domylnaczcionkaakapitu"/>
    <w:uiPriority w:val="99"/>
    <w:semiHidden/>
    <w:rsid w:val="00ED1D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D1D12"/>
    <w:pPr>
      <w:spacing w:after="120" w:line="480" w:lineRule="auto"/>
    </w:pPr>
  </w:style>
  <w:style w:type="character" w:customStyle="1" w:styleId="Tekstpodstawowy2Znak">
    <w:name w:val="Tekst podstawowy 2 Znak"/>
    <w:basedOn w:val="Domylnaczcionkaakapitu"/>
    <w:link w:val="Tekstpodstawowy2"/>
    <w:rsid w:val="00ED1D12"/>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ED1D1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1D12"/>
    <w:rPr>
      <w:rFonts w:ascii="Calibri" w:hAnsi="Calibri"/>
      <w:szCs w:val="21"/>
    </w:rPr>
  </w:style>
  <w:style w:type="paragraph" w:styleId="Akapitzlist">
    <w:name w:val="List Paragraph"/>
    <w:basedOn w:val="Normalny"/>
    <w:uiPriority w:val="34"/>
    <w:qFormat/>
    <w:rsid w:val="00ED1D12"/>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ED1D12"/>
    <w:pPr>
      <w:spacing w:line="360" w:lineRule="atLeast"/>
      <w:ind w:left="360"/>
    </w:pPr>
    <w:rPr>
      <w:sz w:val="28"/>
      <w:szCs w:val="20"/>
    </w:rPr>
  </w:style>
  <w:style w:type="paragraph" w:customStyle="1" w:styleId="BodyText23">
    <w:name w:val="Body Text 23"/>
    <w:basedOn w:val="Normalny"/>
    <w:rsid w:val="00ED1D12"/>
    <w:pPr>
      <w:widowControl w:val="0"/>
      <w:jc w:val="both"/>
    </w:pPr>
    <w:rPr>
      <w:rFonts w:ascii="Arial" w:hAnsi="Arial"/>
      <w:i/>
      <w:sz w:val="22"/>
      <w:szCs w:val="20"/>
    </w:rPr>
  </w:style>
  <w:style w:type="paragraph" w:styleId="Nagwek">
    <w:name w:val="header"/>
    <w:basedOn w:val="Normalny"/>
    <w:link w:val="NagwekZnak"/>
    <w:uiPriority w:val="99"/>
    <w:unhideWhenUsed/>
    <w:rsid w:val="001240D2"/>
    <w:pPr>
      <w:tabs>
        <w:tab w:val="center" w:pos="4536"/>
        <w:tab w:val="right" w:pos="9072"/>
      </w:tabs>
    </w:pPr>
  </w:style>
  <w:style w:type="character" w:customStyle="1" w:styleId="NagwekZnak">
    <w:name w:val="Nagłówek Znak"/>
    <w:basedOn w:val="Domylnaczcionkaakapitu"/>
    <w:link w:val="Nagwek"/>
    <w:uiPriority w:val="99"/>
    <w:rsid w:val="001240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40D2"/>
    <w:pPr>
      <w:tabs>
        <w:tab w:val="center" w:pos="4536"/>
        <w:tab w:val="right" w:pos="9072"/>
      </w:tabs>
    </w:pPr>
  </w:style>
  <w:style w:type="character" w:customStyle="1" w:styleId="StopkaZnak">
    <w:name w:val="Stopka Znak"/>
    <w:basedOn w:val="Domylnaczcionkaakapitu"/>
    <w:link w:val="Stopka"/>
    <w:uiPriority w:val="99"/>
    <w:rsid w:val="001240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2368"/>
    <w:rPr>
      <w:rFonts w:ascii="Tahoma" w:hAnsi="Tahoma" w:cs="Tahoma"/>
      <w:sz w:val="16"/>
      <w:szCs w:val="16"/>
    </w:rPr>
  </w:style>
  <w:style w:type="character" w:customStyle="1" w:styleId="TekstdymkaZnak">
    <w:name w:val="Tekst dymka Znak"/>
    <w:basedOn w:val="Domylnaczcionkaakapitu"/>
    <w:link w:val="Tekstdymka"/>
    <w:uiPriority w:val="99"/>
    <w:semiHidden/>
    <w:rsid w:val="00452368"/>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93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870B-8D1D-4CB5-B770-80A0F8D3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3210</Words>
  <Characters>19262</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Daria Wojciechowska</cp:lastModifiedBy>
  <cp:revision>2</cp:revision>
  <cp:lastPrinted>2024-12-30T06:27:00Z</cp:lastPrinted>
  <dcterms:created xsi:type="dcterms:W3CDTF">2024-12-30T11:50:00Z</dcterms:created>
  <dcterms:modified xsi:type="dcterms:W3CDTF">2024-12-30T11:50:00Z</dcterms:modified>
</cp:coreProperties>
</file>