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82" w:rsidRDefault="00786C82" w:rsidP="00786C8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Załącznik Nr 3 </w:t>
      </w:r>
    </w:p>
    <w:p w:rsidR="00786C82" w:rsidRDefault="00786C82" w:rsidP="00786C82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ogłoszenia o przetargu publicznym na sprzedaż samochodów osobowych</w:t>
      </w:r>
    </w:p>
    <w:p w:rsidR="00786C82" w:rsidRDefault="00786C82" w:rsidP="00786C82">
      <w:pPr>
        <w:pStyle w:val="Nagwek1"/>
        <w:rPr>
          <w:sz w:val="20"/>
          <w:szCs w:val="18"/>
        </w:rPr>
      </w:pPr>
    </w:p>
    <w:p w:rsidR="00786C82" w:rsidRDefault="00786C82" w:rsidP="00786C82">
      <w:pPr>
        <w:pStyle w:val="Nagwek1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Informacja o przetwarzaniu danych osobowych</w:t>
      </w:r>
    </w:p>
    <w:p w:rsidR="00786C82" w:rsidRDefault="00786C82" w:rsidP="00786C82">
      <w:pPr>
        <w:pStyle w:val="Nagwek1"/>
        <w:spacing w:before="0" w:beforeAutospacing="0" w:after="0" w:afterAutospacing="0"/>
        <w:jc w:val="center"/>
        <w:rPr>
          <w:b w:val="0"/>
          <w:bCs w:val="0"/>
          <w:sz w:val="22"/>
          <w:szCs w:val="22"/>
        </w:rPr>
      </w:pPr>
    </w:p>
    <w:p w:rsidR="00786C82" w:rsidRDefault="00786C82" w:rsidP="00786C82">
      <w:pPr>
        <w:spacing w:after="0" w:line="235" w:lineRule="auto"/>
        <w:ind w:left="9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(dla celów związanym ze sprzedażą składników rzeczowych majątku ruchomego oraz poinformowania                          o wyborze najkorzystniejszej oferty)</w:t>
      </w:r>
    </w:p>
    <w:p w:rsidR="00786C82" w:rsidRDefault="00786C82" w:rsidP="00786C82">
      <w:pPr>
        <w:spacing w:before="120" w:after="120"/>
        <w:ind w:left="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                    27 kwietnia 2016 r. w sprawie ochrony osób fizycznych w związku z przetwarzaniem danych osobowych                             i w sprawie swobodnego przepływu takich danych oraz uchylenia dyrektywy 95/46/WE (ogólne rozporządzenie o ochronie danych) (Dz. Urz. UE L 119 z 04.05.2016, str. l), dalej „RODO”, Warmińsko-Mazurski Ośrodek Doskonalenia Nauczycieli w Olsztynie informuję, że:</w:t>
      </w:r>
    </w:p>
    <w:p w:rsidR="00786C82" w:rsidRDefault="00786C82" w:rsidP="00786C82">
      <w:pPr>
        <w:pStyle w:val="Akapitzlist"/>
        <w:numPr>
          <w:ilvl w:val="0"/>
          <w:numId w:val="1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administratorem Pani/Pana danych osobowych jest Warmińsko-Mazurski Ośrodek Doskonalenia Nauczycieli w Olsztynie z siedzibą w Olsztynie (10-447), ul. Głowackiego 17;</w:t>
      </w:r>
    </w:p>
    <w:p w:rsidR="00786C82" w:rsidRDefault="00786C82" w:rsidP="00786C82">
      <w:pPr>
        <w:pStyle w:val="Akapitzlist"/>
        <w:numPr>
          <w:ilvl w:val="0"/>
          <w:numId w:val="1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administratorem można kontaktować się za pomocą poczty elektronicznej e-mail: </w:t>
      </w:r>
      <w:hyperlink r:id="rId5" w:history="1">
        <w:r>
          <w:rPr>
            <w:rStyle w:val="Hipercze"/>
            <w:sz w:val="20"/>
            <w:szCs w:val="20"/>
          </w:rPr>
          <w:t>wmodn@wmodn.olsztyn.pl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lub pisemnie na adres siedziby administratora;</w:t>
      </w:r>
    </w:p>
    <w:p w:rsidR="00786C82" w:rsidRDefault="00786C82" w:rsidP="00786C82">
      <w:pPr>
        <w:pStyle w:val="Akapitzlist"/>
        <w:numPr>
          <w:ilvl w:val="0"/>
          <w:numId w:val="1"/>
        </w:numPr>
        <w:spacing w:before="120" w:after="120" w:line="247" w:lineRule="auto"/>
        <w:jc w:val="both"/>
        <w:rPr>
          <w:rFonts w:ascii="Times New Roman" w:hAnsi="Times New Roman" w:cs="Times New Roman"/>
          <w:b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sprawach związanych z Pani/Pana danymi proszę kontaktować się z Inspektorem Ochrony Danych (IOD) w Warmińsko-Mazurskim Ośrodka Doskonalenia Nauczycieli w Olsztynie, kontakt pisemny za pomocą poczty tradycyjnej na adres Warmińsko-Mazurski Ośrodek Doskonalenia Nauczycieli w Olsztynie,                                   ul. Głowackiego 17, 10-447 Olsztyn,  pocztą elektroniczną na adres e-mail: Anatol Nowacki </w:t>
      </w:r>
      <w:r>
        <w:rPr>
          <w:rFonts w:ascii="Times New Roman" w:hAnsi="Times New Roman" w:cs="Times New Roman"/>
          <w:b/>
          <w:color w:val="4F81BD" w:themeColor="accent1"/>
          <w:sz w:val="20"/>
          <w:szCs w:val="20"/>
        </w:rPr>
        <w:t xml:space="preserve">[anatol.nowacki@wp.pl] </w:t>
      </w:r>
    </w:p>
    <w:p w:rsidR="00786C82" w:rsidRDefault="00786C82" w:rsidP="00786C82">
      <w:pPr>
        <w:pStyle w:val="Akapitzlist"/>
        <w:numPr>
          <w:ilvl w:val="0"/>
          <w:numId w:val="1"/>
        </w:numPr>
        <w:shd w:val="clear" w:color="auto" w:fill="FFFFFF"/>
        <w:spacing w:before="120" w:after="120" w:line="240" w:lineRule="auto"/>
        <w:ind w:left="368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przetwarzane będą na podstawie art. 6 ust. 1 lit. b, c RODO  w celu związanym ze sprzedażą składników rzeczowych majątku ruchomego;</w:t>
      </w:r>
    </w:p>
    <w:p w:rsidR="00786C82" w:rsidRDefault="00786C82" w:rsidP="00786C82">
      <w:pPr>
        <w:pStyle w:val="Akapitzlist"/>
        <w:numPr>
          <w:ilvl w:val="0"/>
          <w:numId w:val="1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dane osobowe będą przechowywane przez okres 10 lat liczonych od początku roku następującego po roku, w którym przeprowadzono sprzedaż;</w:t>
      </w:r>
    </w:p>
    <w:p w:rsidR="00786C82" w:rsidRDefault="00786C82" w:rsidP="00786C82">
      <w:pPr>
        <w:pStyle w:val="Akapitzlist"/>
        <w:numPr>
          <w:ilvl w:val="0"/>
          <w:numId w:val="1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786C82" w:rsidRDefault="00786C82" w:rsidP="00786C82">
      <w:pPr>
        <w:pStyle w:val="Akapitzlist"/>
        <w:numPr>
          <w:ilvl w:val="0"/>
          <w:numId w:val="1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Pani/Pan:</w:t>
      </w: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9525" cy="9525"/>
            <wp:effectExtent l="19050" t="0" r="9525" b="0"/>
            <wp:docPr id="1" name="Picture 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C82" w:rsidRDefault="00786C82" w:rsidP="00786C82">
      <w:pPr>
        <w:pStyle w:val="Akapitzlist"/>
        <w:numPr>
          <w:ilvl w:val="0"/>
          <w:numId w:val="2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786C82" w:rsidRDefault="00786C82" w:rsidP="00786C82">
      <w:pPr>
        <w:pStyle w:val="Akapitzlist"/>
        <w:numPr>
          <w:ilvl w:val="0"/>
          <w:numId w:val="2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16 RODO prawo do sprostowania Pani/Pana danych osobowych (skorzystanie                           z prawa do sprostowania nie może skutkować zmianą złożonej oferty lub postanowień umowy); </w:t>
      </w:r>
    </w:p>
    <w:p w:rsidR="00786C82" w:rsidRDefault="00786C82" w:rsidP="00786C82">
      <w:pPr>
        <w:pStyle w:val="Akapitzlist"/>
        <w:numPr>
          <w:ilvl w:val="0"/>
          <w:numId w:val="2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na podstawie art. 18 RODO prawo żądania od administratora ograniczenia przetwarzania danych osobowych z zastrzeżeniem przypadków, o których mowa w art. 18 ust. 2 RODO (prawo                                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786C82" w:rsidRDefault="00786C82" w:rsidP="00786C82">
      <w:pPr>
        <w:pStyle w:val="Akapitzlist"/>
        <w:numPr>
          <w:ilvl w:val="0"/>
          <w:numId w:val="2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                         że przetwarzanie danych osobowych Pani/Pana dotyczących narusza przepisy RODO;</w:t>
      </w:r>
    </w:p>
    <w:p w:rsidR="00786C82" w:rsidRDefault="00786C82" w:rsidP="00786C82">
      <w:pPr>
        <w:pStyle w:val="Akapitzlist"/>
        <w:numPr>
          <w:ilvl w:val="0"/>
          <w:numId w:val="2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przysługuje Pani/Panu: w związku z art. 17 ust. 3 lit. b, d lub e RODO prawo do usunięcia danych osobowych;</w:t>
      </w:r>
    </w:p>
    <w:p w:rsidR="00786C82" w:rsidRDefault="00786C82" w:rsidP="00786C82">
      <w:pPr>
        <w:pStyle w:val="Akapitzlist"/>
        <w:numPr>
          <w:ilvl w:val="0"/>
          <w:numId w:val="2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do przenoszenia danych osobowych, o którym mowa w art. 20 RODO; </w:t>
      </w:r>
    </w:p>
    <w:p w:rsidR="00786C82" w:rsidRDefault="00786C82" w:rsidP="00786C82">
      <w:pPr>
        <w:pStyle w:val="Akapitzlist"/>
        <w:numPr>
          <w:ilvl w:val="0"/>
          <w:numId w:val="2"/>
        </w:numPr>
        <w:spacing w:before="120" w:after="120" w:line="247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786C82" w:rsidRDefault="00786C82" w:rsidP="00786C82">
      <w:pPr>
        <w:spacing w:before="120" w:after="120" w:line="333" w:lineRule="auto"/>
        <w:ind w:left="6945" w:hanging="69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Potwierdzam zapoznanie się z powyższymi informacjami</w:t>
      </w:r>
    </w:p>
    <w:p w:rsidR="00786C82" w:rsidRDefault="00786C82" w:rsidP="00786C82">
      <w:pPr>
        <w:spacing w:before="120" w:after="120" w:line="333" w:lineRule="auto"/>
        <w:ind w:left="6945" w:hanging="6936"/>
        <w:rPr>
          <w:rFonts w:ascii="Times New Roman" w:hAnsi="Times New Roman" w:cs="Times New Roman"/>
        </w:rPr>
      </w:pPr>
    </w:p>
    <w:p w:rsidR="00786C82" w:rsidRDefault="00786C82" w:rsidP="00786C82">
      <w:pPr>
        <w:spacing w:after="0" w:line="333" w:lineRule="auto"/>
        <w:ind w:left="6945" w:hanging="69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……………………………………….</w:t>
      </w:r>
    </w:p>
    <w:p w:rsidR="00786C82" w:rsidRDefault="00786C82" w:rsidP="00786C82">
      <w:pPr>
        <w:spacing w:after="0" w:line="333" w:lineRule="auto"/>
        <w:ind w:left="6945" w:hanging="6936"/>
        <w:rPr>
          <w:rFonts w:ascii="Times New Roman" w:hAnsi="Times New Roman" w:cs="Times New Roman"/>
          <w:sz w:val="16"/>
          <w:szCs w:val="16"/>
        </w:rPr>
      </w:pPr>
      <w:bookmarkStart w:id="0" w:name="_Hlk86064698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(czytelny podpis)</w:t>
      </w:r>
      <w:bookmarkEnd w:id="0"/>
    </w:p>
    <w:p w:rsidR="00A00D88" w:rsidRDefault="00A00D88"/>
    <w:sectPr w:rsidR="00A00D88" w:rsidSect="00A0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5776"/>
    <w:multiLevelType w:val="hybridMultilevel"/>
    <w:tmpl w:val="2A20982A"/>
    <w:lvl w:ilvl="0" w:tplc="460A69E0">
      <w:start w:val="1"/>
      <w:numFmt w:val="bullet"/>
      <w:lvlText w:val=""/>
      <w:lvlJc w:val="left"/>
      <w:pPr>
        <w:ind w:left="7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80489"/>
    <w:multiLevelType w:val="hybridMultilevel"/>
    <w:tmpl w:val="53928AA4"/>
    <w:lvl w:ilvl="0" w:tplc="04150005">
      <w:start w:val="1"/>
      <w:numFmt w:val="bullet"/>
      <w:lvlText w:val=""/>
      <w:lvlJc w:val="left"/>
      <w:pPr>
        <w:ind w:left="369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86C82"/>
    <w:rsid w:val="00295D4D"/>
    <w:rsid w:val="004D09CF"/>
    <w:rsid w:val="00786C82"/>
    <w:rsid w:val="009879A3"/>
    <w:rsid w:val="00A0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C82"/>
  </w:style>
  <w:style w:type="paragraph" w:styleId="Nagwek1">
    <w:name w:val="heading 1"/>
    <w:basedOn w:val="Normalny"/>
    <w:link w:val="Nagwek1Znak"/>
    <w:uiPriority w:val="9"/>
    <w:qFormat/>
    <w:rsid w:val="00987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9A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879A3"/>
    <w:rPr>
      <w:b/>
      <w:bCs/>
    </w:rPr>
  </w:style>
  <w:style w:type="paragraph" w:styleId="Akapitzlist">
    <w:name w:val="List Paragraph"/>
    <w:basedOn w:val="Normalny"/>
    <w:uiPriority w:val="34"/>
    <w:qFormat/>
    <w:rsid w:val="009879A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86C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wmodn@wmodn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2024-03-15T12:29:00Z</dcterms:created>
  <dcterms:modified xsi:type="dcterms:W3CDTF">2024-03-15T12:30:00Z</dcterms:modified>
</cp:coreProperties>
</file>