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4099" w14:textId="77777777" w:rsidR="00F81598" w:rsidRPr="005D284F" w:rsidRDefault="00F81598" w:rsidP="00F81598">
      <w:pPr>
        <w:keepNext/>
        <w:tabs>
          <w:tab w:val="left" w:pos="708"/>
        </w:tabs>
        <w:suppressAutoHyphens/>
        <w:autoSpaceDN w:val="0"/>
        <w:spacing w:after="0" w:line="240" w:lineRule="auto"/>
        <w:outlineLvl w:val="0"/>
        <w:rPr>
          <w:rFonts w:ascii="Times New Roman" w:eastAsia="Times New Roman" w:hAnsi="Times New Roman" w:cs="Times New Roman"/>
          <w:b/>
          <w:bCs/>
          <w:kern w:val="3"/>
          <w:szCs w:val="24"/>
          <w:lang w:eastAsia="zh-CN"/>
        </w:rPr>
      </w:pPr>
      <w:r w:rsidRPr="005D284F">
        <w:rPr>
          <w:rFonts w:ascii="Times New Roman" w:eastAsia="Times New Roman" w:hAnsi="Times New Roman" w:cs="Times New Roman"/>
          <w:b/>
          <w:bCs/>
          <w:iCs/>
          <w:kern w:val="3"/>
          <w:szCs w:val="24"/>
          <w:lang w:eastAsia="zh-CN"/>
        </w:rPr>
        <w:t xml:space="preserve">                  </w:t>
      </w:r>
      <w:r w:rsidR="00C214A4" w:rsidRPr="005D284F">
        <w:rPr>
          <w:rFonts w:ascii="Times New Roman" w:eastAsia="Times New Roman" w:hAnsi="Times New Roman" w:cs="Times New Roman"/>
          <w:b/>
          <w:bCs/>
          <w:iCs/>
          <w:kern w:val="3"/>
          <w:szCs w:val="24"/>
          <w:lang w:eastAsia="zh-CN"/>
        </w:rPr>
        <w:t xml:space="preserve">     </w:t>
      </w:r>
      <w:r w:rsidRPr="005D284F">
        <w:rPr>
          <w:rFonts w:ascii="Times New Roman" w:eastAsia="Times New Roman" w:hAnsi="Times New Roman" w:cs="Times New Roman"/>
          <w:b/>
          <w:bCs/>
          <w:iCs/>
          <w:kern w:val="3"/>
          <w:sz w:val="20"/>
          <w:szCs w:val="20"/>
          <w:lang w:eastAsia="zh-CN"/>
        </w:rPr>
        <w:t>MARSZAŁEK</w:t>
      </w:r>
    </w:p>
    <w:p w14:paraId="600108B1" w14:textId="77777777" w:rsidR="00F81598" w:rsidRPr="005D284F" w:rsidRDefault="00F81598" w:rsidP="00F81598">
      <w:pPr>
        <w:tabs>
          <w:tab w:val="left" w:pos="708"/>
        </w:tabs>
        <w:suppressAutoHyphens/>
        <w:autoSpaceDN w:val="0"/>
        <w:spacing w:after="0" w:line="240" w:lineRule="auto"/>
        <w:rPr>
          <w:rFonts w:ascii="Times New Roman" w:eastAsia="Calibri" w:hAnsi="Times New Roman" w:cs="Times New Roman"/>
          <w:b/>
          <w:kern w:val="3"/>
          <w:sz w:val="20"/>
          <w:szCs w:val="20"/>
          <w:lang w:eastAsia="zh-CN"/>
        </w:rPr>
      </w:pPr>
      <w:r w:rsidRPr="005D284F">
        <w:rPr>
          <w:rFonts w:ascii="Times New Roman" w:eastAsia="Calibri" w:hAnsi="Times New Roman" w:cs="Times New Roman"/>
          <w:b/>
          <w:kern w:val="3"/>
          <w:sz w:val="20"/>
          <w:szCs w:val="20"/>
          <w:lang w:eastAsia="zh-CN"/>
        </w:rPr>
        <w:t>WOJEWÓDZTWA WARMIŃSKO-MAZURSKIEGO</w:t>
      </w:r>
    </w:p>
    <w:p w14:paraId="769C4E7D" w14:textId="45A9E561" w:rsidR="00174D8F" w:rsidRPr="005D284F" w:rsidRDefault="00174D8F" w:rsidP="00F81598">
      <w:pPr>
        <w:suppressAutoHyphens/>
        <w:autoSpaceDN w:val="0"/>
        <w:spacing w:after="0" w:line="240" w:lineRule="auto"/>
        <w:jc w:val="right"/>
        <w:rPr>
          <w:rFonts w:ascii="Times New Roman" w:eastAsia="Calibri" w:hAnsi="Times New Roman" w:cs="Times New Roman"/>
          <w:b/>
          <w:color w:val="FF0000"/>
          <w:kern w:val="3"/>
          <w:sz w:val="20"/>
          <w:szCs w:val="20"/>
          <w:lang w:eastAsia="zh-CN"/>
        </w:rPr>
      </w:pPr>
    </w:p>
    <w:p w14:paraId="21D18A7D" w14:textId="77777777" w:rsidR="00A37E44" w:rsidRPr="005D284F" w:rsidRDefault="00A37E44" w:rsidP="00F81598">
      <w:pPr>
        <w:suppressAutoHyphens/>
        <w:autoSpaceDN w:val="0"/>
        <w:spacing w:after="0" w:line="240" w:lineRule="auto"/>
        <w:jc w:val="right"/>
        <w:rPr>
          <w:rFonts w:ascii="Times New Roman" w:eastAsia="Times New Roman" w:hAnsi="Times New Roman" w:cs="Times New Roman"/>
          <w:bCs/>
          <w:color w:val="FF0000"/>
          <w:kern w:val="3"/>
          <w:sz w:val="24"/>
          <w:szCs w:val="24"/>
          <w:lang w:eastAsia="zh-CN"/>
        </w:rPr>
      </w:pPr>
    </w:p>
    <w:p w14:paraId="6A141428" w14:textId="767FED2F" w:rsidR="00F81598" w:rsidRPr="005D284F" w:rsidRDefault="000A4F2E" w:rsidP="00F81598">
      <w:pPr>
        <w:suppressAutoHyphens/>
        <w:autoSpaceDN w:val="0"/>
        <w:spacing w:after="0" w:line="240" w:lineRule="auto"/>
        <w:jc w:val="right"/>
        <w:rPr>
          <w:rFonts w:ascii="Times New Roman" w:eastAsia="Times New Roman" w:hAnsi="Times New Roman" w:cs="Times New Roman"/>
          <w:bCs/>
          <w:kern w:val="3"/>
          <w:sz w:val="24"/>
          <w:szCs w:val="24"/>
          <w:lang w:eastAsia="zh-CN"/>
        </w:rPr>
      </w:pPr>
      <w:r w:rsidRPr="005D284F">
        <w:rPr>
          <w:rFonts w:ascii="Times New Roman" w:eastAsia="Times New Roman" w:hAnsi="Times New Roman" w:cs="Times New Roman"/>
          <w:bCs/>
          <w:kern w:val="3"/>
          <w:sz w:val="24"/>
          <w:szCs w:val="24"/>
          <w:lang w:eastAsia="zh-CN"/>
        </w:rPr>
        <w:t>Olsztyn, dnia</w:t>
      </w:r>
      <w:r w:rsidR="003F4000" w:rsidRPr="005D284F">
        <w:rPr>
          <w:rFonts w:ascii="Times New Roman" w:eastAsia="Times New Roman" w:hAnsi="Times New Roman" w:cs="Times New Roman"/>
          <w:bCs/>
          <w:kern w:val="3"/>
          <w:sz w:val="24"/>
          <w:szCs w:val="24"/>
          <w:lang w:eastAsia="zh-CN"/>
        </w:rPr>
        <w:t xml:space="preserve"> </w:t>
      </w:r>
      <w:r w:rsidR="00C23026" w:rsidRPr="005D284F">
        <w:rPr>
          <w:rFonts w:ascii="Times New Roman" w:eastAsia="Times New Roman" w:hAnsi="Times New Roman" w:cs="Times New Roman"/>
          <w:bCs/>
          <w:kern w:val="3"/>
          <w:sz w:val="24"/>
          <w:szCs w:val="24"/>
          <w:lang w:eastAsia="zh-CN"/>
        </w:rPr>
        <w:t>12</w:t>
      </w:r>
      <w:r w:rsidR="00114DE2" w:rsidRPr="005D284F">
        <w:rPr>
          <w:rFonts w:ascii="Times New Roman" w:eastAsia="Times New Roman" w:hAnsi="Times New Roman" w:cs="Times New Roman"/>
          <w:bCs/>
          <w:kern w:val="3"/>
          <w:sz w:val="24"/>
          <w:szCs w:val="24"/>
          <w:lang w:eastAsia="zh-CN"/>
        </w:rPr>
        <w:t>.</w:t>
      </w:r>
      <w:r w:rsidR="00C23026" w:rsidRPr="005D284F">
        <w:rPr>
          <w:rFonts w:ascii="Times New Roman" w:eastAsia="Times New Roman" w:hAnsi="Times New Roman" w:cs="Times New Roman"/>
          <w:bCs/>
          <w:kern w:val="3"/>
          <w:sz w:val="24"/>
          <w:szCs w:val="24"/>
          <w:lang w:eastAsia="zh-CN"/>
        </w:rPr>
        <w:t>10</w:t>
      </w:r>
      <w:r w:rsidR="00114DE2" w:rsidRPr="005D284F">
        <w:rPr>
          <w:rFonts w:ascii="Times New Roman" w:eastAsia="Times New Roman" w:hAnsi="Times New Roman" w:cs="Times New Roman"/>
          <w:bCs/>
          <w:kern w:val="3"/>
          <w:sz w:val="24"/>
          <w:szCs w:val="24"/>
          <w:lang w:eastAsia="zh-CN"/>
        </w:rPr>
        <w:t>.</w:t>
      </w:r>
      <w:r w:rsidR="00055CB8" w:rsidRPr="005D284F">
        <w:rPr>
          <w:rFonts w:ascii="Times New Roman" w:eastAsia="Times New Roman" w:hAnsi="Times New Roman" w:cs="Times New Roman"/>
          <w:bCs/>
          <w:kern w:val="3"/>
          <w:sz w:val="24"/>
          <w:szCs w:val="24"/>
          <w:lang w:eastAsia="zh-CN"/>
        </w:rPr>
        <w:t>20</w:t>
      </w:r>
      <w:r w:rsidR="00114DE2" w:rsidRPr="005D284F">
        <w:rPr>
          <w:rFonts w:ascii="Times New Roman" w:eastAsia="Times New Roman" w:hAnsi="Times New Roman" w:cs="Times New Roman"/>
          <w:bCs/>
          <w:kern w:val="3"/>
          <w:sz w:val="24"/>
          <w:szCs w:val="24"/>
          <w:lang w:eastAsia="zh-CN"/>
        </w:rPr>
        <w:t>2</w:t>
      </w:r>
      <w:r w:rsidR="00F24A28" w:rsidRPr="005D284F">
        <w:rPr>
          <w:rFonts w:ascii="Times New Roman" w:eastAsia="Times New Roman" w:hAnsi="Times New Roman" w:cs="Times New Roman"/>
          <w:bCs/>
          <w:kern w:val="3"/>
          <w:sz w:val="24"/>
          <w:szCs w:val="24"/>
          <w:lang w:eastAsia="zh-CN"/>
        </w:rPr>
        <w:t>3</w:t>
      </w:r>
      <w:r w:rsidR="00A02E1F" w:rsidRPr="005D284F">
        <w:rPr>
          <w:rFonts w:ascii="Times New Roman" w:eastAsia="Times New Roman" w:hAnsi="Times New Roman" w:cs="Times New Roman"/>
          <w:bCs/>
          <w:kern w:val="3"/>
          <w:sz w:val="24"/>
          <w:szCs w:val="24"/>
          <w:lang w:eastAsia="zh-CN"/>
        </w:rPr>
        <w:t xml:space="preserve"> </w:t>
      </w:r>
      <w:r w:rsidR="00F81598" w:rsidRPr="005D284F">
        <w:rPr>
          <w:rFonts w:ascii="Times New Roman" w:eastAsia="Times New Roman" w:hAnsi="Times New Roman" w:cs="Times New Roman"/>
          <w:bCs/>
          <w:kern w:val="3"/>
          <w:sz w:val="24"/>
          <w:szCs w:val="24"/>
          <w:lang w:eastAsia="zh-CN"/>
        </w:rPr>
        <w:t>r.</w:t>
      </w:r>
    </w:p>
    <w:p w14:paraId="45F87545" w14:textId="01120288" w:rsidR="00F81598" w:rsidRPr="005D284F" w:rsidRDefault="00055CB8" w:rsidP="00F81598">
      <w:pPr>
        <w:suppressAutoHyphens/>
        <w:autoSpaceDN w:val="0"/>
        <w:spacing w:after="0" w:line="240" w:lineRule="auto"/>
        <w:rPr>
          <w:rFonts w:ascii="Times New Roman" w:eastAsia="Times New Roman" w:hAnsi="Times New Roman" w:cs="Times New Roman"/>
          <w:bCs/>
          <w:kern w:val="3"/>
          <w:sz w:val="24"/>
          <w:szCs w:val="24"/>
          <w:lang w:eastAsia="zh-CN"/>
        </w:rPr>
      </w:pPr>
      <w:r w:rsidRPr="005D284F">
        <w:rPr>
          <w:rFonts w:ascii="Times New Roman" w:eastAsia="Times New Roman" w:hAnsi="Times New Roman" w:cs="Times New Roman"/>
          <w:bCs/>
          <w:kern w:val="3"/>
          <w:sz w:val="24"/>
          <w:szCs w:val="24"/>
          <w:lang w:eastAsia="zh-CN"/>
        </w:rPr>
        <w:t>OŚ-PŚ.7222.</w:t>
      </w:r>
      <w:r w:rsidR="00F24A28" w:rsidRPr="005D284F">
        <w:rPr>
          <w:rFonts w:ascii="Times New Roman" w:eastAsia="Times New Roman" w:hAnsi="Times New Roman" w:cs="Times New Roman"/>
          <w:bCs/>
          <w:kern w:val="3"/>
          <w:sz w:val="24"/>
          <w:szCs w:val="24"/>
          <w:lang w:eastAsia="zh-CN"/>
        </w:rPr>
        <w:t>55</w:t>
      </w:r>
      <w:r w:rsidR="00F81598" w:rsidRPr="005D284F">
        <w:rPr>
          <w:rFonts w:ascii="Times New Roman" w:eastAsia="Times New Roman" w:hAnsi="Times New Roman" w:cs="Times New Roman"/>
          <w:bCs/>
          <w:kern w:val="3"/>
          <w:sz w:val="24"/>
          <w:szCs w:val="24"/>
          <w:lang w:eastAsia="zh-CN"/>
        </w:rPr>
        <w:t>.20</w:t>
      </w:r>
      <w:r w:rsidR="00114DE2" w:rsidRPr="005D284F">
        <w:rPr>
          <w:rFonts w:ascii="Times New Roman" w:eastAsia="Times New Roman" w:hAnsi="Times New Roman" w:cs="Times New Roman"/>
          <w:bCs/>
          <w:kern w:val="3"/>
          <w:sz w:val="24"/>
          <w:szCs w:val="24"/>
          <w:lang w:eastAsia="zh-CN"/>
        </w:rPr>
        <w:t>2</w:t>
      </w:r>
      <w:r w:rsidR="00F24A28" w:rsidRPr="005D284F">
        <w:rPr>
          <w:rFonts w:ascii="Times New Roman" w:eastAsia="Times New Roman" w:hAnsi="Times New Roman" w:cs="Times New Roman"/>
          <w:bCs/>
          <w:kern w:val="3"/>
          <w:sz w:val="24"/>
          <w:szCs w:val="24"/>
          <w:lang w:eastAsia="zh-CN"/>
        </w:rPr>
        <w:t>3</w:t>
      </w:r>
    </w:p>
    <w:p w14:paraId="4D360EFF" w14:textId="77777777" w:rsidR="005A7807" w:rsidRPr="005D284F" w:rsidRDefault="005A7807" w:rsidP="00F81598">
      <w:pPr>
        <w:suppressAutoHyphens/>
        <w:autoSpaceDN w:val="0"/>
        <w:spacing w:after="0" w:line="240" w:lineRule="auto"/>
        <w:rPr>
          <w:rFonts w:ascii="Times New Roman" w:eastAsia="Times New Roman" w:hAnsi="Times New Roman" w:cs="Times New Roman"/>
          <w:bCs/>
          <w:kern w:val="3"/>
          <w:sz w:val="24"/>
          <w:szCs w:val="24"/>
          <w:lang w:eastAsia="zh-CN"/>
        </w:rPr>
      </w:pPr>
    </w:p>
    <w:p w14:paraId="26CD03AE" w14:textId="57D58316" w:rsidR="00D142E9" w:rsidRPr="005D284F" w:rsidRDefault="00F81598" w:rsidP="00D142E9">
      <w:pPr>
        <w:tabs>
          <w:tab w:val="left" w:pos="708"/>
        </w:tabs>
        <w:suppressAutoHyphens/>
        <w:autoSpaceDN w:val="0"/>
        <w:spacing w:before="240" w:line="240" w:lineRule="auto"/>
        <w:jc w:val="center"/>
        <w:rPr>
          <w:rFonts w:ascii="Times New Roman" w:eastAsia="Times New Roman" w:hAnsi="Times New Roman" w:cs="Times New Roman"/>
          <w:b/>
          <w:kern w:val="3"/>
          <w:sz w:val="28"/>
          <w:szCs w:val="28"/>
          <w:lang w:eastAsia="zh-CN"/>
        </w:rPr>
      </w:pPr>
      <w:r w:rsidRPr="005D284F">
        <w:rPr>
          <w:rFonts w:ascii="Times New Roman" w:eastAsia="Times New Roman" w:hAnsi="Times New Roman" w:cs="Times New Roman"/>
          <w:b/>
          <w:kern w:val="3"/>
          <w:sz w:val="28"/>
          <w:szCs w:val="28"/>
          <w:lang w:eastAsia="zh-CN"/>
        </w:rPr>
        <w:t>DECYZJA</w:t>
      </w:r>
    </w:p>
    <w:p w14:paraId="4D79024F" w14:textId="0BE28BD2" w:rsidR="00385A18" w:rsidRPr="005D284F" w:rsidRDefault="00385A18" w:rsidP="00385A18">
      <w:pPr>
        <w:tabs>
          <w:tab w:val="left" w:pos="708"/>
        </w:tabs>
        <w:suppressAutoHyphens/>
        <w:autoSpaceDN w:val="0"/>
        <w:spacing w:after="0"/>
        <w:jc w:val="both"/>
        <w:rPr>
          <w:rFonts w:ascii="Times New Roman" w:eastAsia="Times New Roman" w:hAnsi="Times New Roman" w:cs="Times New Roman"/>
          <w:b/>
          <w:color w:val="FF0000"/>
          <w:kern w:val="3"/>
          <w:sz w:val="24"/>
          <w:szCs w:val="24"/>
          <w:lang w:eastAsia="zh-CN"/>
        </w:rPr>
      </w:pPr>
      <w:r w:rsidRPr="005D284F">
        <w:rPr>
          <w:rFonts w:ascii="Times New Roman" w:eastAsia="Times New Roman" w:hAnsi="Times New Roman" w:cs="Times New Roman"/>
          <w:kern w:val="3"/>
          <w:sz w:val="24"/>
          <w:szCs w:val="24"/>
          <w:lang w:eastAsia="zh-CN"/>
        </w:rPr>
        <w:tab/>
      </w:r>
      <w:r w:rsidR="00865BB3" w:rsidRPr="005D284F">
        <w:rPr>
          <w:rFonts w:ascii="Times New Roman" w:hAnsi="Times New Roman" w:cs="Times New Roman"/>
          <w:sz w:val="24"/>
        </w:rPr>
        <w:t>Na podstawie art. 192 ustawy z dnia 27 kwietnia 2001 r. Prawo ochrony środowiska</w:t>
      </w:r>
      <w:r w:rsidRPr="005D284F">
        <w:rPr>
          <w:rFonts w:ascii="Times New Roman" w:eastAsia="Times New Roman" w:hAnsi="Times New Roman" w:cs="Times New Roman"/>
          <w:kern w:val="3"/>
          <w:sz w:val="24"/>
          <w:szCs w:val="24"/>
          <w:lang w:eastAsia="zh-CN"/>
        </w:rPr>
        <w:t xml:space="preserve"> (Dz. U. z 2022 r., poz. 2556 z </w:t>
      </w:r>
      <w:proofErr w:type="spellStart"/>
      <w:r w:rsidRPr="005D284F">
        <w:rPr>
          <w:rFonts w:ascii="Times New Roman" w:eastAsia="Times New Roman" w:hAnsi="Times New Roman" w:cs="Times New Roman"/>
          <w:kern w:val="3"/>
          <w:sz w:val="24"/>
          <w:szCs w:val="24"/>
          <w:lang w:eastAsia="zh-CN"/>
        </w:rPr>
        <w:t>późn</w:t>
      </w:r>
      <w:proofErr w:type="spellEnd"/>
      <w:r w:rsidRPr="005D284F">
        <w:rPr>
          <w:rFonts w:ascii="Times New Roman" w:eastAsia="Times New Roman" w:hAnsi="Times New Roman" w:cs="Times New Roman"/>
          <w:kern w:val="3"/>
          <w:sz w:val="24"/>
          <w:szCs w:val="24"/>
          <w:lang w:eastAsia="zh-CN"/>
        </w:rPr>
        <w:t xml:space="preserve">. zm.) oraz art. 104 ustawy z dnia 14 czerwca 1960 roku – Kodeks postępowania administracyjnego (Dz. U. z 2023 r.,  </w:t>
      </w:r>
      <w:r w:rsidRPr="005D284F">
        <w:rPr>
          <w:rFonts w:ascii="Times New Roman" w:eastAsia="Times New Roman" w:hAnsi="Times New Roman" w:cs="Times New Roman"/>
          <w:spacing w:val="-2"/>
          <w:sz w:val="24"/>
          <w:szCs w:val="24"/>
          <w:lang w:eastAsia="pl-PL"/>
        </w:rPr>
        <w:t xml:space="preserve">775 </w:t>
      </w:r>
      <w:r w:rsidRPr="005D284F">
        <w:rPr>
          <w:rFonts w:ascii="Times New Roman" w:eastAsia="Times New Roman" w:hAnsi="Times New Roman" w:cs="Times New Roman"/>
          <w:kern w:val="3"/>
          <w:sz w:val="24"/>
          <w:szCs w:val="24"/>
          <w:lang w:eastAsia="zh-CN"/>
        </w:rPr>
        <w:t xml:space="preserve">z </w:t>
      </w:r>
      <w:proofErr w:type="spellStart"/>
      <w:r w:rsidRPr="005D284F">
        <w:rPr>
          <w:rFonts w:ascii="Times New Roman" w:eastAsia="Times New Roman" w:hAnsi="Times New Roman" w:cs="Times New Roman"/>
          <w:kern w:val="3"/>
          <w:sz w:val="24"/>
          <w:szCs w:val="24"/>
          <w:lang w:eastAsia="zh-CN"/>
        </w:rPr>
        <w:t>późn</w:t>
      </w:r>
      <w:proofErr w:type="spellEnd"/>
      <w:r w:rsidRPr="005D284F">
        <w:rPr>
          <w:rFonts w:ascii="Times New Roman" w:eastAsia="Times New Roman" w:hAnsi="Times New Roman" w:cs="Times New Roman"/>
          <w:kern w:val="3"/>
          <w:sz w:val="24"/>
          <w:szCs w:val="24"/>
          <w:lang w:eastAsia="zh-CN"/>
        </w:rPr>
        <w:t xml:space="preserve">. zm.), po rozpatrzeniu wniosku przedłożonego przez </w:t>
      </w:r>
      <w:r w:rsidR="00C23026" w:rsidRPr="005D284F">
        <w:rPr>
          <w:rFonts w:ascii="Times New Roman" w:eastAsia="Times New Roman" w:hAnsi="Times New Roman" w:cs="Times New Roman"/>
          <w:kern w:val="3"/>
          <w:sz w:val="24"/>
          <w:szCs w:val="24"/>
          <w:lang w:eastAsia="zh-CN"/>
        </w:rPr>
        <w:t>p</w:t>
      </w:r>
      <w:r w:rsidRPr="005D284F">
        <w:rPr>
          <w:rFonts w:ascii="Times New Roman" w:eastAsia="Times New Roman" w:hAnsi="Times New Roman" w:cs="Times New Roman"/>
          <w:kern w:val="3"/>
          <w:sz w:val="24"/>
          <w:szCs w:val="24"/>
          <w:lang w:eastAsia="zh-CN"/>
        </w:rPr>
        <w:t xml:space="preserve">ana Macieja Adama Brzozowskiego, ul. Reja 4, 13-200 Działdowo, w sprawie zmiany decyzji </w:t>
      </w:r>
      <w:r w:rsidR="00C23026" w:rsidRPr="005D284F">
        <w:rPr>
          <w:rFonts w:ascii="Times New Roman" w:eastAsia="Times New Roman" w:hAnsi="Times New Roman" w:cs="Times New Roman"/>
          <w:kern w:val="3"/>
          <w:sz w:val="24"/>
          <w:szCs w:val="24"/>
          <w:lang w:eastAsia="zh-CN"/>
        </w:rPr>
        <w:t xml:space="preserve">Marszałka Województwa Warmińsko-Mazurskiego </w:t>
      </w:r>
      <w:r w:rsidRPr="005D284F">
        <w:rPr>
          <w:rFonts w:ascii="Times New Roman" w:eastAsia="Times New Roman" w:hAnsi="Times New Roman" w:cs="Times New Roman"/>
          <w:kern w:val="3"/>
          <w:sz w:val="24"/>
          <w:szCs w:val="24"/>
          <w:lang w:eastAsia="zh-CN"/>
        </w:rPr>
        <w:t xml:space="preserve">z dnia 22.10.2019 r., znak: OŚ-PŚ.7222.93.2017 </w:t>
      </w:r>
      <w:bookmarkStart w:id="0" w:name="_Hlk142569494"/>
      <w:r w:rsidRPr="005D284F">
        <w:rPr>
          <w:rFonts w:ascii="Times New Roman" w:eastAsia="Times New Roman" w:hAnsi="Times New Roman" w:cs="Times New Roman"/>
          <w:kern w:val="3"/>
          <w:sz w:val="24"/>
          <w:szCs w:val="24"/>
          <w:lang w:eastAsia="zh-CN"/>
        </w:rPr>
        <w:t>udzielającej Panu Jerzemu Brzozowskiemu prowadzącemu Gospodarstwo Rolne Jerzy Brzozowski, ul. Reja 4, 13-200 Działdowo, REGON: 130471240, NIP: 571-104-20-18 oraz Panu Maciejowi Adamowi Brzozowskiemu prowadzącemu Gospodarstwo Rolne Maciej Adam Brzozowski, ul. Reja 4, 13-200 Działdowo, REGON: 519604609, NIP: 571-154-72-09, pozwolenia zintegrowanego na prowadzenie instalacji do chowu drobiu o więcej niż 40 000 stanowisk – Fermy Drobiu, zlokalizowanej w miejscowości Wierzbowo, na działkach o nr ew. 126/3, 126/4 obręb 0026, gmina Kozłowo, powiat nidzicki, woj. warmińsko-mazurskie</w:t>
      </w:r>
      <w:bookmarkEnd w:id="0"/>
      <w:r w:rsidRPr="005D284F">
        <w:rPr>
          <w:rFonts w:ascii="Times New Roman" w:eastAsia="Times New Roman" w:hAnsi="Times New Roman" w:cs="Times New Roman"/>
          <w:kern w:val="3"/>
          <w:sz w:val="24"/>
          <w:szCs w:val="24"/>
          <w:lang w:eastAsia="zh-CN"/>
        </w:rPr>
        <w:t>,</w:t>
      </w:r>
    </w:p>
    <w:p w14:paraId="06EA510A" w14:textId="420D051C" w:rsidR="00F81598" w:rsidRPr="005D284F" w:rsidRDefault="00565FBF" w:rsidP="00D142E9">
      <w:pPr>
        <w:tabs>
          <w:tab w:val="left" w:pos="708"/>
        </w:tabs>
        <w:suppressAutoHyphens/>
        <w:autoSpaceDN w:val="0"/>
        <w:spacing w:before="240"/>
        <w:jc w:val="center"/>
        <w:rPr>
          <w:rFonts w:ascii="Times New Roman" w:eastAsia="Times New Roman" w:hAnsi="Times New Roman" w:cs="Times New Roman"/>
          <w:b/>
          <w:kern w:val="3"/>
          <w:sz w:val="24"/>
          <w:szCs w:val="24"/>
          <w:lang w:eastAsia="zh-CN"/>
        </w:rPr>
      </w:pPr>
      <w:r w:rsidRPr="005D284F">
        <w:rPr>
          <w:rFonts w:ascii="Times New Roman" w:eastAsia="Times New Roman" w:hAnsi="Times New Roman" w:cs="Times New Roman"/>
          <w:b/>
          <w:kern w:val="3"/>
          <w:sz w:val="24"/>
          <w:szCs w:val="24"/>
          <w:lang w:eastAsia="zh-CN"/>
        </w:rPr>
        <w:t>orzekam</w:t>
      </w:r>
      <w:r w:rsidR="00F81598" w:rsidRPr="005D284F">
        <w:rPr>
          <w:rFonts w:ascii="Times New Roman" w:eastAsia="Times New Roman" w:hAnsi="Times New Roman" w:cs="Times New Roman"/>
          <w:b/>
          <w:kern w:val="3"/>
          <w:sz w:val="24"/>
          <w:szCs w:val="24"/>
          <w:lang w:eastAsia="zh-CN"/>
        </w:rPr>
        <w:t>:</w:t>
      </w:r>
    </w:p>
    <w:p w14:paraId="05F77478" w14:textId="5D514FDF" w:rsidR="00267D7E" w:rsidRPr="005D284F" w:rsidRDefault="00385A18" w:rsidP="00385A18">
      <w:pPr>
        <w:spacing w:before="240"/>
        <w:jc w:val="both"/>
        <w:rPr>
          <w:rFonts w:ascii="Times New Roman" w:eastAsia="Times New Roman" w:hAnsi="Times New Roman" w:cs="Times New Roman"/>
          <w:b/>
          <w:bCs/>
          <w:sz w:val="24"/>
          <w:szCs w:val="24"/>
          <w:lang w:eastAsia="pl-PL"/>
        </w:rPr>
      </w:pPr>
      <w:bookmarkStart w:id="1" w:name="_Hlk142477257"/>
      <w:bookmarkStart w:id="2" w:name="_Hlk114751054"/>
      <w:r w:rsidRPr="005D284F">
        <w:rPr>
          <w:rFonts w:ascii="Times New Roman" w:eastAsia="Times New Roman" w:hAnsi="Times New Roman" w:cs="Times New Roman"/>
          <w:b/>
          <w:color w:val="000000" w:themeColor="text1"/>
          <w:sz w:val="24"/>
          <w:szCs w:val="24"/>
          <w:lang w:eastAsia="pl-PL"/>
        </w:rPr>
        <w:t xml:space="preserve">zmienić, na wniosek Strony, decyzję </w:t>
      </w:r>
      <w:r w:rsidRPr="005D284F">
        <w:rPr>
          <w:rFonts w:ascii="Times New Roman" w:hAnsi="Times New Roman" w:cs="Times New Roman"/>
          <w:b/>
          <w:spacing w:val="-4"/>
          <w:sz w:val="24"/>
          <w:szCs w:val="24"/>
        </w:rPr>
        <w:t>Marszałka Województwa Warmińsko-Mazurskiego z dnia 22.10.2019 r., znak: OŚ-PŚ.7222.93.2017</w:t>
      </w:r>
      <w:r w:rsidR="005B01B1" w:rsidRPr="005D284F">
        <w:rPr>
          <w:rFonts w:ascii="Times New Roman" w:hAnsi="Times New Roman" w:cs="Times New Roman"/>
          <w:b/>
          <w:spacing w:val="-4"/>
          <w:sz w:val="24"/>
          <w:szCs w:val="24"/>
        </w:rPr>
        <w:t>,</w:t>
      </w:r>
      <w:r w:rsidR="00C23026" w:rsidRPr="005D284F">
        <w:rPr>
          <w:rFonts w:ascii="Times New Roman" w:hAnsi="Times New Roman" w:cs="Times New Roman"/>
          <w:b/>
          <w:spacing w:val="-4"/>
          <w:sz w:val="24"/>
          <w:szCs w:val="24"/>
        </w:rPr>
        <w:t xml:space="preserve"> zmienioną </w:t>
      </w:r>
      <w:r w:rsidRPr="005D284F">
        <w:rPr>
          <w:rFonts w:ascii="Times New Roman" w:hAnsi="Times New Roman" w:cs="Times New Roman"/>
          <w:b/>
          <w:spacing w:val="-4"/>
          <w:sz w:val="24"/>
          <w:szCs w:val="24"/>
        </w:rPr>
        <w:t xml:space="preserve"> </w:t>
      </w:r>
      <w:r w:rsidR="009A19C3" w:rsidRPr="005D284F">
        <w:rPr>
          <w:rFonts w:ascii="Times New Roman" w:hAnsi="Times New Roman" w:cs="Times New Roman"/>
          <w:b/>
          <w:spacing w:val="-4"/>
          <w:sz w:val="24"/>
          <w:szCs w:val="24"/>
        </w:rPr>
        <w:t xml:space="preserve">decyzją Marszałka Województwa Warmińsko – Mazurskiego z dnia 17.10.2022 r., znak: OŚ-PŚ.7222.31.2022 </w:t>
      </w:r>
      <w:r w:rsidR="004B4122" w:rsidRPr="005D284F">
        <w:rPr>
          <w:rFonts w:ascii="Times New Roman" w:hAnsi="Times New Roman" w:cs="Times New Roman"/>
          <w:b/>
          <w:spacing w:val="-4"/>
          <w:sz w:val="24"/>
          <w:szCs w:val="24"/>
        </w:rPr>
        <w:t>u</w:t>
      </w:r>
      <w:r w:rsidRPr="005D284F">
        <w:rPr>
          <w:rFonts w:ascii="Times New Roman" w:hAnsi="Times New Roman" w:cs="Times New Roman"/>
          <w:b/>
          <w:spacing w:val="-4"/>
          <w:sz w:val="24"/>
          <w:szCs w:val="24"/>
        </w:rPr>
        <w:t xml:space="preserve">dzielającą </w:t>
      </w:r>
      <w:r w:rsidRPr="005D284F">
        <w:rPr>
          <w:rFonts w:ascii="Times New Roman" w:hAnsi="Times New Roman" w:cs="Times New Roman"/>
          <w:b/>
          <w:color w:val="0D0D0D" w:themeColor="text1" w:themeTint="F2"/>
          <w:spacing w:val="-4"/>
          <w:sz w:val="24"/>
          <w:szCs w:val="24"/>
        </w:rPr>
        <w:t xml:space="preserve">Panu Jerzemu Brzozowskiemu </w:t>
      </w:r>
      <w:r w:rsidRPr="005D284F">
        <w:rPr>
          <w:rFonts w:ascii="Times New Roman" w:hAnsi="Times New Roman" w:cs="Times New Roman"/>
          <w:b/>
          <w:sz w:val="24"/>
          <w:szCs w:val="24"/>
        </w:rPr>
        <w:t xml:space="preserve">prowadzącemu Gospodarstwo Rolne Jerzy Brzozowski, ul. Reja 4, 13-200 Działdowo, REGON: 130471240, NIP: 571-104-20-18 oraz Panu Maciejowi Adamowi Brzozowskiemu prowadzącemu Gospodarstwo Rolne Maciej Adam Brzozowski, ul. Reja 4, 13-200 Działdowo, REGON: 519604609, NIP: 571-154-72-09, pozwolenia zintegrowanego na prowadzenie instalacji do chowu drobiu o więcej niż 40 000 stanowisk – Fermy Drobiu, zlokalizowanej w miejscowości Wierzbowo, na działkach o nr ew. </w:t>
      </w:r>
      <w:r w:rsidRPr="005D284F">
        <w:rPr>
          <w:rFonts w:ascii="Times New Roman" w:hAnsi="Times New Roman" w:cs="Times New Roman"/>
          <w:b/>
          <w:sz w:val="24"/>
          <w:szCs w:val="24"/>
          <w:lang w:eastAsia="pl-PL"/>
        </w:rPr>
        <w:t xml:space="preserve">126/3, 126/4 </w:t>
      </w:r>
      <w:r w:rsidRPr="005D284F">
        <w:rPr>
          <w:rFonts w:ascii="Times New Roman" w:hAnsi="Times New Roman" w:cs="Times New Roman"/>
          <w:b/>
          <w:sz w:val="24"/>
          <w:szCs w:val="24"/>
        </w:rPr>
        <w:t xml:space="preserve">obręb 0026, </w:t>
      </w:r>
      <w:r w:rsidRPr="005D284F">
        <w:rPr>
          <w:rFonts w:ascii="Times New Roman" w:hAnsi="Times New Roman" w:cs="Times New Roman"/>
          <w:b/>
          <w:bCs/>
          <w:sz w:val="24"/>
          <w:szCs w:val="24"/>
        </w:rPr>
        <w:t>gmina Kozłowo</w:t>
      </w:r>
      <w:r w:rsidRPr="005D284F">
        <w:rPr>
          <w:rFonts w:ascii="Times New Roman" w:hAnsi="Times New Roman" w:cs="Times New Roman"/>
          <w:b/>
          <w:sz w:val="24"/>
          <w:szCs w:val="24"/>
        </w:rPr>
        <w:t xml:space="preserve">, powiat nidzicki, woj. warmińsko-mazurskie, </w:t>
      </w:r>
      <w:r w:rsidRPr="005D284F">
        <w:rPr>
          <w:rFonts w:ascii="Times New Roman" w:eastAsia="Times New Roman" w:hAnsi="Times New Roman" w:cs="Times New Roman"/>
          <w:b/>
          <w:bCs/>
          <w:sz w:val="24"/>
          <w:szCs w:val="24"/>
          <w:lang w:eastAsia="pl-PL"/>
        </w:rPr>
        <w:t>w następujący sposób:</w:t>
      </w:r>
    </w:p>
    <w:p w14:paraId="5D77926F" w14:textId="0000E816" w:rsidR="005E0098" w:rsidRPr="005D284F" w:rsidRDefault="003F5183" w:rsidP="005E0098">
      <w:pPr>
        <w:pStyle w:val="Akapitzlist"/>
        <w:numPr>
          <w:ilvl w:val="0"/>
          <w:numId w:val="52"/>
        </w:numPr>
        <w:spacing w:before="240" w:line="276" w:lineRule="auto"/>
        <w:ind w:hanging="294"/>
        <w:jc w:val="both"/>
        <w:rPr>
          <w:b/>
          <w:bCs/>
          <w:lang w:eastAsia="pl-PL"/>
        </w:rPr>
      </w:pPr>
      <w:r w:rsidRPr="005D284F">
        <w:rPr>
          <w:b/>
          <w:bCs/>
          <w:lang w:eastAsia="pl-PL"/>
        </w:rPr>
        <w:t xml:space="preserve">W </w:t>
      </w:r>
      <w:r w:rsidR="000761FB" w:rsidRPr="005D284F">
        <w:rPr>
          <w:b/>
          <w:bCs/>
          <w:lang w:eastAsia="pl-PL"/>
        </w:rPr>
        <w:t>sentencji decyzji zapis</w:t>
      </w:r>
      <w:r w:rsidR="00223D49" w:rsidRPr="005D284F">
        <w:rPr>
          <w:b/>
          <w:bCs/>
          <w:lang w:eastAsia="pl-PL"/>
        </w:rPr>
        <w:t>y w pkt 1 i 2</w:t>
      </w:r>
      <w:r w:rsidR="005B01B1" w:rsidRPr="005D284F">
        <w:rPr>
          <w:b/>
          <w:bCs/>
          <w:lang w:eastAsia="pl-PL"/>
        </w:rPr>
        <w:t xml:space="preserve"> w brzmieniu</w:t>
      </w:r>
      <w:r w:rsidR="00A02AA1" w:rsidRPr="005D284F">
        <w:rPr>
          <w:b/>
          <w:bCs/>
          <w:lang w:eastAsia="pl-PL"/>
        </w:rPr>
        <w:t>:</w:t>
      </w:r>
    </w:p>
    <w:p w14:paraId="16F44852" w14:textId="33232411" w:rsidR="000761FB" w:rsidRPr="005D284F" w:rsidRDefault="00223D49" w:rsidP="00223D49">
      <w:pPr>
        <w:pStyle w:val="Akapitzlist"/>
        <w:tabs>
          <w:tab w:val="clear" w:pos="708"/>
          <w:tab w:val="left" w:pos="142"/>
        </w:tabs>
        <w:spacing w:before="240" w:line="276" w:lineRule="auto"/>
        <w:ind w:left="426" w:hanging="426"/>
        <w:jc w:val="both"/>
        <w:rPr>
          <w:b/>
          <w:bCs/>
          <w:lang w:eastAsia="pl-PL"/>
        </w:rPr>
      </w:pPr>
      <w:r w:rsidRPr="005D284F">
        <w:rPr>
          <w:b/>
          <w:bCs/>
          <w:lang w:eastAsia="pl-PL"/>
        </w:rPr>
        <w:t xml:space="preserve">1. </w:t>
      </w:r>
      <w:r w:rsidR="000761FB" w:rsidRPr="005D284F">
        <w:rPr>
          <w:b/>
          <w:bCs/>
          <w:lang w:eastAsia="pl-PL"/>
        </w:rPr>
        <w:t>„</w:t>
      </w:r>
      <w:r w:rsidR="005E0098" w:rsidRPr="005D284F">
        <w:rPr>
          <w:b/>
        </w:rPr>
        <w:t xml:space="preserve">Udzielić Panu Jerzemu Brzozowskiemu prowadzącemu Gospodarstwo Rolne Jerzy Brzozowski, ul. Reja 4, 13-200 Działdowo, REGON: 130471240, NIP: 571-104-20-18 oraz Panu Maciejowi Adamowi Brzozowskiemu prowadzącemu Gospodarstwo Rolne Maciej Adam Brzozowski, ul. Reja 4, 13-200 Działdowo, REGON: 519604609, NIP: 571-154-72-09,  pozwolenia zintegrowanego na prowadzenie instalacji do chowu drobiu o więcej niż 40 000 stanowisk – Fermy Drobiu, </w:t>
      </w:r>
      <w:r w:rsidR="005E0098" w:rsidRPr="005D284F">
        <w:rPr>
          <w:b/>
        </w:rPr>
        <w:lastRenderedPageBreak/>
        <w:t xml:space="preserve">zlokalizowanej w miejscowości Wierzbowo, na działkach o nr ew. </w:t>
      </w:r>
      <w:r w:rsidR="005E0098" w:rsidRPr="005D284F">
        <w:rPr>
          <w:b/>
          <w:lang w:eastAsia="pl-PL"/>
        </w:rPr>
        <w:t xml:space="preserve">126/3, 126/4 </w:t>
      </w:r>
      <w:r w:rsidR="005E0098" w:rsidRPr="005D284F">
        <w:rPr>
          <w:b/>
        </w:rPr>
        <w:t xml:space="preserve">obręb 0026, </w:t>
      </w:r>
      <w:r w:rsidR="005E0098" w:rsidRPr="005D284F">
        <w:rPr>
          <w:b/>
          <w:bCs/>
        </w:rPr>
        <w:t>gmina Kozłowo</w:t>
      </w:r>
      <w:r w:rsidR="005E0098" w:rsidRPr="005D284F">
        <w:rPr>
          <w:b/>
        </w:rPr>
        <w:t>, powiat nidzicki, woj. warmińsko-mazurskie</w:t>
      </w:r>
      <w:r w:rsidR="00813D0E" w:rsidRPr="005D284F">
        <w:rPr>
          <w:b/>
        </w:rPr>
        <w:t>.</w:t>
      </w:r>
      <w:r w:rsidR="000761FB" w:rsidRPr="005D284F">
        <w:rPr>
          <w:b/>
          <w:bCs/>
          <w:lang w:eastAsia="pl-PL"/>
        </w:rPr>
        <w:t>”</w:t>
      </w:r>
    </w:p>
    <w:p w14:paraId="42AED985" w14:textId="754D5783" w:rsidR="00A02AA1" w:rsidRPr="005D284F" w:rsidRDefault="00A02AA1" w:rsidP="00A02AA1">
      <w:pPr>
        <w:pStyle w:val="Akapitzlist"/>
        <w:tabs>
          <w:tab w:val="left" w:pos="142"/>
        </w:tabs>
        <w:spacing w:before="240"/>
        <w:ind w:left="426" w:hanging="426"/>
        <w:jc w:val="both"/>
        <w:rPr>
          <w:b/>
          <w:bCs/>
          <w:lang w:eastAsia="pl-PL"/>
        </w:rPr>
      </w:pPr>
      <w:r w:rsidRPr="005D284F">
        <w:rPr>
          <w:b/>
          <w:bCs/>
          <w:lang w:eastAsia="pl-PL"/>
        </w:rPr>
        <w:t xml:space="preserve">2. </w:t>
      </w:r>
      <w:r w:rsidR="00865643" w:rsidRPr="005D284F">
        <w:rPr>
          <w:b/>
          <w:bCs/>
          <w:lang w:eastAsia="pl-PL"/>
        </w:rPr>
        <w:t>„</w:t>
      </w:r>
      <w:r w:rsidRPr="005D284F">
        <w:rPr>
          <w:b/>
          <w:bCs/>
          <w:lang w:eastAsia="pl-PL"/>
        </w:rPr>
        <w:t>Wskazać Pana Jerzego Brzozowskiego prowadzącego Gospodarstwo Rolne Jerzy Brzozowski, ul. Reja 4, 13-200 Działdowo, REGON: 130471240, NIP: 571-104-20-18 jako głównego prowadzącego przedmiotową instalację</w:t>
      </w:r>
      <w:r w:rsidR="00813D0E" w:rsidRPr="005D284F">
        <w:rPr>
          <w:b/>
          <w:bCs/>
          <w:lang w:eastAsia="pl-PL"/>
        </w:rPr>
        <w:t>.</w:t>
      </w:r>
      <w:r w:rsidR="00865643" w:rsidRPr="005D284F">
        <w:rPr>
          <w:b/>
          <w:bCs/>
          <w:lang w:eastAsia="pl-PL"/>
        </w:rPr>
        <w:t>”</w:t>
      </w:r>
    </w:p>
    <w:p w14:paraId="414B60C1" w14:textId="081914DC" w:rsidR="000761FB" w:rsidRPr="005D284F" w:rsidRDefault="000761FB" w:rsidP="000761FB">
      <w:pPr>
        <w:spacing w:before="240"/>
        <w:jc w:val="both"/>
        <w:rPr>
          <w:rFonts w:ascii="Times New Roman" w:hAnsi="Times New Roman" w:cs="Times New Roman"/>
          <w:sz w:val="24"/>
          <w:szCs w:val="24"/>
          <w:lang w:eastAsia="pl-PL"/>
        </w:rPr>
      </w:pPr>
      <w:r w:rsidRPr="005D284F">
        <w:rPr>
          <w:rFonts w:ascii="Times New Roman" w:hAnsi="Times New Roman" w:cs="Times New Roman"/>
          <w:sz w:val="24"/>
          <w:szCs w:val="24"/>
          <w:lang w:eastAsia="pl-PL"/>
        </w:rPr>
        <w:t>zastępuje się zapis</w:t>
      </w:r>
      <w:r w:rsidR="00470BB7" w:rsidRPr="005D284F">
        <w:rPr>
          <w:rFonts w:ascii="Times New Roman" w:hAnsi="Times New Roman" w:cs="Times New Roman"/>
          <w:sz w:val="24"/>
          <w:szCs w:val="24"/>
          <w:lang w:eastAsia="pl-PL"/>
        </w:rPr>
        <w:t>a</w:t>
      </w:r>
      <w:r w:rsidRPr="005D284F">
        <w:rPr>
          <w:rFonts w:ascii="Times New Roman" w:hAnsi="Times New Roman" w:cs="Times New Roman"/>
          <w:sz w:val="24"/>
          <w:szCs w:val="24"/>
          <w:lang w:eastAsia="pl-PL"/>
        </w:rPr>
        <w:t>m</w:t>
      </w:r>
      <w:r w:rsidR="00470BB7" w:rsidRPr="005D284F">
        <w:rPr>
          <w:rFonts w:ascii="Times New Roman" w:hAnsi="Times New Roman" w:cs="Times New Roman"/>
          <w:sz w:val="24"/>
          <w:szCs w:val="24"/>
          <w:lang w:eastAsia="pl-PL"/>
        </w:rPr>
        <w:t>i w brzmieniu</w:t>
      </w:r>
      <w:r w:rsidRPr="005D284F">
        <w:rPr>
          <w:rFonts w:ascii="Times New Roman" w:hAnsi="Times New Roman" w:cs="Times New Roman"/>
          <w:sz w:val="24"/>
          <w:szCs w:val="24"/>
          <w:lang w:eastAsia="pl-PL"/>
        </w:rPr>
        <w:t>:</w:t>
      </w:r>
    </w:p>
    <w:p w14:paraId="61525E87" w14:textId="3D788DD3" w:rsidR="000761FB" w:rsidRPr="005D284F" w:rsidRDefault="00865643" w:rsidP="002B1A4B">
      <w:pPr>
        <w:spacing w:before="240"/>
        <w:ind w:left="284" w:hanging="426"/>
        <w:jc w:val="both"/>
        <w:rPr>
          <w:rFonts w:ascii="Times New Roman" w:hAnsi="Times New Roman" w:cs="Times New Roman"/>
          <w:b/>
          <w:bCs/>
          <w:sz w:val="24"/>
          <w:szCs w:val="24"/>
        </w:rPr>
      </w:pPr>
      <w:r w:rsidRPr="005D284F">
        <w:rPr>
          <w:rFonts w:ascii="Times New Roman" w:hAnsi="Times New Roman" w:cs="Times New Roman"/>
          <w:b/>
          <w:bCs/>
          <w:sz w:val="24"/>
          <w:szCs w:val="24"/>
        </w:rPr>
        <w:t xml:space="preserve">1. </w:t>
      </w:r>
      <w:r w:rsidR="000761FB" w:rsidRPr="005D284F">
        <w:rPr>
          <w:rFonts w:ascii="Times New Roman" w:hAnsi="Times New Roman" w:cs="Times New Roman"/>
          <w:b/>
          <w:bCs/>
          <w:sz w:val="24"/>
          <w:szCs w:val="24"/>
        </w:rPr>
        <w:t>„Udzielić Panu Maciejowi Adamowi Brzozowskiemu prowadzącemu Gospodarstwo Rolne Maciej Adam Brzozowski, ul. Reja 4, 13-200 Działdowo, REGON: 519604609, NIP: 571-154-72-09, Pani Edycie Brzozowskiej prowadzącej Gospodarstwo Rolne Edyta Brzozowska, ul. Reja 4, 13-200 Działdowo, REGON 522691900, NIP 546-133-06-20</w:t>
      </w:r>
      <w:r w:rsidR="0045446F" w:rsidRPr="005D284F">
        <w:rPr>
          <w:rFonts w:ascii="Times New Roman" w:hAnsi="Times New Roman" w:cs="Times New Roman"/>
          <w:b/>
          <w:bCs/>
          <w:sz w:val="24"/>
          <w:szCs w:val="24"/>
        </w:rPr>
        <w:t xml:space="preserve"> oraz</w:t>
      </w:r>
      <w:r w:rsidR="000761FB" w:rsidRPr="005D284F">
        <w:rPr>
          <w:rFonts w:ascii="Times New Roman" w:hAnsi="Times New Roman" w:cs="Times New Roman"/>
          <w:b/>
          <w:bCs/>
          <w:sz w:val="24"/>
          <w:szCs w:val="24"/>
        </w:rPr>
        <w:t xml:space="preserve"> Panu Markowi Brzozowskiemu prowadzącemu Gospodarstwo Rolne Marek Brzozowski, ul. Żytnia 31, 13-200 Działdowo, REGON 365216941, NIP 571-154-71-84 pozwolenia zintegrowanego na prowadzenie instalacji do chowu drobiu </w:t>
      </w:r>
      <w:r w:rsidR="005D284F">
        <w:rPr>
          <w:rFonts w:ascii="Times New Roman" w:hAnsi="Times New Roman" w:cs="Times New Roman"/>
          <w:b/>
          <w:bCs/>
          <w:sz w:val="24"/>
          <w:szCs w:val="24"/>
        </w:rPr>
        <w:br/>
      </w:r>
      <w:r w:rsidR="000761FB" w:rsidRPr="005D284F">
        <w:rPr>
          <w:rFonts w:ascii="Times New Roman" w:hAnsi="Times New Roman" w:cs="Times New Roman"/>
          <w:b/>
          <w:bCs/>
          <w:sz w:val="24"/>
          <w:szCs w:val="24"/>
        </w:rPr>
        <w:t>o więcej niż 40 000 stanowisk – Fermy Drobiu, zlokalizowanej w miejscowości Wierzbowo, na działkach o nr ew. 126/3, 126/4 obręb 0026, gmina Kozłowo, powiat nidzicki, woj. warmińsko-mazurskie”</w:t>
      </w:r>
      <w:r w:rsidR="00723BB0" w:rsidRPr="005D284F">
        <w:rPr>
          <w:rFonts w:ascii="Times New Roman" w:hAnsi="Times New Roman" w:cs="Times New Roman"/>
          <w:b/>
          <w:bCs/>
          <w:sz w:val="24"/>
          <w:szCs w:val="24"/>
        </w:rPr>
        <w:t>.</w:t>
      </w:r>
    </w:p>
    <w:p w14:paraId="6E14EFB4" w14:textId="7BCD1CFB" w:rsidR="00813D0E" w:rsidRPr="005D284F" w:rsidRDefault="00865643" w:rsidP="002B1A4B">
      <w:pPr>
        <w:pStyle w:val="Akapitzlist"/>
        <w:numPr>
          <w:ilvl w:val="0"/>
          <w:numId w:val="66"/>
        </w:numPr>
        <w:tabs>
          <w:tab w:val="clear" w:pos="708"/>
        </w:tabs>
        <w:ind w:left="284" w:hanging="426"/>
        <w:jc w:val="both"/>
        <w:rPr>
          <w:b/>
        </w:rPr>
      </w:pPr>
      <w:r w:rsidRPr="005D284F">
        <w:rPr>
          <w:b/>
          <w:bCs/>
        </w:rPr>
        <w:t>„</w:t>
      </w:r>
      <w:r w:rsidRPr="005D284F">
        <w:rPr>
          <w:b/>
        </w:rPr>
        <w:t xml:space="preserve">Wskazać Pana </w:t>
      </w:r>
      <w:r w:rsidR="00813D0E" w:rsidRPr="005D284F">
        <w:rPr>
          <w:b/>
        </w:rPr>
        <w:t>Macieja Adama</w:t>
      </w:r>
      <w:r w:rsidRPr="005D284F">
        <w:rPr>
          <w:b/>
        </w:rPr>
        <w:t xml:space="preserve"> Brzozowskiego prowadzącego Gospodarstwo Rolne </w:t>
      </w:r>
      <w:r w:rsidR="00813D0E" w:rsidRPr="005D284F">
        <w:rPr>
          <w:b/>
        </w:rPr>
        <w:t>Maciej Adam</w:t>
      </w:r>
      <w:r w:rsidRPr="005D284F">
        <w:rPr>
          <w:b/>
        </w:rPr>
        <w:t xml:space="preserve"> Brzozowski, ul. Reja 4, 13-200 Działdowo, REGON: </w:t>
      </w:r>
      <w:r w:rsidR="00813D0E" w:rsidRPr="005D284F">
        <w:rPr>
          <w:b/>
        </w:rPr>
        <w:t>519604609</w:t>
      </w:r>
      <w:r w:rsidRPr="005D284F">
        <w:rPr>
          <w:b/>
        </w:rPr>
        <w:t>, NIP: 571-1</w:t>
      </w:r>
      <w:r w:rsidR="00813D0E" w:rsidRPr="005D284F">
        <w:rPr>
          <w:b/>
        </w:rPr>
        <w:t>5</w:t>
      </w:r>
      <w:r w:rsidRPr="005D284F">
        <w:rPr>
          <w:b/>
        </w:rPr>
        <w:t>4-</w:t>
      </w:r>
      <w:r w:rsidR="00813D0E" w:rsidRPr="005D284F">
        <w:rPr>
          <w:b/>
        </w:rPr>
        <w:t>7</w:t>
      </w:r>
      <w:r w:rsidRPr="005D284F">
        <w:rPr>
          <w:b/>
        </w:rPr>
        <w:t>2-</w:t>
      </w:r>
      <w:r w:rsidR="00813D0E" w:rsidRPr="005D284F">
        <w:rPr>
          <w:b/>
        </w:rPr>
        <w:t>09</w:t>
      </w:r>
      <w:r w:rsidRPr="005D284F">
        <w:rPr>
          <w:b/>
        </w:rPr>
        <w:t xml:space="preserve"> jako głównego prowadzącego przedmiotową instalację.</w:t>
      </w:r>
      <w:r w:rsidRPr="005D284F">
        <w:rPr>
          <w:b/>
          <w:bCs/>
        </w:rPr>
        <w:t>”</w:t>
      </w:r>
    </w:p>
    <w:p w14:paraId="4221F1C3" w14:textId="44B53C4F" w:rsidR="00267D7E" w:rsidRPr="005D284F" w:rsidRDefault="007517E6" w:rsidP="00F16A3C">
      <w:pPr>
        <w:pStyle w:val="Akapitzlist"/>
        <w:numPr>
          <w:ilvl w:val="0"/>
          <w:numId w:val="52"/>
        </w:numPr>
        <w:spacing w:before="240" w:line="276" w:lineRule="auto"/>
        <w:ind w:hanging="294"/>
        <w:jc w:val="both"/>
        <w:rPr>
          <w:b/>
          <w:bCs/>
          <w:lang w:eastAsia="pl-PL"/>
        </w:rPr>
      </w:pPr>
      <w:r w:rsidRPr="005D284F">
        <w:rPr>
          <w:b/>
          <w:bCs/>
          <w:lang w:eastAsia="pl-PL"/>
        </w:rPr>
        <w:t>W r</w:t>
      </w:r>
      <w:r w:rsidR="00267D7E" w:rsidRPr="005D284F">
        <w:rPr>
          <w:b/>
          <w:bCs/>
          <w:lang w:eastAsia="pl-PL"/>
        </w:rPr>
        <w:t>ozdzia</w:t>
      </w:r>
      <w:r w:rsidRPr="005D284F">
        <w:rPr>
          <w:b/>
          <w:bCs/>
          <w:lang w:eastAsia="pl-PL"/>
        </w:rPr>
        <w:t>le</w:t>
      </w:r>
      <w:r w:rsidR="00267D7E" w:rsidRPr="005D284F">
        <w:rPr>
          <w:b/>
          <w:bCs/>
          <w:lang w:eastAsia="pl-PL"/>
        </w:rPr>
        <w:t xml:space="preserve"> I</w:t>
      </w:r>
      <w:r w:rsidRPr="005D284F">
        <w:rPr>
          <w:b/>
          <w:bCs/>
          <w:lang w:eastAsia="pl-PL"/>
        </w:rPr>
        <w:t xml:space="preserve">, pkt 1 </w:t>
      </w:r>
      <w:r w:rsidR="00267D7E" w:rsidRPr="005D284F">
        <w:rPr>
          <w:b/>
          <w:bCs/>
          <w:lang w:eastAsia="pl-PL"/>
        </w:rPr>
        <w:t>otrzymuje brzmienie:</w:t>
      </w:r>
    </w:p>
    <w:p w14:paraId="76C584DF" w14:textId="77777777" w:rsidR="00E44E36" w:rsidRPr="005D284F" w:rsidRDefault="00E44E36" w:rsidP="00F16A3C">
      <w:pPr>
        <w:pStyle w:val="Akapitzlist"/>
        <w:widowControl w:val="0"/>
        <w:numPr>
          <w:ilvl w:val="3"/>
          <w:numId w:val="52"/>
        </w:numPr>
        <w:tabs>
          <w:tab w:val="clear" w:pos="708"/>
        </w:tabs>
        <w:spacing w:before="240" w:after="240" w:line="276" w:lineRule="auto"/>
        <w:ind w:left="284" w:hanging="284"/>
        <w:jc w:val="both"/>
        <w:rPr>
          <w:b/>
          <w:sz w:val="28"/>
          <w:szCs w:val="28"/>
        </w:rPr>
      </w:pPr>
      <w:bookmarkStart w:id="3" w:name="_Hlk114750655"/>
      <w:bookmarkEnd w:id="1"/>
      <w:r w:rsidRPr="005D284F">
        <w:rPr>
          <w:b/>
        </w:rPr>
        <w:t>Rodzaj i parametry instalacji</w:t>
      </w:r>
      <w:bookmarkEnd w:id="3"/>
    </w:p>
    <w:tbl>
      <w:tblPr>
        <w:tblStyle w:val="Tabela-Siatka"/>
        <w:tblW w:w="9004" w:type="dxa"/>
        <w:tblLook w:val="04A0" w:firstRow="1" w:lastRow="0" w:firstColumn="1" w:lastColumn="0" w:noHBand="0" w:noVBand="1"/>
      </w:tblPr>
      <w:tblGrid>
        <w:gridCol w:w="2255"/>
        <w:gridCol w:w="1969"/>
        <w:gridCol w:w="2008"/>
        <w:gridCol w:w="2772"/>
      </w:tblGrid>
      <w:tr w:rsidR="00E44E36" w:rsidRPr="005D284F" w14:paraId="360E56FD" w14:textId="77777777" w:rsidTr="00BB252F">
        <w:trPr>
          <w:trHeight w:val="624"/>
        </w:trPr>
        <w:tc>
          <w:tcPr>
            <w:tcW w:w="2255" w:type="dxa"/>
            <w:shd w:val="clear" w:color="auto" w:fill="auto"/>
            <w:vAlign w:val="center"/>
          </w:tcPr>
          <w:p w14:paraId="1287461E" w14:textId="77777777" w:rsidR="00E44E36" w:rsidRPr="005D284F" w:rsidRDefault="00E44E36" w:rsidP="00C45C0B">
            <w:pPr>
              <w:tabs>
                <w:tab w:val="left" w:pos="708"/>
              </w:tabs>
              <w:suppressAutoHyphens/>
              <w:autoSpaceDN w:val="0"/>
              <w:spacing w:line="276" w:lineRule="auto"/>
              <w:jc w:val="center"/>
              <w:rPr>
                <w:b/>
                <w:kern w:val="3"/>
                <w:sz w:val="22"/>
                <w:szCs w:val="22"/>
                <w:lang w:eastAsia="zh-CN"/>
              </w:rPr>
            </w:pPr>
            <w:r w:rsidRPr="005D284F">
              <w:rPr>
                <w:b/>
                <w:kern w:val="3"/>
                <w:sz w:val="22"/>
                <w:szCs w:val="22"/>
                <w:lang w:eastAsia="zh-CN"/>
              </w:rPr>
              <w:t>Nazwa instalacji</w:t>
            </w:r>
          </w:p>
        </w:tc>
        <w:tc>
          <w:tcPr>
            <w:tcW w:w="1969" w:type="dxa"/>
            <w:shd w:val="clear" w:color="auto" w:fill="auto"/>
            <w:vAlign w:val="center"/>
          </w:tcPr>
          <w:p w14:paraId="6A999DF9" w14:textId="77777777" w:rsidR="00E44E36" w:rsidRPr="005D284F" w:rsidRDefault="00E44E36" w:rsidP="00C45C0B">
            <w:pPr>
              <w:tabs>
                <w:tab w:val="left" w:pos="708"/>
              </w:tabs>
              <w:suppressAutoHyphens/>
              <w:autoSpaceDN w:val="0"/>
              <w:spacing w:line="276" w:lineRule="auto"/>
              <w:jc w:val="center"/>
              <w:rPr>
                <w:b/>
                <w:kern w:val="3"/>
                <w:sz w:val="22"/>
                <w:szCs w:val="22"/>
                <w:lang w:eastAsia="zh-CN"/>
              </w:rPr>
            </w:pPr>
            <w:r w:rsidRPr="005D284F">
              <w:rPr>
                <w:b/>
                <w:kern w:val="3"/>
                <w:sz w:val="22"/>
                <w:szCs w:val="22"/>
                <w:lang w:eastAsia="zh-CN"/>
              </w:rPr>
              <w:t>Rodzaj instalacji</w:t>
            </w:r>
            <w:r w:rsidRPr="005D284F">
              <w:rPr>
                <w:b/>
                <w:kern w:val="3"/>
                <w:sz w:val="22"/>
                <w:szCs w:val="22"/>
                <w:vertAlign w:val="superscript"/>
                <w:lang w:eastAsia="zh-CN"/>
              </w:rPr>
              <w:t>1</w:t>
            </w:r>
          </w:p>
        </w:tc>
        <w:tc>
          <w:tcPr>
            <w:tcW w:w="2008" w:type="dxa"/>
            <w:shd w:val="clear" w:color="auto" w:fill="auto"/>
            <w:vAlign w:val="center"/>
          </w:tcPr>
          <w:p w14:paraId="224E58B0" w14:textId="77777777" w:rsidR="00E44E36" w:rsidRPr="005D284F" w:rsidRDefault="00E44E36" w:rsidP="00C45C0B">
            <w:pPr>
              <w:tabs>
                <w:tab w:val="left" w:pos="708"/>
              </w:tabs>
              <w:suppressAutoHyphens/>
              <w:autoSpaceDN w:val="0"/>
              <w:spacing w:line="276" w:lineRule="auto"/>
              <w:jc w:val="center"/>
              <w:rPr>
                <w:b/>
                <w:kern w:val="3"/>
                <w:sz w:val="22"/>
                <w:szCs w:val="24"/>
                <w:lang w:eastAsia="zh-CN"/>
              </w:rPr>
            </w:pPr>
            <w:r w:rsidRPr="005D284F">
              <w:rPr>
                <w:b/>
                <w:kern w:val="3"/>
                <w:sz w:val="22"/>
                <w:szCs w:val="24"/>
                <w:lang w:eastAsia="zh-CN"/>
              </w:rPr>
              <w:t>Parametr instalacji</w:t>
            </w:r>
          </w:p>
        </w:tc>
        <w:tc>
          <w:tcPr>
            <w:tcW w:w="2772" w:type="dxa"/>
            <w:shd w:val="clear" w:color="auto" w:fill="auto"/>
            <w:vAlign w:val="center"/>
          </w:tcPr>
          <w:p w14:paraId="32AD1BC0" w14:textId="77777777" w:rsidR="00E44E36" w:rsidRPr="005D284F" w:rsidRDefault="00E44E36" w:rsidP="00C45C0B">
            <w:pPr>
              <w:tabs>
                <w:tab w:val="left" w:pos="708"/>
              </w:tabs>
              <w:suppressAutoHyphens/>
              <w:autoSpaceDN w:val="0"/>
              <w:spacing w:line="276" w:lineRule="auto"/>
              <w:jc w:val="center"/>
              <w:rPr>
                <w:b/>
                <w:kern w:val="3"/>
                <w:sz w:val="22"/>
                <w:szCs w:val="24"/>
                <w:lang w:eastAsia="zh-CN"/>
              </w:rPr>
            </w:pPr>
            <w:r w:rsidRPr="005D284F">
              <w:rPr>
                <w:b/>
                <w:kern w:val="3"/>
                <w:sz w:val="22"/>
                <w:szCs w:val="24"/>
                <w:lang w:eastAsia="zh-CN"/>
              </w:rPr>
              <w:t>Prowadzący instalację</w:t>
            </w:r>
          </w:p>
        </w:tc>
      </w:tr>
      <w:tr w:rsidR="00E44E36" w:rsidRPr="005D284F" w14:paraId="37C3B908" w14:textId="77777777" w:rsidTr="00C45C0B">
        <w:tc>
          <w:tcPr>
            <w:tcW w:w="2255" w:type="dxa"/>
            <w:vAlign w:val="center"/>
          </w:tcPr>
          <w:p w14:paraId="5F2BF143" w14:textId="77777777" w:rsidR="00E44E36" w:rsidRPr="005D284F" w:rsidRDefault="00E44E36" w:rsidP="00C45C0B">
            <w:pPr>
              <w:autoSpaceDE w:val="0"/>
              <w:autoSpaceDN w:val="0"/>
              <w:adjustRightInd w:val="0"/>
              <w:spacing w:line="276" w:lineRule="auto"/>
              <w:rPr>
                <w:sz w:val="22"/>
                <w:szCs w:val="22"/>
              </w:rPr>
            </w:pPr>
          </w:p>
          <w:p w14:paraId="33D390E0" w14:textId="77777777" w:rsidR="00E44E36" w:rsidRPr="005D284F" w:rsidRDefault="00E44E36" w:rsidP="00C45C0B">
            <w:pPr>
              <w:autoSpaceDE w:val="0"/>
              <w:autoSpaceDN w:val="0"/>
              <w:adjustRightInd w:val="0"/>
              <w:spacing w:line="276" w:lineRule="auto"/>
              <w:jc w:val="center"/>
              <w:rPr>
                <w:sz w:val="22"/>
                <w:szCs w:val="22"/>
              </w:rPr>
            </w:pPr>
            <w:r w:rsidRPr="005D284F">
              <w:rPr>
                <w:sz w:val="22"/>
                <w:szCs w:val="22"/>
              </w:rPr>
              <w:t>Instalacja do chowu drobiu o więcej niż 40 000 stanowisk – Ferma Drobiu, zlokalizowana w miejscowości Wierzbowo, gmina Kozłowo</w:t>
            </w:r>
          </w:p>
        </w:tc>
        <w:tc>
          <w:tcPr>
            <w:tcW w:w="1969" w:type="dxa"/>
            <w:vAlign w:val="center"/>
          </w:tcPr>
          <w:p w14:paraId="5669ACAD" w14:textId="77777777" w:rsidR="00E44E36" w:rsidRPr="005D284F" w:rsidRDefault="00E44E36" w:rsidP="00C45C0B">
            <w:pPr>
              <w:tabs>
                <w:tab w:val="left" w:pos="708"/>
              </w:tabs>
              <w:suppressAutoHyphens/>
              <w:autoSpaceDN w:val="0"/>
              <w:spacing w:line="276" w:lineRule="auto"/>
              <w:rPr>
                <w:sz w:val="22"/>
                <w:szCs w:val="22"/>
              </w:rPr>
            </w:pPr>
          </w:p>
          <w:p w14:paraId="2F1257BE" w14:textId="77777777" w:rsidR="00E44E36" w:rsidRPr="005D284F" w:rsidRDefault="00E44E36" w:rsidP="00C45C0B">
            <w:pPr>
              <w:tabs>
                <w:tab w:val="left" w:pos="708"/>
              </w:tabs>
              <w:suppressAutoHyphens/>
              <w:autoSpaceDN w:val="0"/>
              <w:spacing w:line="276" w:lineRule="auto"/>
              <w:jc w:val="center"/>
              <w:rPr>
                <w:kern w:val="3"/>
                <w:sz w:val="22"/>
                <w:szCs w:val="22"/>
                <w:lang w:eastAsia="zh-CN"/>
              </w:rPr>
            </w:pPr>
            <w:r w:rsidRPr="005D284F">
              <w:rPr>
                <w:sz w:val="22"/>
                <w:szCs w:val="22"/>
              </w:rPr>
              <w:t>ust. 6 pkt 8 lit. a</w:t>
            </w:r>
          </w:p>
        </w:tc>
        <w:tc>
          <w:tcPr>
            <w:tcW w:w="2008" w:type="dxa"/>
            <w:vAlign w:val="center"/>
          </w:tcPr>
          <w:p w14:paraId="6DBCE744" w14:textId="77777777" w:rsidR="00E44E36" w:rsidRPr="005D284F" w:rsidRDefault="00E44E36" w:rsidP="00C45C0B">
            <w:pPr>
              <w:tabs>
                <w:tab w:val="left" w:pos="708"/>
              </w:tabs>
              <w:suppressAutoHyphens/>
              <w:autoSpaceDN w:val="0"/>
              <w:spacing w:line="276" w:lineRule="auto"/>
              <w:rPr>
                <w:kern w:val="3"/>
                <w:sz w:val="22"/>
                <w:szCs w:val="22"/>
                <w:lang w:eastAsia="zh-CN"/>
              </w:rPr>
            </w:pPr>
          </w:p>
          <w:p w14:paraId="03011457" w14:textId="77777777" w:rsidR="00E44E36" w:rsidRPr="005D284F" w:rsidRDefault="00E44E36" w:rsidP="00C45C0B">
            <w:pPr>
              <w:tabs>
                <w:tab w:val="left" w:pos="708"/>
              </w:tabs>
              <w:suppressAutoHyphens/>
              <w:autoSpaceDN w:val="0"/>
              <w:spacing w:line="276" w:lineRule="auto"/>
              <w:jc w:val="center"/>
              <w:rPr>
                <w:kern w:val="3"/>
                <w:sz w:val="22"/>
                <w:szCs w:val="22"/>
                <w:lang w:eastAsia="zh-CN"/>
              </w:rPr>
            </w:pPr>
            <w:r w:rsidRPr="005D284F">
              <w:rPr>
                <w:kern w:val="3"/>
                <w:sz w:val="22"/>
                <w:szCs w:val="22"/>
                <w:lang w:eastAsia="zh-CN"/>
              </w:rPr>
              <w:t xml:space="preserve">228 480 szt. </w:t>
            </w:r>
            <w:r w:rsidRPr="005D284F">
              <w:rPr>
                <w:kern w:val="3"/>
                <w:sz w:val="22"/>
                <w:szCs w:val="22"/>
                <w:lang w:eastAsia="zh-CN"/>
              </w:rPr>
              <w:br/>
              <w:t>(913,92 DJP)</w:t>
            </w:r>
          </w:p>
        </w:tc>
        <w:tc>
          <w:tcPr>
            <w:tcW w:w="2772" w:type="dxa"/>
            <w:vAlign w:val="center"/>
          </w:tcPr>
          <w:p w14:paraId="5B76122A"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Maciej Adam Brzozowski</w:t>
            </w:r>
            <w:r w:rsidRPr="005D284F">
              <w:rPr>
                <w:sz w:val="22"/>
                <w:szCs w:val="22"/>
                <w:vertAlign w:val="superscript"/>
              </w:rPr>
              <w:t>2</w:t>
            </w:r>
            <w:r w:rsidRPr="005D284F">
              <w:rPr>
                <w:sz w:val="22"/>
                <w:szCs w:val="22"/>
              </w:rPr>
              <w:t xml:space="preserve"> prowadzący działalność pod nazwą:</w:t>
            </w:r>
          </w:p>
          <w:p w14:paraId="5BA3B6D1"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Gospodarstwo Rolne Maciej Adam Brzozowski</w:t>
            </w:r>
          </w:p>
          <w:p w14:paraId="32A94D70"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 xml:space="preserve">ul. Reja 4 </w:t>
            </w:r>
            <w:r w:rsidRPr="005D284F">
              <w:rPr>
                <w:sz w:val="22"/>
                <w:szCs w:val="22"/>
              </w:rPr>
              <w:br/>
              <w:t xml:space="preserve">13-200 Działdowo </w:t>
            </w:r>
            <w:r w:rsidRPr="005D284F">
              <w:rPr>
                <w:sz w:val="22"/>
                <w:szCs w:val="22"/>
              </w:rPr>
              <w:br/>
              <w:t>NIP: 571-154-72-09</w:t>
            </w:r>
          </w:p>
          <w:p w14:paraId="240C8F8A"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 xml:space="preserve">REGON: 519604609 </w:t>
            </w:r>
          </w:p>
          <w:p w14:paraId="10EB7069" w14:textId="77777777" w:rsidR="00E44E36" w:rsidRPr="005D284F" w:rsidRDefault="00E44E36" w:rsidP="00C45C0B">
            <w:pPr>
              <w:tabs>
                <w:tab w:val="left" w:pos="708"/>
              </w:tabs>
              <w:suppressAutoHyphens/>
              <w:autoSpaceDN w:val="0"/>
              <w:spacing w:line="276" w:lineRule="auto"/>
              <w:rPr>
                <w:kern w:val="3"/>
                <w:sz w:val="22"/>
                <w:szCs w:val="22"/>
                <w:lang w:eastAsia="zh-CN"/>
              </w:rPr>
            </w:pPr>
          </w:p>
          <w:p w14:paraId="3344265D"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 xml:space="preserve">Edyta Brzozowska prowadząca działalność pod nazwą: Gospodarstwo Rolne Edyta Brzozowska </w:t>
            </w:r>
          </w:p>
          <w:p w14:paraId="58809CCB"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 xml:space="preserve">ul. Reja 4 </w:t>
            </w:r>
          </w:p>
          <w:p w14:paraId="590BFDDF"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 xml:space="preserve">13-200 Działdowo </w:t>
            </w:r>
          </w:p>
          <w:p w14:paraId="3C1743F5"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 xml:space="preserve">NIP 546-133-06-20 </w:t>
            </w:r>
          </w:p>
          <w:p w14:paraId="2BAB84C9" w14:textId="54E5A44E" w:rsidR="00E44E36" w:rsidRPr="005D284F" w:rsidRDefault="00E44E36" w:rsidP="00C45C0B">
            <w:pPr>
              <w:tabs>
                <w:tab w:val="left" w:pos="708"/>
              </w:tabs>
              <w:suppressAutoHyphens/>
              <w:autoSpaceDN w:val="0"/>
              <w:spacing w:line="276" w:lineRule="auto"/>
              <w:rPr>
                <w:sz w:val="22"/>
                <w:szCs w:val="22"/>
              </w:rPr>
            </w:pPr>
            <w:r w:rsidRPr="005D284F">
              <w:rPr>
                <w:sz w:val="22"/>
                <w:szCs w:val="22"/>
              </w:rPr>
              <w:t>REGON 522691900</w:t>
            </w:r>
          </w:p>
          <w:p w14:paraId="6E11DCAC"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lastRenderedPageBreak/>
              <w:t xml:space="preserve">Marek Brzozowski prowadzący działalność pod nazwą: Gospodarstwo Rolne Marek Brzozowski </w:t>
            </w:r>
          </w:p>
          <w:p w14:paraId="3E4BA187"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 xml:space="preserve">ul. Żytnia 31 </w:t>
            </w:r>
          </w:p>
          <w:p w14:paraId="7680995F"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 xml:space="preserve">13-200 Działdowo </w:t>
            </w:r>
          </w:p>
          <w:p w14:paraId="3E88CFD7" w14:textId="77777777" w:rsidR="00E44E36" w:rsidRPr="005D284F" w:rsidRDefault="00E44E36" w:rsidP="00C45C0B">
            <w:pPr>
              <w:tabs>
                <w:tab w:val="left" w:pos="708"/>
              </w:tabs>
              <w:suppressAutoHyphens/>
              <w:autoSpaceDN w:val="0"/>
              <w:spacing w:line="276" w:lineRule="auto"/>
              <w:rPr>
                <w:sz w:val="22"/>
                <w:szCs w:val="22"/>
              </w:rPr>
            </w:pPr>
            <w:r w:rsidRPr="005D284F">
              <w:rPr>
                <w:sz w:val="22"/>
                <w:szCs w:val="22"/>
              </w:rPr>
              <w:t xml:space="preserve">NIP 571-154-71-84 </w:t>
            </w:r>
          </w:p>
          <w:p w14:paraId="219A4E8A" w14:textId="77777777" w:rsidR="00E44E36" w:rsidRPr="005D284F" w:rsidRDefault="00E44E36" w:rsidP="00C45C0B">
            <w:pPr>
              <w:tabs>
                <w:tab w:val="left" w:pos="708"/>
              </w:tabs>
              <w:suppressAutoHyphens/>
              <w:autoSpaceDN w:val="0"/>
              <w:spacing w:line="276" w:lineRule="auto"/>
              <w:rPr>
                <w:kern w:val="3"/>
                <w:sz w:val="22"/>
                <w:szCs w:val="22"/>
                <w:lang w:eastAsia="zh-CN"/>
              </w:rPr>
            </w:pPr>
            <w:r w:rsidRPr="005D284F">
              <w:rPr>
                <w:sz w:val="22"/>
                <w:szCs w:val="22"/>
              </w:rPr>
              <w:t>REGON 365216941</w:t>
            </w:r>
          </w:p>
        </w:tc>
      </w:tr>
    </w:tbl>
    <w:p w14:paraId="6A9E4AE2" w14:textId="528C1671" w:rsidR="00E44E36" w:rsidRPr="005D284F" w:rsidRDefault="00E44E36" w:rsidP="00E44E36">
      <w:pPr>
        <w:tabs>
          <w:tab w:val="left" w:pos="708"/>
        </w:tabs>
        <w:suppressAutoHyphens/>
        <w:autoSpaceDN w:val="0"/>
        <w:spacing w:after="0"/>
        <w:jc w:val="both"/>
        <w:rPr>
          <w:rFonts w:ascii="Times New Roman" w:eastAsia="Times New Roman" w:hAnsi="Times New Roman" w:cs="Times New Roman"/>
          <w:kern w:val="3"/>
          <w:szCs w:val="28"/>
          <w:lang w:eastAsia="zh-CN"/>
        </w:rPr>
      </w:pPr>
      <w:r w:rsidRPr="005D284F">
        <w:rPr>
          <w:rFonts w:ascii="Times New Roman" w:eastAsia="Times New Roman" w:hAnsi="Times New Roman" w:cs="Times New Roman"/>
          <w:b/>
          <w:kern w:val="3"/>
          <w:sz w:val="24"/>
          <w:szCs w:val="28"/>
          <w:vertAlign w:val="superscript"/>
          <w:lang w:eastAsia="zh-CN"/>
        </w:rPr>
        <w:lastRenderedPageBreak/>
        <w:t>1</w:t>
      </w:r>
      <w:r w:rsidR="001F6B7C" w:rsidRPr="005D284F">
        <w:rPr>
          <w:rFonts w:ascii="Times New Roman" w:eastAsia="Times New Roman" w:hAnsi="Times New Roman" w:cs="Times New Roman"/>
          <w:b/>
          <w:kern w:val="3"/>
          <w:sz w:val="24"/>
          <w:szCs w:val="28"/>
          <w:vertAlign w:val="superscript"/>
          <w:lang w:eastAsia="zh-CN"/>
        </w:rPr>
        <w:t xml:space="preserve"> </w:t>
      </w:r>
      <w:r w:rsidRPr="005D284F">
        <w:rPr>
          <w:rFonts w:ascii="Times New Roman" w:eastAsia="Times New Roman" w:hAnsi="Times New Roman" w:cs="Times New Roman"/>
          <w:sz w:val="20"/>
          <w:szCs w:val="23"/>
          <w:lang w:eastAsia="pl-PL"/>
        </w:rPr>
        <w:t>wg załącznika do rozporządzenia Ministra Środowiska z dnia 27 sierpnia 2014 r. w sprawie rodzajów instalacji mogących powodować znaczne zanieczyszczenie poszczególnych elementów przyrodniczych albo środowiska jako całości (Dz. U. z 2014 r., poz. 1169)</w:t>
      </w:r>
      <w:r w:rsidRPr="005D284F">
        <w:rPr>
          <w:rFonts w:ascii="Times New Roman" w:eastAsia="Times New Roman" w:hAnsi="Times New Roman" w:cs="Times New Roman"/>
          <w:kern w:val="3"/>
          <w:szCs w:val="28"/>
          <w:lang w:eastAsia="zh-CN"/>
        </w:rPr>
        <w:t>.</w:t>
      </w:r>
    </w:p>
    <w:p w14:paraId="2BE47579" w14:textId="10556C8C" w:rsidR="00484D6D" w:rsidRPr="005D284F" w:rsidRDefault="00E44E36" w:rsidP="00C42D64">
      <w:pPr>
        <w:tabs>
          <w:tab w:val="left" w:pos="708"/>
        </w:tabs>
        <w:suppressAutoHyphens/>
        <w:autoSpaceDN w:val="0"/>
        <w:spacing w:after="0"/>
        <w:jc w:val="both"/>
        <w:rPr>
          <w:rFonts w:ascii="Times New Roman" w:eastAsia="Times New Roman" w:hAnsi="Times New Roman" w:cs="Times New Roman"/>
          <w:kern w:val="3"/>
          <w:sz w:val="20"/>
          <w:szCs w:val="28"/>
          <w:lang w:eastAsia="zh-CN"/>
        </w:rPr>
      </w:pPr>
      <w:r w:rsidRPr="005D284F">
        <w:rPr>
          <w:rFonts w:ascii="Times New Roman" w:eastAsia="Times New Roman" w:hAnsi="Times New Roman" w:cs="Times New Roman"/>
          <w:b/>
          <w:kern w:val="3"/>
          <w:szCs w:val="28"/>
          <w:vertAlign w:val="superscript"/>
          <w:lang w:eastAsia="zh-CN"/>
        </w:rPr>
        <w:t>2</w:t>
      </w:r>
      <w:r w:rsidRPr="005D284F">
        <w:rPr>
          <w:rFonts w:ascii="Times New Roman" w:eastAsia="Times New Roman" w:hAnsi="Times New Roman" w:cs="Times New Roman"/>
          <w:kern w:val="3"/>
          <w:szCs w:val="28"/>
          <w:lang w:eastAsia="zh-CN"/>
        </w:rPr>
        <w:t xml:space="preserve"> </w:t>
      </w:r>
      <w:r w:rsidRPr="005D284F">
        <w:rPr>
          <w:rFonts w:ascii="Times New Roman" w:eastAsia="Times New Roman" w:hAnsi="Times New Roman" w:cs="Times New Roman"/>
          <w:kern w:val="3"/>
          <w:sz w:val="20"/>
          <w:szCs w:val="28"/>
          <w:lang w:eastAsia="zh-CN"/>
        </w:rPr>
        <w:t>oznaczenie głównego prowadzącego instalację.</w:t>
      </w:r>
    </w:p>
    <w:p w14:paraId="642CC78F" w14:textId="77777777" w:rsidR="00243D28" w:rsidRPr="005D284F" w:rsidRDefault="00243D28" w:rsidP="00F16A3C">
      <w:pPr>
        <w:widowControl w:val="0"/>
        <w:numPr>
          <w:ilvl w:val="1"/>
          <w:numId w:val="50"/>
        </w:numPr>
        <w:suppressAutoHyphens/>
        <w:autoSpaceDN w:val="0"/>
        <w:spacing w:before="240" w:after="240"/>
        <w:ind w:left="567" w:hanging="567"/>
        <w:jc w:val="both"/>
        <w:rPr>
          <w:rFonts w:ascii="Times New Roman" w:eastAsia="Times New Roman" w:hAnsi="Times New Roman" w:cs="Times New Roman"/>
          <w:b/>
          <w:kern w:val="3"/>
          <w:sz w:val="24"/>
          <w:szCs w:val="24"/>
          <w:lang w:eastAsia="zh-CN"/>
        </w:rPr>
      </w:pPr>
      <w:r w:rsidRPr="005D284F">
        <w:rPr>
          <w:rFonts w:ascii="Times New Roman" w:eastAsia="Times New Roman" w:hAnsi="Times New Roman" w:cs="Times New Roman"/>
          <w:b/>
          <w:kern w:val="3"/>
          <w:sz w:val="24"/>
          <w:szCs w:val="24"/>
          <w:lang w:eastAsia="zh-CN"/>
        </w:rPr>
        <w:t>Opis instalacji</w:t>
      </w:r>
    </w:p>
    <w:p w14:paraId="24F0A573" w14:textId="77777777" w:rsidR="00243D28" w:rsidRPr="005D284F" w:rsidRDefault="00243D28" w:rsidP="00F16A3C">
      <w:pPr>
        <w:widowControl w:val="0"/>
        <w:numPr>
          <w:ilvl w:val="1"/>
          <w:numId w:val="49"/>
        </w:numPr>
        <w:suppressAutoHyphens/>
        <w:autoSpaceDN w:val="0"/>
        <w:spacing w:after="0"/>
        <w:ind w:left="567" w:hanging="567"/>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Instalację wymagającą pozwolenia zintegrowanego stanowi instalacja służąca do ściółkowego chowu brojlerów kurzych o łącznej obsadzie </w:t>
      </w:r>
      <w:r w:rsidRPr="005D284F">
        <w:rPr>
          <w:rFonts w:ascii="Times New Roman" w:eastAsia="Times New Roman" w:hAnsi="Times New Roman" w:cs="Times New Roman"/>
          <w:b/>
          <w:kern w:val="3"/>
          <w:sz w:val="24"/>
          <w:szCs w:val="24"/>
          <w:lang w:eastAsia="zh-CN"/>
        </w:rPr>
        <w:t>228 480 szt. (913,92 DJP)</w:t>
      </w:r>
      <w:r w:rsidRPr="005D284F">
        <w:rPr>
          <w:rFonts w:ascii="Times New Roman" w:eastAsia="Times New Roman" w:hAnsi="Times New Roman" w:cs="Times New Roman"/>
          <w:kern w:val="3"/>
          <w:sz w:val="24"/>
          <w:szCs w:val="24"/>
          <w:lang w:eastAsia="zh-CN"/>
        </w:rPr>
        <w:t xml:space="preserve">, zlokalizowana w miejscowości Wierzbowo, na działkach o nr ew. </w:t>
      </w:r>
      <w:r w:rsidRPr="005D284F">
        <w:rPr>
          <w:rFonts w:ascii="Times New Roman" w:eastAsia="Times New Roman" w:hAnsi="Times New Roman" w:cs="Times New Roman"/>
          <w:kern w:val="3"/>
          <w:sz w:val="24"/>
          <w:szCs w:val="24"/>
          <w:lang w:eastAsia="pl-PL"/>
        </w:rPr>
        <w:t xml:space="preserve">126/3, 126/4 </w:t>
      </w:r>
      <w:r w:rsidRPr="005D284F">
        <w:rPr>
          <w:rFonts w:ascii="Times New Roman" w:eastAsia="Times New Roman" w:hAnsi="Times New Roman" w:cs="Times New Roman"/>
          <w:kern w:val="3"/>
          <w:sz w:val="24"/>
          <w:szCs w:val="24"/>
          <w:lang w:eastAsia="zh-CN"/>
        </w:rPr>
        <w:t>obręb 0026, gmina Kozłowo, powiat nidzicki, województwo warmińsko-mazurskie. Jest to instalacja nowo wybudowana.</w:t>
      </w:r>
    </w:p>
    <w:p w14:paraId="3F07E0DA" w14:textId="61883C4D" w:rsidR="00243D28" w:rsidRPr="005D284F" w:rsidRDefault="00243D28" w:rsidP="00F16A3C">
      <w:pPr>
        <w:widowControl w:val="0"/>
        <w:numPr>
          <w:ilvl w:val="1"/>
          <w:numId w:val="49"/>
        </w:numPr>
        <w:suppressAutoHyphens/>
        <w:autoSpaceDN w:val="0"/>
        <w:spacing w:before="240" w:after="0"/>
        <w:ind w:left="567" w:hanging="567"/>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Przedmiotowa instalacja prowadzona będzie przez trzy podmioty władające na podstawie określonego tytułu prawnego oznaczoną częścią instalacji. W instalacji wydzielono trzy części o nazwie: „Wierzbowo 1”, położoną na działce nr 126/3, „Wierzbowo 2”, położoną na terenie dział</w:t>
      </w:r>
      <w:r w:rsidR="00BE22D5" w:rsidRPr="005D284F">
        <w:rPr>
          <w:rFonts w:ascii="Times New Roman" w:eastAsia="Times New Roman" w:hAnsi="Times New Roman" w:cs="Times New Roman"/>
          <w:kern w:val="3"/>
          <w:sz w:val="24"/>
          <w:szCs w:val="24"/>
          <w:lang w:eastAsia="zh-CN"/>
        </w:rPr>
        <w:t>e</w:t>
      </w:r>
      <w:r w:rsidRPr="005D284F">
        <w:rPr>
          <w:rFonts w:ascii="Times New Roman" w:eastAsia="Times New Roman" w:hAnsi="Times New Roman" w:cs="Times New Roman"/>
          <w:kern w:val="3"/>
          <w:sz w:val="24"/>
          <w:szCs w:val="24"/>
          <w:lang w:eastAsia="zh-CN"/>
        </w:rPr>
        <w:t xml:space="preserve">k nr 126/3 i 126/4 oraz „Wierzbowo 3” położoną na terenie działki nr 126/4 obręb 0026, gmina Kozłowo. </w:t>
      </w:r>
    </w:p>
    <w:p w14:paraId="2C49EE41" w14:textId="77777777" w:rsidR="00243D28" w:rsidRPr="005D284F" w:rsidRDefault="00243D28" w:rsidP="00243D28">
      <w:pPr>
        <w:widowControl w:val="0"/>
        <w:spacing w:before="240"/>
        <w:jc w:val="both"/>
        <w:rPr>
          <w:rFonts w:ascii="Times New Roman" w:hAnsi="Times New Roman" w:cs="Times New Roman"/>
          <w:sz w:val="24"/>
          <w:szCs w:val="24"/>
        </w:rPr>
      </w:pPr>
      <w:r w:rsidRPr="005D284F">
        <w:rPr>
          <w:rFonts w:ascii="Times New Roman" w:hAnsi="Times New Roman" w:cs="Times New Roman"/>
          <w:sz w:val="24"/>
          <w:szCs w:val="24"/>
        </w:rPr>
        <w:t>Tytuł prawny do władania oznaczoną częścią instalacji „</w:t>
      </w:r>
      <w:r w:rsidRPr="005D284F">
        <w:rPr>
          <w:rFonts w:ascii="Times New Roman" w:hAnsi="Times New Roman" w:cs="Times New Roman"/>
          <w:b/>
          <w:sz w:val="24"/>
          <w:szCs w:val="24"/>
        </w:rPr>
        <w:t>Wierzbowo 1</w:t>
      </w:r>
      <w:r w:rsidRPr="005D284F">
        <w:rPr>
          <w:rFonts w:ascii="Times New Roman" w:hAnsi="Times New Roman" w:cs="Times New Roman"/>
          <w:sz w:val="24"/>
          <w:szCs w:val="24"/>
        </w:rPr>
        <w:t>” posiada:</w:t>
      </w:r>
    </w:p>
    <w:p w14:paraId="2B45EC09" w14:textId="77777777" w:rsidR="00243D28" w:rsidRPr="005D284F" w:rsidRDefault="00243D28" w:rsidP="00243D28">
      <w:pPr>
        <w:widowControl w:val="0"/>
        <w:spacing w:before="240" w:after="0"/>
        <w:ind w:left="567"/>
        <w:jc w:val="both"/>
        <w:rPr>
          <w:rFonts w:ascii="Times New Roman" w:hAnsi="Times New Roman" w:cs="Times New Roman"/>
          <w:b/>
          <w:bCs/>
          <w:sz w:val="24"/>
          <w:szCs w:val="24"/>
        </w:rPr>
      </w:pPr>
      <w:r w:rsidRPr="005D284F">
        <w:rPr>
          <w:rFonts w:ascii="Times New Roman" w:hAnsi="Times New Roman" w:cs="Times New Roman"/>
          <w:b/>
          <w:bCs/>
          <w:sz w:val="24"/>
          <w:szCs w:val="24"/>
        </w:rPr>
        <w:t xml:space="preserve">Edyta Brzozowska </w:t>
      </w:r>
    </w:p>
    <w:p w14:paraId="347CE67E"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t xml:space="preserve">ul. Reja 4 </w:t>
      </w:r>
    </w:p>
    <w:p w14:paraId="36A345B8"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t>13-200 Działdowo</w:t>
      </w:r>
    </w:p>
    <w:p w14:paraId="30B6646F"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t>NIP 546-133-06-20</w:t>
      </w:r>
    </w:p>
    <w:p w14:paraId="6037BFD4"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t xml:space="preserve">REGON 522691900 </w:t>
      </w:r>
    </w:p>
    <w:p w14:paraId="55C7091F" w14:textId="77777777" w:rsidR="00243D28" w:rsidRPr="005D284F" w:rsidRDefault="00243D28" w:rsidP="00243D28">
      <w:pPr>
        <w:widowControl w:val="0"/>
        <w:spacing w:before="240"/>
        <w:jc w:val="both"/>
        <w:rPr>
          <w:rFonts w:ascii="Times New Roman" w:hAnsi="Times New Roman" w:cs="Times New Roman"/>
          <w:sz w:val="24"/>
          <w:szCs w:val="24"/>
        </w:rPr>
      </w:pPr>
      <w:r w:rsidRPr="005D284F">
        <w:rPr>
          <w:rFonts w:ascii="Times New Roman" w:hAnsi="Times New Roman" w:cs="Times New Roman"/>
          <w:sz w:val="24"/>
          <w:szCs w:val="24"/>
        </w:rPr>
        <w:t>Tytuł prawny do władania oznaczoną częścią instalacji „</w:t>
      </w:r>
      <w:r w:rsidRPr="005D284F">
        <w:rPr>
          <w:rFonts w:ascii="Times New Roman" w:hAnsi="Times New Roman" w:cs="Times New Roman"/>
          <w:b/>
          <w:bCs/>
          <w:sz w:val="24"/>
          <w:szCs w:val="24"/>
        </w:rPr>
        <w:t>Wierzbowo 2</w:t>
      </w:r>
      <w:r w:rsidRPr="005D284F">
        <w:rPr>
          <w:rFonts w:ascii="Times New Roman" w:hAnsi="Times New Roman" w:cs="Times New Roman"/>
          <w:sz w:val="24"/>
          <w:szCs w:val="24"/>
        </w:rPr>
        <w:t xml:space="preserve">" posiada: </w:t>
      </w:r>
    </w:p>
    <w:p w14:paraId="4FB5D3AF" w14:textId="77777777" w:rsidR="00243D28" w:rsidRPr="005D284F" w:rsidRDefault="00243D28" w:rsidP="00243D28">
      <w:pPr>
        <w:widowControl w:val="0"/>
        <w:spacing w:before="240" w:after="0"/>
        <w:ind w:left="567"/>
        <w:jc w:val="both"/>
        <w:rPr>
          <w:rFonts w:ascii="Times New Roman" w:hAnsi="Times New Roman" w:cs="Times New Roman"/>
          <w:b/>
          <w:bCs/>
          <w:sz w:val="24"/>
          <w:szCs w:val="24"/>
        </w:rPr>
      </w:pPr>
      <w:r w:rsidRPr="005D284F">
        <w:rPr>
          <w:rFonts w:ascii="Times New Roman" w:hAnsi="Times New Roman" w:cs="Times New Roman"/>
          <w:b/>
          <w:bCs/>
          <w:sz w:val="24"/>
          <w:szCs w:val="24"/>
        </w:rPr>
        <w:t xml:space="preserve">Maciej Adam Brzozowski (główny prowadzący instalację) </w:t>
      </w:r>
    </w:p>
    <w:p w14:paraId="0D86D039"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t>ul. Reja 4</w:t>
      </w:r>
    </w:p>
    <w:p w14:paraId="07EEC08D"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t>13-200 Działdowo</w:t>
      </w:r>
    </w:p>
    <w:p w14:paraId="6D5D8A48"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t>NIP 571-154-72-09</w:t>
      </w:r>
    </w:p>
    <w:p w14:paraId="388EDAAD" w14:textId="77777777" w:rsidR="00243D28" w:rsidRPr="005D284F" w:rsidRDefault="00243D28" w:rsidP="00243D28">
      <w:pPr>
        <w:widowControl w:val="0"/>
        <w:ind w:left="567"/>
        <w:jc w:val="both"/>
        <w:rPr>
          <w:rFonts w:ascii="Times New Roman" w:hAnsi="Times New Roman" w:cs="Times New Roman"/>
          <w:sz w:val="24"/>
          <w:szCs w:val="24"/>
        </w:rPr>
      </w:pPr>
      <w:r w:rsidRPr="005D284F">
        <w:rPr>
          <w:rFonts w:ascii="Times New Roman" w:hAnsi="Times New Roman" w:cs="Times New Roman"/>
          <w:sz w:val="24"/>
          <w:szCs w:val="24"/>
        </w:rPr>
        <w:t xml:space="preserve">REGON 519604609 </w:t>
      </w:r>
    </w:p>
    <w:p w14:paraId="5B67F5B0" w14:textId="77777777" w:rsidR="00243D28" w:rsidRPr="005D284F" w:rsidRDefault="00243D28" w:rsidP="00243D28">
      <w:pPr>
        <w:widowControl w:val="0"/>
        <w:spacing w:before="240"/>
        <w:jc w:val="both"/>
        <w:rPr>
          <w:rFonts w:ascii="Times New Roman" w:hAnsi="Times New Roman" w:cs="Times New Roman"/>
          <w:sz w:val="24"/>
          <w:szCs w:val="24"/>
        </w:rPr>
      </w:pPr>
      <w:r w:rsidRPr="005D284F">
        <w:rPr>
          <w:rFonts w:ascii="Times New Roman" w:hAnsi="Times New Roman" w:cs="Times New Roman"/>
          <w:sz w:val="24"/>
          <w:szCs w:val="24"/>
        </w:rPr>
        <w:t>Tytuł prawny do władania oznaczoną częścią instalacji „</w:t>
      </w:r>
      <w:r w:rsidRPr="005D284F">
        <w:rPr>
          <w:rFonts w:ascii="Times New Roman" w:hAnsi="Times New Roman" w:cs="Times New Roman"/>
          <w:b/>
          <w:bCs/>
          <w:sz w:val="24"/>
          <w:szCs w:val="24"/>
        </w:rPr>
        <w:t>Wierzbowo 3</w:t>
      </w:r>
      <w:r w:rsidRPr="005D284F">
        <w:rPr>
          <w:rFonts w:ascii="Times New Roman" w:hAnsi="Times New Roman" w:cs="Times New Roman"/>
          <w:sz w:val="24"/>
          <w:szCs w:val="24"/>
        </w:rPr>
        <w:t xml:space="preserve">" posiada: </w:t>
      </w:r>
    </w:p>
    <w:p w14:paraId="3E494EC8" w14:textId="77777777" w:rsidR="00243D28" w:rsidRPr="005D284F" w:rsidRDefault="00243D28" w:rsidP="00243D28">
      <w:pPr>
        <w:widowControl w:val="0"/>
        <w:spacing w:after="0"/>
        <w:ind w:left="567"/>
        <w:jc w:val="both"/>
        <w:rPr>
          <w:rFonts w:ascii="Times New Roman" w:hAnsi="Times New Roman" w:cs="Times New Roman"/>
          <w:b/>
          <w:bCs/>
          <w:sz w:val="24"/>
          <w:szCs w:val="24"/>
        </w:rPr>
      </w:pPr>
      <w:r w:rsidRPr="005D284F">
        <w:rPr>
          <w:rFonts w:ascii="Times New Roman" w:hAnsi="Times New Roman" w:cs="Times New Roman"/>
          <w:b/>
          <w:bCs/>
          <w:sz w:val="24"/>
          <w:szCs w:val="24"/>
        </w:rPr>
        <w:t xml:space="preserve">Marek Brzozowski </w:t>
      </w:r>
    </w:p>
    <w:p w14:paraId="1D603370"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t>ul. Żytnia 31</w:t>
      </w:r>
    </w:p>
    <w:p w14:paraId="0EA20EEE"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lastRenderedPageBreak/>
        <w:t>13-200 Działdowo</w:t>
      </w:r>
    </w:p>
    <w:p w14:paraId="7A237F9F" w14:textId="77777777" w:rsidR="00243D28" w:rsidRPr="005D284F" w:rsidRDefault="00243D28" w:rsidP="00243D28">
      <w:pPr>
        <w:widowControl w:val="0"/>
        <w:spacing w:after="0"/>
        <w:ind w:left="567"/>
        <w:jc w:val="both"/>
        <w:rPr>
          <w:rFonts w:ascii="Times New Roman" w:hAnsi="Times New Roman" w:cs="Times New Roman"/>
          <w:sz w:val="24"/>
          <w:szCs w:val="24"/>
        </w:rPr>
      </w:pPr>
      <w:r w:rsidRPr="005D284F">
        <w:rPr>
          <w:rFonts w:ascii="Times New Roman" w:hAnsi="Times New Roman" w:cs="Times New Roman"/>
          <w:sz w:val="24"/>
          <w:szCs w:val="24"/>
        </w:rPr>
        <w:t>NIP 571-154-71-84</w:t>
      </w:r>
    </w:p>
    <w:p w14:paraId="4B3B4B67" w14:textId="1169F482" w:rsidR="00243D28" w:rsidRPr="005D284F" w:rsidRDefault="00243D28" w:rsidP="00007ABE">
      <w:pPr>
        <w:widowControl w:val="0"/>
        <w:ind w:left="567"/>
        <w:jc w:val="both"/>
        <w:rPr>
          <w:rFonts w:ascii="Times New Roman" w:hAnsi="Times New Roman" w:cs="Times New Roman"/>
          <w:sz w:val="24"/>
          <w:szCs w:val="24"/>
        </w:rPr>
      </w:pPr>
      <w:r w:rsidRPr="005D284F">
        <w:rPr>
          <w:rFonts w:ascii="Times New Roman" w:hAnsi="Times New Roman" w:cs="Times New Roman"/>
          <w:sz w:val="24"/>
          <w:szCs w:val="24"/>
        </w:rPr>
        <w:t>REGON 365216941</w:t>
      </w:r>
    </w:p>
    <w:p w14:paraId="3CC89EA9" w14:textId="77777777" w:rsidR="00243D28" w:rsidRPr="005D284F" w:rsidRDefault="00243D28" w:rsidP="00243D28">
      <w:pPr>
        <w:widowControl w:val="0"/>
        <w:suppressAutoHyphens/>
        <w:autoSpaceDN w:val="0"/>
        <w:spacing w:after="240"/>
        <w:jc w:val="both"/>
        <w:rPr>
          <w:rFonts w:ascii="Times New Roman" w:eastAsia="Times New Roman" w:hAnsi="Times New Roman" w:cs="Times New Roman"/>
          <w:kern w:val="3"/>
          <w:sz w:val="24"/>
          <w:lang w:eastAsia="zh-CN"/>
        </w:rPr>
      </w:pPr>
      <w:r w:rsidRPr="005D284F">
        <w:rPr>
          <w:rFonts w:ascii="Times New Roman" w:eastAsia="Times New Roman" w:hAnsi="Times New Roman" w:cs="Times New Roman"/>
          <w:kern w:val="3"/>
          <w:sz w:val="24"/>
          <w:szCs w:val="24"/>
          <w:lang w:eastAsia="zh-CN"/>
        </w:rPr>
        <w:t>Liczba stanowisk w poszczególnych częściach instalacji będzie wynosić:</w:t>
      </w:r>
    </w:p>
    <w:tbl>
      <w:tblPr>
        <w:tblStyle w:val="Tabela-Siatka2"/>
        <w:tblW w:w="0" w:type="auto"/>
        <w:tblInd w:w="567" w:type="dxa"/>
        <w:tblLook w:val="04A0" w:firstRow="1" w:lastRow="0" w:firstColumn="1" w:lastColumn="0" w:noHBand="0" w:noVBand="1"/>
      </w:tblPr>
      <w:tblGrid>
        <w:gridCol w:w="1701"/>
        <w:gridCol w:w="1695"/>
        <w:gridCol w:w="1676"/>
        <w:gridCol w:w="1530"/>
        <w:gridCol w:w="1609"/>
      </w:tblGrid>
      <w:tr w:rsidR="00243D28" w:rsidRPr="005D284F" w14:paraId="2DAA249E" w14:textId="77777777" w:rsidTr="00BB252F">
        <w:tc>
          <w:tcPr>
            <w:tcW w:w="1701" w:type="dxa"/>
            <w:shd w:val="clear" w:color="auto" w:fill="auto"/>
            <w:vAlign w:val="center"/>
          </w:tcPr>
          <w:p w14:paraId="777B96FA" w14:textId="77777777" w:rsidR="00243D28" w:rsidRPr="005D284F" w:rsidRDefault="00243D28" w:rsidP="00243D28">
            <w:pPr>
              <w:widowControl w:val="0"/>
              <w:suppressAutoHyphens/>
              <w:autoSpaceDN w:val="0"/>
              <w:spacing w:line="276" w:lineRule="auto"/>
              <w:jc w:val="center"/>
              <w:rPr>
                <w:b/>
                <w:kern w:val="3"/>
                <w:sz w:val="22"/>
                <w:szCs w:val="22"/>
                <w:lang w:eastAsia="zh-CN"/>
              </w:rPr>
            </w:pPr>
            <w:r w:rsidRPr="005D284F">
              <w:rPr>
                <w:b/>
                <w:kern w:val="3"/>
                <w:sz w:val="22"/>
                <w:szCs w:val="22"/>
                <w:lang w:eastAsia="zh-CN"/>
              </w:rPr>
              <w:t>Oznaczona część instalacji</w:t>
            </w:r>
          </w:p>
        </w:tc>
        <w:tc>
          <w:tcPr>
            <w:tcW w:w="1695" w:type="dxa"/>
            <w:shd w:val="clear" w:color="auto" w:fill="auto"/>
            <w:vAlign w:val="center"/>
          </w:tcPr>
          <w:p w14:paraId="5B5BF000" w14:textId="77777777" w:rsidR="00243D28" w:rsidRPr="005D284F" w:rsidRDefault="00243D28" w:rsidP="00243D28">
            <w:pPr>
              <w:widowControl w:val="0"/>
              <w:suppressAutoHyphens/>
              <w:autoSpaceDN w:val="0"/>
              <w:spacing w:line="276" w:lineRule="auto"/>
              <w:jc w:val="center"/>
              <w:rPr>
                <w:b/>
                <w:kern w:val="3"/>
                <w:sz w:val="22"/>
                <w:szCs w:val="22"/>
                <w:lang w:eastAsia="zh-CN"/>
              </w:rPr>
            </w:pPr>
            <w:r w:rsidRPr="005D284F">
              <w:rPr>
                <w:b/>
                <w:kern w:val="3"/>
                <w:sz w:val="22"/>
                <w:szCs w:val="22"/>
                <w:lang w:eastAsia="zh-CN"/>
              </w:rPr>
              <w:t>Grupa inwentarza</w:t>
            </w:r>
          </w:p>
        </w:tc>
        <w:tc>
          <w:tcPr>
            <w:tcW w:w="1676" w:type="dxa"/>
            <w:shd w:val="clear" w:color="auto" w:fill="auto"/>
            <w:vAlign w:val="center"/>
          </w:tcPr>
          <w:p w14:paraId="71132184" w14:textId="77777777" w:rsidR="00243D28" w:rsidRPr="005D284F" w:rsidRDefault="00243D28" w:rsidP="00243D28">
            <w:pPr>
              <w:widowControl w:val="0"/>
              <w:suppressAutoHyphens/>
              <w:autoSpaceDN w:val="0"/>
              <w:spacing w:line="276" w:lineRule="auto"/>
              <w:jc w:val="center"/>
              <w:rPr>
                <w:b/>
                <w:kern w:val="3"/>
                <w:sz w:val="22"/>
                <w:szCs w:val="22"/>
                <w:lang w:eastAsia="zh-CN"/>
              </w:rPr>
            </w:pPr>
            <w:r w:rsidRPr="005D284F">
              <w:rPr>
                <w:b/>
                <w:kern w:val="3"/>
                <w:sz w:val="22"/>
                <w:szCs w:val="22"/>
                <w:lang w:eastAsia="zh-CN"/>
              </w:rPr>
              <w:t>Liczba stanowisk</w:t>
            </w:r>
          </w:p>
        </w:tc>
        <w:tc>
          <w:tcPr>
            <w:tcW w:w="1530" w:type="dxa"/>
            <w:shd w:val="clear" w:color="auto" w:fill="auto"/>
            <w:vAlign w:val="center"/>
          </w:tcPr>
          <w:p w14:paraId="05F9A5EA" w14:textId="77777777" w:rsidR="00243D28" w:rsidRPr="005D284F" w:rsidRDefault="00243D28" w:rsidP="00243D28">
            <w:pPr>
              <w:widowControl w:val="0"/>
              <w:suppressAutoHyphens/>
              <w:autoSpaceDN w:val="0"/>
              <w:spacing w:line="276" w:lineRule="auto"/>
              <w:jc w:val="center"/>
              <w:rPr>
                <w:b/>
                <w:kern w:val="3"/>
                <w:sz w:val="22"/>
                <w:szCs w:val="22"/>
                <w:lang w:eastAsia="zh-CN"/>
              </w:rPr>
            </w:pPr>
            <w:proofErr w:type="spellStart"/>
            <w:r w:rsidRPr="005D284F">
              <w:rPr>
                <w:b/>
                <w:kern w:val="3"/>
                <w:sz w:val="22"/>
                <w:szCs w:val="22"/>
                <w:lang w:eastAsia="zh-CN"/>
              </w:rPr>
              <w:t>Wsp</w:t>
            </w:r>
            <w:proofErr w:type="spellEnd"/>
            <w:r w:rsidRPr="005D284F">
              <w:rPr>
                <w:b/>
                <w:kern w:val="3"/>
                <w:sz w:val="22"/>
                <w:szCs w:val="22"/>
                <w:lang w:eastAsia="zh-CN"/>
              </w:rPr>
              <w:t xml:space="preserve">. </w:t>
            </w:r>
            <w:r w:rsidRPr="005D284F">
              <w:rPr>
                <w:b/>
                <w:kern w:val="3"/>
                <w:sz w:val="22"/>
                <w:szCs w:val="22"/>
                <w:lang w:eastAsia="zh-CN"/>
              </w:rPr>
              <w:br/>
              <w:t>DJP</w:t>
            </w:r>
          </w:p>
        </w:tc>
        <w:tc>
          <w:tcPr>
            <w:tcW w:w="1609" w:type="dxa"/>
            <w:shd w:val="clear" w:color="auto" w:fill="auto"/>
            <w:vAlign w:val="center"/>
          </w:tcPr>
          <w:p w14:paraId="555EB748" w14:textId="77777777" w:rsidR="00243D28" w:rsidRPr="005D284F" w:rsidRDefault="00243D28" w:rsidP="00243D28">
            <w:pPr>
              <w:widowControl w:val="0"/>
              <w:suppressAutoHyphens/>
              <w:autoSpaceDN w:val="0"/>
              <w:spacing w:line="276" w:lineRule="auto"/>
              <w:jc w:val="center"/>
              <w:rPr>
                <w:b/>
                <w:kern w:val="3"/>
                <w:sz w:val="22"/>
                <w:szCs w:val="22"/>
                <w:lang w:eastAsia="zh-CN"/>
              </w:rPr>
            </w:pPr>
            <w:r w:rsidRPr="005D284F">
              <w:rPr>
                <w:b/>
                <w:kern w:val="3"/>
                <w:sz w:val="22"/>
                <w:szCs w:val="22"/>
                <w:lang w:eastAsia="zh-CN"/>
              </w:rPr>
              <w:t>Łącznie</w:t>
            </w:r>
            <w:r w:rsidRPr="005D284F">
              <w:rPr>
                <w:b/>
                <w:kern w:val="3"/>
                <w:sz w:val="22"/>
                <w:szCs w:val="22"/>
                <w:lang w:eastAsia="zh-CN"/>
              </w:rPr>
              <w:br/>
              <w:t xml:space="preserve"> DJP</w:t>
            </w:r>
          </w:p>
        </w:tc>
      </w:tr>
      <w:tr w:rsidR="006F3A08" w:rsidRPr="005D284F" w14:paraId="382E8ABC" w14:textId="77777777" w:rsidTr="00BB252F">
        <w:tc>
          <w:tcPr>
            <w:tcW w:w="1701" w:type="dxa"/>
            <w:shd w:val="clear" w:color="auto" w:fill="auto"/>
            <w:vAlign w:val="center"/>
          </w:tcPr>
          <w:p w14:paraId="734B849B" w14:textId="77777777" w:rsidR="006F3A08" w:rsidRPr="005D284F" w:rsidRDefault="006F3A08" w:rsidP="006F3A08">
            <w:pPr>
              <w:widowControl w:val="0"/>
              <w:suppressAutoHyphens/>
              <w:autoSpaceDN w:val="0"/>
              <w:spacing w:line="276" w:lineRule="auto"/>
              <w:jc w:val="center"/>
              <w:rPr>
                <w:b/>
                <w:kern w:val="3"/>
                <w:sz w:val="22"/>
                <w:szCs w:val="22"/>
                <w:lang w:eastAsia="zh-CN"/>
              </w:rPr>
            </w:pPr>
            <w:r w:rsidRPr="005D284F">
              <w:rPr>
                <w:b/>
                <w:kern w:val="3"/>
                <w:sz w:val="22"/>
                <w:szCs w:val="22"/>
                <w:lang w:eastAsia="zh-CN"/>
              </w:rPr>
              <w:t>Wierzbowo 1</w:t>
            </w:r>
          </w:p>
        </w:tc>
        <w:tc>
          <w:tcPr>
            <w:tcW w:w="1695" w:type="dxa"/>
            <w:shd w:val="clear" w:color="auto" w:fill="auto"/>
            <w:vAlign w:val="center"/>
          </w:tcPr>
          <w:p w14:paraId="332B2BE4" w14:textId="77777777" w:rsidR="006F3A08" w:rsidRPr="005D284F" w:rsidRDefault="006F3A08" w:rsidP="006F3A08">
            <w:pPr>
              <w:widowControl w:val="0"/>
              <w:suppressAutoHyphens/>
              <w:autoSpaceDN w:val="0"/>
              <w:spacing w:line="276" w:lineRule="auto"/>
              <w:jc w:val="center"/>
              <w:rPr>
                <w:kern w:val="3"/>
                <w:sz w:val="22"/>
                <w:szCs w:val="22"/>
                <w:lang w:eastAsia="zh-CN"/>
              </w:rPr>
            </w:pPr>
            <w:r w:rsidRPr="005D284F">
              <w:rPr>
                <w:kern w:val="3"/>
                <w:sz w:val="22"/>
                <w:szCs w:val="22"/>
                <w:lang w:eastAsia="zh-CN"/>
              </w:rPr>
              <w:t>brojlery</w:t>
            </w:r>
          </w:p>
        </w:tc>
        <w:tc>
          <w:tcPr>
            <w:tcW w:w="1676" w:type="dxa"/>
            <w:shd w:val="clear" w:color="auto" w:fill="auto"/>
            <w:vAlign w:val="center"/>
          </w:tcPr>
          <w:p w14:paraId="1A3F8DCA" w14:textId="77777777" w:rsidR="006F3A08" w:rsidRPr="005D284F" w:rsidRDefault="006F3A08" w:rsidP="006F3A08">
            <w:pPr>
              <w:widowControl w:val="0"/>
              <w:suppressAutoHyphens/>
              <w:autoSpaceDN w:val="0"/>
              <w:spacing w:line="276" w:lineRule="auto"/>
              <w:jc w:val="center"/>
              <w:rPr>
                <w:kern w:val="3"/>
                <w:sz w:val="22"/>
                <w:szCs w:val="22"/>
                <w:lang w:eastAsia="zh-CN"/>
              </w:rPr>
            </w:pPr>
            <w:r w:rsidRPr="005D284F">
              <w:rPr>
                <w:kern w:val="3"/>
                <w:sz w:val="22"/>
                <w:szCs w:val="22"/>
                <w:lang w:eastAsia="zh-CN"/>
              </w:rPr>
              <w:t xml:space="preserve">76 160 </w:t>
            </w:r>
          </w:p>
        </w:tc>
        <w:tc>
          <w:tcPr>
            <w:tcW w:w="1530" w:type="dxa"/>
            <w:vMerge w:val="restart"/>
            <w:shd w:val="clear" w:color="auto" w:fill="auto"/>
            <w:vAlign w:val="center"/>
          </w:tcPr>
          <w:p w14:paraId="132F4E8F" w14:textId="77777777" w:rsidR="006F3A08" w:rsidRPr="005D284F" w:rsidRDefault="006F3A08" w:rsidP="006F3A08">
            <w:pPr>
              <w:widowControl w:val="0"/>
              <w:suppressAutoHyphens/>
              <w:autoSpaceDN w:val="0"/>
              <w:spacing w:line="276" w:lineRule="auto"/>
              <w:jc w:val="center"/>
              <w:rPr>
                <w:kern w:val="3"/>
                <w:sz w:val="22"/>
                <w:szCs w:val="22"/>
                <w:lang w:eastAsia="zh-CN"/>
              </w:rPr>
            </w:pPr>
            <w:r w:rsidRPr="005D284F">
              <w:rPr>
                <w:kern w:val="3"/>
                <w:sz w:val="22"/>
                <w:szCs w:val="22"/>
                <w:lang w:eastAsia="zh-CN"/>
              </w:rPr>
              <w:t>0,004</w:t>
            </w:r>
          </w:p>
        </w:tc>
        <w:tc>
          <w:tcPr>
            <w:tcW w:w="1609" w:type="dxa"/>
            <w:shd w:val="clear" w:color="auto" w:fill="auto"/>
          </w:tcPr>
          <w:p w14:paraId="18E58511" w14:textId="32256E3C" w:rsidR="006F3A08" w:rsidRPr="005D284F" w:rsidRDefault="006F3A08" w:rsidP="006F3A08">
            <w:pPr>
              <w:widowControl w:val="0"/>
              <w:suppressAutoHyphens/>
              <w:autoSpaceDN w:val="0"/>
              <w:spacing w:line="276" w:lineRule="auto"/>
              <w:jc w:val="center"/>
              <w:rPr>
                <w:kern w:val="3"/>
                <w:sz w:val="22"/>
                <w:szCs w:val="22"/>
                <w:lang w:eastAsia="zh-CN"/>
              </w:rPr>
            </w:pPr>
            <w:r w:rsidRPr="005D284F">
              <w:rPr>
                <w:sz w:val="22"/>
                <w:szCs w:val="22"/>
              </w:rPr>
              <w:t>304,64</w:t>
            </w:r>
          </w:p>
        </w:tc>
      </w:tr>
      <w:tr w:rsidR="006F3A08" w:rsidRPr="005D284F" w14:paraId="322196A6" w14:textId="77777777" w:rsidTr="00BB252F">
        <w:tc>
          <w:tcPr>
            <w:tcW w:w="1701" w:type="dxa"/>
            <w:shd w:val="clear" w:color="auto" w:fill="auto"/>
            <w:vAlign w:val="center"/>
          </w:tcPr>
          <w:p w14:paraId="6C8D128E" w14:textId="77777777" w:rsidR="006F3A08" w:rsidRPr="005D284F" w:rsidRDefault="006F3A08" w:rsidP="006F3A08">
            <w:pPr>
              <w:widowControl w:val="0"/>
              <w:suppressAutoHyphens/>
              <w:autoSpaceDN w:val="0"/>
              <w:spacing w:line="276" w:lineRule="auto"/>
              <w:jc w:val="center"/>
              <w:rPr>
                <w:b/>
                <w:kern w:val="3"/>
                <w:sz w:val="22"/>
                <w:szCs w:val="22"/>
                <w:lang w:eastAsia="zh-CN"/>
              </w:rPr>
            </w:pPr>
            <w:r w:rsidRPr="005D284F">
              <w:rPr>
                <w:b/>
                <w:kern w:val="3"/>
                <w:sz w:val="22"/>
                <w:szCs w:val="22"/>
                <w:lang w:eastAsia="zh-CN"/>
              </w:rPr>
              <w:t>Wierzbowo 2</w:t>
            </w:r>
          </w:p>
        </w:tc>
        <w:tc>
          <w:tcPr>
            <w:tcW w:w="1695" w:type="dxa"/>
            <w:shd w:val="clear" w:color="auto" w:fill="auto"/>
            <w:vAlign w:val="center"/>
          </w:tcPr>
          <w:p w14:paraId="7B0DBDA1" w14:textId="77777777" w:rsidR="006F3A08" w:rsidRPr="005D284F" w:rsidRDefault="006F3A08" w:rsidP="006F3A08">
            <w:pPr>
              <w:widowControl w:val="0"/>
              <w:suppressAutoHyphens/>
              <w:autoSpaceDN w:val="0"/>
              <w:spacing w:line="276" w:lineRule="auto"/>
              <w:jc w:val="center"/>
              <w:rPr>
                <w:kern w:val="3"/>
                <w:sz w:val="22"/>
                <w:szCs w:val="22"/>
                <w:lang w:eastAsia="zh-CN"/>
              </w:rPr>
            </w:pPr>
            <w:r w:rsidRPr="005D284F">
              <w:rPr>
                <w:kern w:val="3"/>
                <w:sz w:val="22"/>
                <w:szCs w:val="22"/>
                <w:lang w:eastAsia="zh-CN"/>
              </w:rPr>
              <w:t>brojlery</w:t>
            </w:r>
          </w:p>
        </w:tc>
        <w:tc>
          <w:tcPr>
            <w:tcW w:w="1676" w:type="dxa"/>
            <w:shd w:val="clear" w:color="auto" w:fill="auto"/>
            <w:vAlign w:val="center"/>
          </w:tcPr>
          <w:p w14:paraId="5930C6FE" w14:textId="77777777" w:rsidR="006F3A08" w:rsidRPr="005D284F" w:rsidRDefault="006F3A08" w:rsidP="006F3A08">
            <w:pPr>
              <w:widowControl w:val="0"/>
              <w:suppressAutoHyphens/>
              <w:autoSpaceDN w:val="0"/>
              <w:spacing w:line="276" w:lineRule="auto"/>
              <w:jc w:val="center"/>
              <w:rPr>
                <w:kern w:val="3"/>
                <w:sz w:val="22"/>
                <w:szCs w:val="22"/>
                <w:lang w:eastAsia="zh-CN"/>
              </w:rPr>
            </w:pPr>
            <w:r w:rsidRPr="005D284F">
              <w:rPr>
                <w:kern w:val="3"/>
                <w:sz w:val="22"/>
                <w:szCs w:val="22"/>
                <w:lang w:eastAsia="zh-CN"/>
              </w:rPr>
              <w:t>76 160</w:t>
            </w:r>
          </w:p>
        </w:tc>
        <w:tc>
          <w:tcPr>
            <w:tcW w:w="1530" w:type="dxa"/>
            <w:vMerge/>
            <w:shd w:val="clear" w:color="auto" w:fill="auto"/>
            <w:vAlign w:val="center"/>
          </w:tcPr>
          <w:p w14:paraId="3F4EE1B4" w14:textId="77777777" w:rsidR="006F3A08" w:rsidRPr="005D284F" w:rsidRDefault="006F3A08" w:rsidP="006F3A08">
            <w:pPr>
              <w:widowControl w:val="0"/>
              <w:suppressAutoHyphens/>
              <w:autoSpaceDN w:val="0"/>
              <w:spacing w:line="276" w:lineRule="auto"/>
              <w:jc w:val="center"/>
              <w:rPr>
                <w:kern w:val="3"/>
                <w:sz w:val="22"/>
                <w:szCs w:val="22"/>
                <w:lang w:eastAsia="zh-CN"/>
              </w:rPr>
            </w:pPr>
          </w:p>
        </w:tc>
        <w:tc>
          <w:tcPr>
            <w:tcW w:w="1609" w:type="dxa"/>
            <w:shd w:val="clear" w:color="auto" w:fill="auto"/>
          </w:tcPr>
          <w:p w14:paraId="503591A7" w14:textId="4407D2D8" w:rsidR="006F3A08" w:rsidRPr="005D284F" w:rsidRDefault="006F3A08" w:rsidP="006F3A08">
            <w:pPr>
              <w:widowControl w:val="0"/>
              <w:suppressAutoHyphens/>
              <w:autoSpaceDN w:val="0"/>
              <w:spacing w:line="276" w:lineRule="auto"/>
              <w:jc w:val="center"/>
              <w:rPr>
                <w:kern w:val="3"/>
                <w:sz w:val="22"/>
                <w:szCs w:val="22"/>
                <w:lang w:eastAsia="zh-CN"/>
              </w:rPr>
            </w:pPr>
            <w:r w:rsidRPr="005D284F">
              <w:rPr>
                <w:sz w:val="22"/>
                <w:szCs w:val="22"/>
              </w:rPr>
              <w:t>304,64</w:t>
            </w:r>
          </w:p>
        </w:tc>
      </w:tr>
      <w:tr w:rsidR="00243D28" w:rsidRPr="005D284F" w14:paraId="18810CCA" w14:textId="77777777" w:rsidTr="00BB252F">
        <w:tc>
          <w:tcPr>
            <w:tcW w:w="1701" w:type="dxa"/>
            <w:shd w:val="clear" w:color="auto" w:fill="auto"/>
            <w:vAlign w:val="center"/>
          </w:tcPr>
          <w:p w14:paraId="4D9D361F" w14:textId="77777777" w:rsidR="00243D28" w:rsidRPr="005D284F" w:rsidRDefault="00243D28" w:rsidP="00243D28">
            <w:pPr>
              <w:widowControl w:val="0"/>
              <w:suppressAutoHyphens/>
              <w:autoSpaceDN w:val="0"/>
              <w:spacing w:line="276" w:lineRule="auto"/>
              <w:jc w:val="center"/>
              <w:rPr>
                <w:b/>
                <w:kern w:val="3"/>
                <w:sz w:val="22"/>
                <w:szCs w:val="22"/>
                <w:lang w:eastAsia="zh-CN"/>
              </w:rPr>
            </w:pPr>
            <w:r w:rsidRPr="005D284F">
              <w:rPr>
                <w:b/>
                <w:kern w:val="3"/>
                <w:sz w:val="22"/>
                <w:szCs w:val="22"/>
                <w:lang w:eastAsia="zh-CN"/>
              </w:rPr>
              <w:t>Wierzbowo 3</w:t>
            </w:r>
          </w:p>
        </w:tc>
        <w:tc>
          <w:tcPr>
            <w:tcW w:w="1695" w:type="dxa"/>
            <w:shd w:val="clear" w:color="auto" w:fill="auto"/>
            <w:vAlign w:val="center"/>
          </w:tcPr>
          <w:p w14:paraId="2332189B" w14:textId="77777777" w:rsidR="00243D28" w:rsidRPr="005D284F" w:rsidRDefault="00243D28" w:rsidP="00243D28">
            <w:pPr>
              <w:widowControl w:val="0"/>
              <w:suppressAutoHyphens/>
              <w:autoSpaceDN w:val="0"/>
              <w:spacing w:line="276" w:lineRule="auto"/>
              <w:jc w:val="center"/>
              <w:rPr>
                <w:kern w:val="3"/>
                <w:sz w:val="22"/>
                <w:szCs w:val="22"/>
                <w:lang w:eastAsia="zh-CN"/>
              </w:rPr>
            </w:pPr>
            <w:r w:rsidRPr="005D284F">
              <w:rPr>
                <w:kern w:val="3"/>
                <w:sz w:val="22"/>
                <w:szCs w:val="22"/>
                <w:lang w:eastAsia="zh-CN"/>
              </w:rPr>
              <w:t>brojlery</w:t>
            </w:r>
          </w:p>
        </w:tc>
        <w:tc>
          <w:tcPr>
            <w:tcW w:w="1676" w:type="dxa"/>
            <w:shd w:val="clear" w:color="auto" w:fill="auto"/>
            <w:vAlign w:val="center"/>
          </w:tcPr>
          <w:p w14:paraId="53E6C7E0" w14:textId="77777777" w:rsidR="00243D28" w:rsidRPr="005D284F" w:rsidRDefault="00243D28" w:rsidP="00243D28">
            <w:pPr>
              <w:widowControl w:val="0"/>
              <w:suppressAutoHyphens/>
              <w:autoSpaceDN w:val="0"/>
              <w:spacing w:line="276" w:lineRule="auto"/>
              <w:jc w:val="center"/>
              <w:rPr>
                <w:kern w:val="3"/>
                <w:sz w:val="22"/>
                <w:szCs w:val="22"/>
                <w:lang w:eastAsia="zh-CN"/>
              </w:rPr>
            </w:pPr>
            <w:r w:rsidRPr="005D284F">
              <w:rPr>
                <w:kern w:val="3"/>
                <w:sz w:val="22"/>
                <w:szCs w:val="22"/>
                <w:lang w:eastAsia="zh-CN"/>
              </w:rPr>
              <w:t>76 160</w:t>
            </w:r>
          </w:p>
        </w:tc>
        <w:tc>
          <w:tcPr>
            <w:tcW w:w="1530" w:type="dxa"/>
            <w:vMerge/>
            <w:shd w:val="clear" w:color="auto" w:fill="auto"/>
            <w:vAlign w:val="center"/>
          </w:tcPr>
          <w:p w14:paraId="578EC6D9" w14:textId="77777777" w:rsidR="00243D28" w:rsidRPr="005D284F" w:rsidRDefault="00243D28" w:rsidP="00243D28">
            <w:pPr>
              <w:widowControl w:val="0"/>
              <w:suppressAutoHyphens/>
              <w:autoSpaceDN w:val="0"/>
              <w:spacing w:line="276" w:lineRule="auto"/>
              <w:jc w:val="center"/>
              <w:rPr>
                <w:kern w:val="3"/>
                <w:sz w:val="22"/>
                <w:szCs w:val="22"/>
                <w:lang w:eastAsia="zh-CN"/>
              </w:rPr>
            </w:pPr>
          </w:p>
        </w:tc>
        <w:tc>
          <w:tcPr>
            <w:tcW w:w="1609" w:type="dxa"/>
            <w:shd w:val="clear" w:color="auto" w:fill="auto"/>
            <w:vAlign w:val="center"/>
          </w:tcPr>
          <w:p w14:paraId="1B6F50F2" w14:textId="1842116F" w:rsidR="00243D28" w:rsidRPr="005D284F" w:rsidRDefault="006F3A08" w:rsidP="00243D28">
            <w:pPr>
              <w:widowControl w:val="0"/>
              <w:suppressAutoHyphens/>
              <w:autoSpaceDN w:val="0"/>
              <w:spacing w:line="276" w:lineRule="auto"/>
              <w:jc w:val="center"/>
              <w:rPr>
                <w:kern w:val="3"/>
                <w:sz w:val="22"/>
                <w:szCs w:val="22"/>
                <w:lang w:eastAsia="zh-CN"/>
              </w:rPr>
            </w:pPr>
            <w:r w:rsidRPr="005D284F">
              <w:rPr>
                <w:kern w:val="3"/>
                <w:sz w:val="22"/>
                <w:szCs w:val="22"/>
                <w:lang w:eastAsia="zh-CN"/>
              </w:rPr>
              <w:t>304,64</w:t>
            </w:r>
          </w:p>
        </w:tc>
      </w:tr>
      <w:tr w:rsidR="00243D28" w:rsidRPr="005D284F" w14:paraId="0B380C23" w14:textId="77777777" w:rsidTr="00BB252F">
        <w:trPr>
          <w:trHeight w:val="358"/>
        </w:trPr>
        <w:tc>
          <w:tcPr>
            <w:tcW w:w="1701" w:type="dxa"/>
            <w:shd w:val="clear" w:color="auto" w:fill="auto"/>
            <w:vAlign w:val="center"/>
          </w:tcPr>
          <w:p w14:paraId="29D44FB1" w14:textId="77777777" w:rsidR="00243D28" w:rsidRPr="005D284F" w:rsidRDefault="00243D28" w:rsidP="00243D28">
            <w:pPr>
              <w:widowControl w:val="0"/>
              <w:suppressAutoHyphens/>
              <w:autoSpaceDN w:val="0"/>
              <w:spacing w:line="276" w:lineRule="auto"/>
              <w:jc w:val="center"/>
              <w:rPr>
                <w:b/>
                <w:kern w:val="3"/>
                <w:sz w:val="22"/>
                <w:szCs w:val="22"/>
                <w:lang w:eastAsia="zh-CN"/>
              </w:rPr>
            </w:pPr>
            <w:r w:rsidRPr="005D284F">
              <w:rPr>
                <w:b/>
                <w:kern w:val="3"/>
                <w:sz w:val="22"/>
                <w:szCs w:val="22"/>
                <w:lang w:eastAsia="zh-CN"/>
              </w:rPr>
              <w:t>Razem</w:t>
            </w:r>
          </w:p>
        </w:tc>
        <w:tc>
          <w:tcPr>
            <w:tcW w:w="1695" w:type="dxa"/>
            <w:shd w:val="clear" w:color="auto" w:fill="auto"/>
            <w:vAlign w:val="center"/>
          </w:tcPr>
          <w:p w14:paraId="5101F684" w14:textId="77777777" w:rsidR="00243D28" w:rsidRPr="005D284F" w:rsidRDefault="00243D28" w:rsidP="00243D28">
            <w:pPr>
              <w:widowControl w:val="0"/>
              <w:suppressAutoHyphens/>
              <w:autoSpaceDN w:val="0"/>
              <w:spacing w:line="276" w:lineRule="auto"/>
              <w:jc w:val="center"/>
              <w:rPr>
                <w:kern w:val="3"/>
                <w:sz w:val="22"/>
                <w:szCs w:val="22"/>
                <w:lang w:eastAsia="zh-CN"/>
              </w:rPr>
            </w:pPr>
            <w:r w:rsidRPr="005D284F">
              <w:rPr>
                <w:kern w:val="3"/>
                <w:sz w:val="22"/>
                <w:szCs w:val="22"/>
                <w:lang w:eastAsia="zh-CN"/>
              </w:rPr>
              <w:t>brojlery</w:t>
            </w:r>
          </w:p>
        </w:tc>
        <w:tc>
          <w:tcPr>
            <w:tcW w:w="1676" w:type="dxa"/>
            <w:shd w:val="clear" w:color="auto" w:fill="auto"/>
            <w:vAlign w:val="center"/>
          </w:tcPr>
          <w:p w14:paraId="535B0F27" w14:textId="77777777" w:rsidR="00243D28" w:rsidRPr="005D284F" w:rsidRDefault="00243D28" w:rsidP="00243D28">
            <w:pPr>
              <w:widowControl w:val="0"/>
              <w:suppressAutoHyphens/>
              <w:autoSpaceDN w:val="0"/>
              <w:spacing w:line="276" w:lineRule="auto"/>
              <w:jc w:val="center"/>
              <w:rPr>
                <w:kern w:val="3"/>
                <w:sz w:val="22"/>
                <w:szCs w:val="22"/>
                <w:lang w:eastAsia="zh-CN"/>
              </w:rPr>
            </w:pPr>
            <w:r w:rsidRPr="005D284F">
              <w:rPr>
                <w:kern w:val="3"/>
                <w:sz w:val="22"/>
                <w:szCs w:val="22"/>
                <w:lang w:eastAsia="zh-CN"/>
              </w:rPr>
              <w:t>228 480</w:t>
            </w:r>
          </w:p>
        </w:tc>
        <w:tc>
          <w:tcPr>
            <w:tcW w:w="1530" w:type="dxa"/>
            <w:vMerge/>
            <w:shd w:val="clear" w:color="auto" w:fill="auto"/>
            <w:vAlign w:val="center"/>
          </w:tcPr>
          <w:p w14:paraId="676125E7" w14:textId="77777777" w:rsidR="00243D28" w:rsidRPr="005D284F" w:rsidRDefault="00243D28" w:rsidP="00243D28">
            <w:pPr>
              <w:widowControl w:val="0"/>
              <w:suppressAutoHyphens/>
              <w:autoSpaceDN w:val="0"/>
              <w:spacing w:line="276" w:lineRule="auto"/>
              <w:jc w:val="center"/>
              <w:rPr>
                <w:kern w:val="3"/>
                <w:sz w:val="22"/>
                <w:szCs w:val="22"/>
                <w:lang w:eastAsia="zh-CN"/>
              </w:rPr>
            </w:pPr>
          </w:p>
        </w:tc>
        <w:tc>
          <w:tcPr>
            <w:tcW w:w="1609" w:type="dxa"/>
            <w:shd w:val="clear" w:color="auto" w:fill="auto"/>
            <w:vAlign w:val="center"/>
          </w:tcPr>
          <w:p w14:paraId="14F80DD9" w14:textId="77777777" w:rsidR="00243D28" w:rsidRPr="005D284F" w:rsidRDefault="00243D28" w:rsidP="00243D28">
            <w:pPr>
              <w:widowControl w:val="0"/>
              <w:suppressAutoHyphens/>
              <w:autoSpaceDN w:val="0"/>
              <w:spacing w:line="276" w:lineRule="auto"/>
              <w:jc w:val="center"/>
              <w:rPr>
                <w:kern w:val="3"/>
                <w:sz w:val="22"/>
                <w:szCs w:val="22"/>
                <w:lang w:eastAsia="zh-CN"/>
              </w:rPr>
            </w:pPr>
            <w:r w:rsidRPr="005D284F">
              <w:rPr>
                <w:kern w:val="3"/>
                <w:sz w:val="22"/>
                <w:szCs w:val="22"/>
                <w:lang w:eastAsia="zh-CN"/>
              </w:rPr>
              <w:t>913,92</w:t>
            </w:r>
          </w:p>
        </w:tc>
      </w:tr>
    </w:tbl>
    <w:p w14:paraId="00364714" w14:textId="77777777" w:rsidR="00243D28" w:rsidRPr="005D284F" w:rsidRDefault="00243D28" w:rsidP="00174D8F">
      <w:pPr>
        <w:widowControl w:val="0"/>
        <w:suppressAutoHyphens/>
        <w:autoSpaceDN w:val="0"/>
        <w:spacing w:after="0"/>
        <w:ind w:left="567"/>
        <w:jc w:val="both"/>
        <w:rPr>
          <w:rFonts w:ascii="Times New Roman" w:eastAsia="Times New Roman" w:hAnsi="Times New Roman" w:cs="Times New Roman"/>
          <w:kern w:val="3"/>
          <w:sz w:val="24"/>
          <w:szCs w:val="24"/>
          <w:lang w:eastAsia="zh-CN"/>
        </w:rPr>
      </w:pPr>
    </w:p>
    <w:p w14:paraId="3D516BC2" w14:textId="24F2094A" w:rsidR="00243D28" w:rsidRPr="005D284F" w:rsidRDefault="00243D28" w:rsidP="00174D8F">
      <w:pPr>
        <w:widowControl w:val="0"/>
        <w:numPr>
          <w:ilvl w:val="1"/>
          <w:numId w:val="49"/>
        </w:numPr>
        <w:suppressAutoHyphens/>
        <w:autoSpaceDN w:val="0"/>
        <w:spacing w:after="0"/>
        <w:ind w:left="567" w:hanging="567"/>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W skład całej instalacji Wierzbowo (oznaczone części instalacji: „Wierzbowo 1”, „Wierzbowo 2” i „Wierzbowo 3”</w:t>
      </w:r>
      <w:r w:rsidR="00BE22D5" w:rsidRPr="005D284F">
        <w:rPr>
          <w:rFonts w:ascii="Times New Roman" w:eastAsia="Times New Roman" w:hAnsi="Times New Roman" w:cs="Times New Roman"/>
          <w:kern w:val="3"/>
          <w:sz w:val="24"/>
          <w:szCs w:val="24"/>
          <w:lang w:eastAsia="zh-CN"/>
        </w:rPr>
        <w:t>)</w:t>
      </w:r>
      <w:r w:rsidRPr="005D284F">
        <w:rPr>
          <w:rFonts w:ascii="Times New Roman" w:eastAsia="Times New Roman" w:hAnsi="Times New Roman" w:cs="Times New Roman"/>
          <w:kern w:val="3"/>
          <w:sz w:val="24"/>
          <w:szCs w:val="24"/>
          <w:lang w:eastAsia="zh-CN"/>
        </w:rPr>
        <w:t xml:space="preserve"> wchodzą następujące obiekty i urządzenia:</w:t>
      </w:r>
    </w:p>
    <w:p w14:paraId="779FD2BB" w14:textId="6D5C6F56" w:rsidR="00243D28" w:rsidRPr="005D284F" w:rsidRDefault="00243D28" w:rsidP="00F16A3C">
      <w:pPr>
        <w:widowControl w:val="0"/>
        <w:numPr>
          <w:ilvl w:val="0"/>
          <w:numId w:val="53"/>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6 budynków inwentarskich o obsadzie 38 080 szt. każdy wraz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z urządzeniami technologicznymi przygotowującymi i dozującymi paszę oraz urządzeniami wentylacyjnymi;</w:t>
      </w:r>
    </w:p>
    <w:p w14:paraId="496455AE" w14:textId="0B09DD45" w:rsidR="00243D28" w:rsidRPr="005D284F" w:rsidRDefault="00243D28" w:rsidP="00F16A3C">
      <w:pPr>
        <w:widowControl w:val="0"/>
        <w:numPr>
          <w:ilvl w:val="0"/>
          <w:numId w:val="53"/>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12 silosów do magazynowania paszy o pojemności 24,8 Mg (37,1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każdy; </w:t>
      </w:r>
    </w:p>
    <w:p w14:paraId="2937D6E5" w14:textId="77777777" w:rsidR="00243D28" w:rsidRPr="005D284F" w:rsidRDefault="00243D28" w:rsidP="00F16A3C">
      <w:pPr>
        <w:widowControl w:val="0"/>
        <w:numPr>
          <w:ilvl w:val="0"/>
          <w:numId w:val="53"/>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4 zbiorniki bezodpływowe na nieczystości płynne o pojemności do 6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każdy, przy czym: </w:t>
      </w:r>
    </w:p>
    <w:p w14:paraId="5E3BCB22" w14:textId="735B1734" w:rsidR="00243D28" w:rsidRPr="005D284F" w:rsidRDefault="00243D28" w:rsidP="00F16A3C">
      <w:pPr>
        <w:widowControl w:val="0"/>
        <w:numPr>
          <w:ilvl w:val="0"/>
          <w:numId w:val="54"/>
        </w:numPr>
        <w:suppressAutoHyphens/>
        <w:autoSpaceDN w:val="0"/>
        <w:spacing w:after="0"/>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budynek inwentarski K1 wyposażony będzie w 1 zbiornik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z dwiema studniami pośrednimi,</w:t>
      </w:r>
    </w:p>
    <w:p w14:paraId="36ECBD2E" w14:textId="089624E6" w:rsidR="00243D28" w:rsidRPr="005D284F" w:rsidRDefault="00243D28" w:rsidP="00F16A3C">
      <w:pPr>
        <w:widowControl w:val="0"/>
        <w:numPr>
          <w:ilvl w:val="0"/>
          <w:numId w:val="54"/>
        </w:numPr>
        <w:suppressAutoHyphens/>
        <w:autoSpaceDN w:val="0"/>
        <w:spacing w:after="0"/>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budynki inwentarskie K2 i K3 wyposażone będą w 1 zbiornik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z pięcioma studniami pośrednimi,</w:t>
      </w:r>
    </w:p>
    <w:p w14:paraId="332261C8" w14:textId="03123A8A" w:rsidR="00243D28" w:rsidRPr="005D284F" w:rsidRDefault="00243D28" w:rsidP="00F16A3C">
      <w:pPr>
        <w:widowControl w:val="0"/>
        <w:numPr>
          <w:ilvl w:val="0"/>
          <w:numId w:val="54"/>
        </w:numPr>
        <w:suppressAutoHyphens/>
        <w:autoSpaceDN w:val="0"/>
        <w:spacing w:after="0"/>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budynki inwentarskie K4 i K5 wyposażone będą w 1 zbiornik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z pięcioma studniami pośrednimi,</w:t>
      </w:r>
    </w:p>
    <w:p w14:paraId="490E07DA" w14:textId="0E2820B9" w:rsidR="00243D28" w:rsidRPr="005D284F" w:rsidRDefault="00243D28" w:rsidP="00F16A3C">
      <w:pPr>
        <w:widowControl w:val="0"/>
        <w:numPr>
          <w:ilvl w:val="0"/>
          <w:numId w:val="54"/>
        </w:numPr>
        <w:suppressAutoHyphens/>
        <w:autoSpaceDN w:val="0"/>
        <w:spacing w:after="0"/>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budynek inwentarski K6 wyposażony będzie w 1 zbiornik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z dwiema studniami pośrednimi;</w:t>
      </w:r>
    </w:p>
    <w:p w14:paraId="3A501A00" w14:textId="77777777" w:rsidR="00243D28" w:rsidRPr="005D284F" w:rsidRDefault="00243D28" w:rsidP="00F16A3C">
      <w:pPr>
        <w:widowControl w:val="0"/>
        <w:numPr>
          <w:ilvl w:val="0"/>
          <w:numId w:val="55"/>
        </w:numPr>
        <w:suppressAutoHyphens/>
        <w:autoSpaceDN w:val="0"/>
        <w:spacing w:after="0"/>
        <w:ind w:left="1276" w:hanging="283"/>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instalacja grzewcza opalana gazem płynnym propanem;</w:t>
      </w:r>
    </w:p>
    <w:p w14:paraId="2E0249BE" w14:textId="77777777" w:rsidR="00243D28" w:rsidRPr="005D284F" w:rsidRDefault="00243D28" w:rsidP="00F16A3C">
      <w:pPr>
        <w:widowControl w:val="0"/>
        <w:numPr>
          <w:ilvl w:val="0"/>
          <w:numId w:val="55"/>
        </w:numPr>
        <w:suppressAutoHyphens/>
        <w:autoSpaceDN w:val="0"/>
        <w:spacing w:after="0"/>
        <w:ind w:left="1276" w:hanging="283"/>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12 zbiorników do magazynowania gazu płynnego propan o pojemności 6400 dm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każdy;</w:t>
      </w:r>
    </w:p>
    <w:p w14:paraId="73091DC7" w14:textId="77777777" w:rsidR="00FB2A19" w:rsidRPr="005D284F" w:rsidRDefault="00243D28" w:rsidP="00F16A3C">
      <w:pPr>
        <w:widowControl w:val="0"/>
        <w:numPr>
          <w:ilvl w:val="0"/>
          <w:numId w:val="55"/>
        </w:numPr>
        <w:suppressAutoHyphens/>
        <w:autoSpaceDN w:val="0"/>
        <w:spacing w:after="0"/>
        <w:ind w:left="1276" w:hanging="283"/>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kontener chłodniczy z agregatem do przechowywania sztuk padłych; </w:t>
      </w:r>
    </w:p>
    <w:p w14:paraId="28D3CC66" w14:textId="05313FE4" w:rsidR="00243D28" w:rsidRPr="005D284F" w:rsidRDefault="00243D28" w:rsidP="00F16A3C">
      <w:pPr>
        <w:widowControl w:val="0"/>
        <w:numPr>
          <w:ilvl w:val="0"/>
          <w:numId w:val="55"/>
        </w:numPr>
        <w:suppressAutoHyphens/>
        <w:autoSpaceDN w:val="0"/>
        <w:spacing w:after="0"/>
        <w:ind w:left="1276" w:hanging="283"/>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2 agregaty prądotwórcze, każdy o mocy ok. 270 kW;</w:t>
      </w:r>
    </w:p>
    <w:p w14:paraId="60553EBE" w14:textId="77777777" w:rsidR="00243D28" w:rsidRPr="005D284F" w:rsidRDefault="00243D28" w:rsidP="00F16A3C">
      <w:pPr>
        <w:widowControl w:val="0"/>
        <w:numPr>
          <w:ilvl w:val="0"/>
          <w:numId w:val="55"/>
        </w:numPr>
        <w:suppressAutoHyphens/>
        <w:autoSpaceDN w:val="0"/>
        <w:spacing w:after="0"/>
        <w:ind w:left="1276" w:hanging="283"/>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studnia do poboru wód podziemnych;</w:t>
      </w:r>
    </w:p>
    <w:p w14:paraId="40F8D87A" w14:textId="77777777" w:rsidR="00707FEA" w:rsidRPr="005D284F" w:rsidRDefault="00243D28" w:rsidP="00707FEA">
      <w:pPr>
        <w:widowControl w:val="0"/>
        <w:numPr>
          <w:ilvl w:val="0"/>
          <w:numId w:val="55"/>
        </w:numPr>
        <w:suppressAutoHyphens/>
        <w:autoSpaceDN w:val="0"/>
        <w:spacing w:after="0"/>
        <w:ind w:left="1276" w:hanging="283"/>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budynek garażowo-magazynowy, w którym będą znajdowały się 2 agregaty prądotwórcze i hydrofornia</w:t>
      </w:r>
      <w:r w:rsidR="00707FEA" w:rsidRPr="005D284F">
        <w:rPr>
          <w:rFonts w:ascii="Times New Roman" w:eastAsia="Times New Roman" w:hAnsi="Times New Roman" w:cs="Times New Roman"/>
          <w:kern w:val="3"/>
          <w:sz w:val="24"/>
          <w:szCs w:val="24"/>
          <w:lang w:eastAsia="zh-CN"/>
        </w:rPr>
        <w:t>;</w:t>
      </w:r>
    </w:p>
    <w:p w14:paraId="38A46D8C" w14:textId="69219EC3" w:rsidR="00707FEA" w:rsidRPr="005D284F" w:rsidRDefault="00707FEA" w:rsidP="00707FEA">
      <w:pPr>
        <w:widowControl w:val="0"/>
        <w:suppressAutoHyphens/>
        <w:autoSpaceDN w:val="0"/>
        <w:spacing w:after="0"/>
        <w:ind w:left="567"/>
        <w:jc w:val="both"/>
        <w:rPr>
          <w:rFonts w:ascii="Times New Roman" w:eastAsia="Times New Roman" w:hAnsi="Times New Roman" w:cs="Times New Roman"/>
          <w:kern w:val="3"/>
          <w:sz w:val="28"/>
          <w:szCs w:val="28"/>
          <w:lang w:eastAsia="zh-CN"/>
        </w:rPr>
      </w:pPr>
      <w:r w:rsidRPr="005D284F">
        <w:rPr>
          <w:rFonts w:ascii="Times New Roman" w:hAnsi="Times New Roman" w:cs="Times New Roman"/>
          <w:sz w:val="24"/>
          <w:szCs w:val="24"/>
        </w:rPr>
        <w:t xml:space="preserve">oraz infrastruktura towarzysząca: </w:t>
      </w:r>
    </w:p>
    <w:p w14:paraId="5D20BDAA" w14:textId="0B424D4A" w:rsidR="00243D28" w:rsidRPr="005D284F" w:rsidRDefault="00707FEA" w:rsidP="00DF07E7">
      <w:pPr>
        <w:widowControl w:val="0"/>
        <w:numPr>
          <w:ilvl w:val="0"/>
          <w:numId w:val="55"/>
        </w:numPr>
        <w:suppressAutoHyphens/>
        <w:autoSpaceDN w:val="0"/>
        <w:spacing w:after="0"/>
        <w:ind w:left="1276" w:hanging="283"/>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budynek socjalny wraz ze zbiornikiem na ścieki bytowe, ogrzewany kotłem gazowym o mocy 18 </w:t>
      </w:r>
      <w:proofErr w:type="spellStart"/>
      <w:r w:rsidRPr="005D284F">
        <w:rPr>
          <w:rFonts w:ascii="Times New Roman" w:eastAsia="Times New Roman" w:hAnsi="Times New Roman" w:cs="Times New Roman"/>
          <w:kern w:val="3"/>
          <w:sz w:val="24"/>
          <w:szCs w:val="24"/>
          <w:lang w:eastAsia="zh-CN"/>
        </w:rPr>
        <w:t>kW</w:t>
      </w:r>
      <w:r w:rsidR="00DE266A" w:rsidRPr="005D284F">
        <w:rPr>
          <w:rFonts w:ascii="Times New Roman" w:eastAsia="Times New Roman" w:hAnsi="Times New Roman" w:cs="Times New Roman"/>
          <w:kern w:val="3"/>
          <w:sz w:val="24"/>
          <w:szCs w:val="24"/>
          <w:lang w:eastAsia="zh-CN"/>
        </w:rPr>
        <w:t>.</w:t>
      </w:r>
      <w:proofErr w:type="spellEnd"/>
    </w:p>
    <w:p w14:paraId="099BB880" w14:textId="77777777" w:rsidR="00A37E44" w:rsidRPr="005D284F" w:rsidRDefault="00A37E44" w:rsidP="00A37E44">
      <w:pPr>
        <w:widowControl w:val="0"/>
        <w:suppressAutoHyphens/>
        <w:autoSpaceDN w:val="0"/>
        <w:spacing w:after="0"/>
        <w:ind w:left="1276"/>
        <w:jc w:val="both"/>
        <w:rPr>
          <w:rFonts w:ascii="Times New Roman" w:eastAsia="Times New Roman" w:hAnsi="Times New Roman" w:cs="Times New Roman"/>
          <w:kern w:val="3"/>
          <w:sz w:val="24"/>
          <w:szCs w:val="24"/>
          <w:lang w:eastAsia="zh-CN"/>
        </w:rPr>
      </w:pPr>
    </w:p>
    <w:p w14:paraId="4C191C11" w14:textId="77777777" w:rsidR="00243D28" w:rsidRPr="005D284F" w:rsidRDefault="00243D28" w:rsidP="00243D28">
      <w:pPr>
        <w:widowControl w:val="0"/>
        <w:suppressAutoHyphens/>
        <w:autoSpaceDN w:val="0"/>
        <w:spacing w:after="0"/>
        <w:ind w:left="567"/>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W skład części instalacji oznaczonej jako „</w:t>
      </w:r>
      <w:r w:rsidRPr="005D284F">
        <w:rPr>
          <w:rFonts w:ascii="Times New Roman" w:eastAsia="Times New Roman" w:hAnsi="Times New Roman" w:cs="Times New Roman"/>
          <w:b/>
          <w:bCs/>
          <w:kern w:val="3"/>
          <w:sz w:val="24"/>
          <w:szCs w:val="24"/>
          <w:lang w:eastAsia="zh-CN"/>
        </w:rPr>
        <w:t>Wierzbowo 1</w:t>
      </w:r>
      <w:r w:rsidRPr="005D284F">
        <w:rPr>
          <w:rFonts w:ascii="Times New Roman" w:eastAsia="Times New Roman" w:hAnsi="Times New Roman" w:cs="Times New Roman"/>
          <w:kern w:val="3"/>
          <w:sz w:val="24"/>
          <w:szCs w:val="24"/>
          <w:lang w:eastAsia="zh-CN"/>
        </w:rPr>
        <w:t xml:space="preserve">” wchodzą: </w:t>
      </w:r>
    </w:p>
    <w:p w14:paraId="7A5694EF" w14:textId="347C0198" w:rsidR="00243D28" w:rsidRPr="005D284F" w:rsidRDefault="00243D28" w:rsidP="00F16A3C">
      <w:pPr>
        <w:widowControl w:val="0"/>
        <w:numPr>
          <w:ilvl w:val="0"/>
          <w:numId w:val="57"/>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2 budynki inwentarskie K1 i K2 o obsadzie 38 080 szt. każdy wraz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 xml:space="preserve">z urządzeniami technologicznymi przygotowującymi i dozującymi paszę oraz </w:t>
      </w:r>
      <w:r w:rsidRPr="005D284F">
        <w:rPr>
          <w:rFonts w:ascii="Times New Roman" w:eastAsia="Times New Roman" w:hAnsi="Times New Roman" w:cs="Times New Roman"/>
          <w:kern w:val="3"/>
          <w:sz w:val="24"/>
          <w:szCs w:val="24"/>
          <w:lang w:eastAsia="zh-CN"/>
        </w:rPr>
        <w:lastRenderedPageBreak/>
        <w:t>urządzeniami wentylacyjnymi,</w:t>
      </w:r>
    </w:p>
    <w:p w14:paraId="669C9014" w14:textId="77777777" w:rsidR="00243D28" w:rsidRPr="005D284F" w:rsidRDefault="00243D28" w:rsidP="00F16A3C">
      <w:pPr>
        <w:widowControl w:val="0"/>
        <w:numPr>
          <w:ilvl w:val="0"/>
          <w:numId w:val="57"/>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4 silosy paszowe o pojemności 24,8 Mg każdy (37,1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w:t>
      </w:r>
    </w:p>
    <w:p w14:paraId="1F5047D4" w14:textId="7FAFCF1E" w:rsidR="00243D28" w:rsidRPr="005D284F" w:rsidRDefault="00243D28" w:rsidP="00F16A3C">
      <w:pPr>
        <w:widowControl w:val="0"/>
        <w:numPr>
          <w:ilvl w:val="0"/>
          <w:numId w:val="57"/>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1 zbiornik bezodpływowy z dwiema studniami pośrednimi o łącznej pojemności 3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do obsługi budynku K1; z budynku K2 zużyte wody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z mycia odprowadzane będą do zbiornika bezodpływowego z pięcioma studniami pośrednimi o łącznej pojemności 6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 zbiornik ten wchodzi </w:t>
      </w:r>
      <w:r w:rsid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w skład instalacji Wierzbowo 3</w:t>
      </w:r>
      <w:r w:rsidR="00935D47" w:rsidRPr="005D284F">
        <w:rPr>
          <w:rFonts w:ascii="Times New Roman" w:eastAsia="Times New Roman" w:hAnsi="Times New Roman" w:cs="Times New Roman"/>
          <w:kern w:val="3"/>
          <w:sz w:val="24"/>
          <w:szCs w:val="24"/>
          <w:lang w:eastAsia="zh-CN"/>
        </w:rPr>
        <w:t>,</w:t>
      </w:r>
    </w:p>
    <w:p w14:paraId="65E04D74" w14:textId="16A9A25E" w:rsidR="00243D28" w:rsidRPr="005D284F" w:rsidRDefault="00243D28" w:rsidP="00F16A3C">
      <w:pPr>
        <w:widowControl w:val="0"/>
        <w:numPr>
          <w:ilvl w:val="0"/>
          <w:numId w:val="57"/>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instalacja grzewcza opalana gazem płynnym propan</w:t>
      </w:r>
      <w:r w:rsidR="002A76A5" w:rsidRPr="005D284F">
        <w:rPr>
          <w:rFonts w:ascii="Times New Roman" w:eastAsia="Times New Roman" w:hAnsi="Times New Roman" w:cs="Times New Roman"/>
          <w:kern w:val="3"/>
          <w:sz w:val="24"/>
          <w:szCs w:val="24"/>
          <w:lang w:eastAsia="zh-CN"/>
        </w:rPr>
        <w:t>em</w:t>
      </w:r>
      <w:r w:rsidRPr="005D284F">
        <w:rPr>
          <w:rFonts w:ascii="Times New Roman" w:eastAsia="Times New Roman" w:hAnsi="Times New Roman" w:cs="Times New Roman"/>
          <w:kern w:val="3"/>
          <w:sz w:val="24"/>
          <w:szCs w:val="24"/>
          <w:lang w:eastAsia="zh-CN"/>
        </w:rPr>
        <w:t xml:space="preserve"> (po 8 nagrzewnic </w:t>
      </w:r>
      <w:r w:rsid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w każdym kurniku o mocy 50 kW każda),</w:t>
      </w:r>
    </w:p>
    <w:p w14:paraId="6908593E" w14:textId="77777777" w:rsidR="00243D28" w:rsidRPr="005D284F" w:rsidRDefault="00243D28" w:rsidP="00F16A3C">
      <w:pPr>
        <w:widowControl w:val="0"/>
        <w:numPr>
          <w:ilvl w:val="0"/>
          <w:numId w:val="57"/>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zbiorniki do magazynowania gazu płynnego propan: 4 szt. o pojemności 6 400 dm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każdy,</w:t>
      </w:r>
    </w:p>
    <w:p w14:paraId="41644100" w14:textId="77777777" w:rsidR="00935D47" w:rsidRPr="005D284F" w:rsidRDefault="00243D28" w:rsidP="00F16A3C">
      <w:pPr>
        <w:widowControl w:val="0"/>
        <w:numPr>
          <w:ilvl w:val="0"/>
          <w:numId w:val="57"/>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kontener chłodniczy z agregatem do przechowywania sztuk padłych, </w:t>
      </w:r>
    </w:p>
    <w:p w14:paraId="00549444" w14:textId="2F5AC374" w:rsidR="00243D28" w:rsidRPr="005D284F" w:rsidRDefault="00243D28" w:rsidP="00F16A3C">
      <w:pPr>
        <w:widowControl w:val="0"/>
        <w:numPr>
          <w:ilvl w:val="0"/>
          <w:numId w:val="57"/>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2 agregaty prądotwórcze, każdy o mocy ok. 270 kW,</w:t>
      </w:r>
    </w:p>
    <w:p w14:paraId="47C8A807" w14:textId="77777777" w:rsidR="00243D28" w:rsidRPr="005D284F" w:rsidRDefault="00243D28" w:rsidP="00F16A3C">
      <w:pPr>
        <w:widowControl w:val="0"/>
        <w:numPr>
          <w:ilvl w:val="0"/>
          <w:numId w:val="57"/>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studnia do poboru wód podziemnych,</w:t>
      </w:r>
    </w:p>
    <w:p w14:paraId="77E2FEA4" w14:textId="77777777" w:rsidR="00243D28" w:rsidRPr="005D284F" w:rsidRDefault="00243D28" w:rsidP="00F16A3C">
      <w:pPr>
        <w:widowControl w:val="0"/>
        <w:numPr>
          <w:ilvl w:val="0"/>
          <w:numId w:val="57"/>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budynek garażowo-magazynowy, w którym znajdują się 2 agregaty prądotwórcze i hydrofornia. </w:t>
      </w:r>
    </w:p>
    <w:p w14:paraId="5A4FC998" w14:textId="77777777" w:rsidR="00243D28" w:rsidRPr="005D284F" w:rsidRDefault="00243D28" w:rsidP="00243D28">
      <w:pPr>
        <w:widowControl w:val="0"/>
        <w:suppressAutoHyphens/>
        <w:autoSpaceDN w:val="0"/>
        <w:spacing w:after="0"/>
        <w:ind w:left="1287"/>
        <w:jc w:val="both"/>
        <w:rPr>
          <w:rFonts w:ascii="Times New Roman" w:eastAsia="Times New Roman" w:hAnsi="Times New Roman" w:cs="Times New Roman"/>
          <w:kern w:val="3"/>
          <w:sz w:val="24"/>
          <w:szCs w:val="24"/>
          <w:lang w:eastAsia="zh-CN"/>
        </w:rPr>
      </w:pPr>
    </w:p>
    <w:p w14:paraId="41F5BB56" w14:textId="77777777" w:rsidR="00243D28" w:rsidRPr="005D284F" w:rsidRDefault="00243D28" w:rsidP="00243D28">
      <w:pPr>
        <w:widowControl w:val="0"/>
        <w:suppressAutoHyphens/>
        <w:autoSpaceDN w:val="0"/>
        <w:spacing w:after="0"/>
        <w:ind w:left="567"/>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W skład części instalacji oznaczonej jako „</w:t>
      </w:r>
      <w:r w:rsidRPr="005D284F">
        <w:rPr>
          <w:rFonts w:ascii="Times New Roman" w:eastAsia="Times New Roman" w:hAnsi="Times New Roman" w:cs="Times New Roman"/>
          <w:b/>
          <w:bCs/>
          <w:kern w:val="3"/>
          <w:sz w:val="24"/>
          <w:szCs w:val="24"/>
          <w:lang w:eastAsia="zh-CN"/>
        </w:rPr>
        <w:t>Wierzbowo 2</w:t>
      </w:r>
      <w:r w:rsidRPr="005D284F">
        <w:rPr>
          <w:rFonts w:ascii="Times New Roman" w:eastAsia="Times New Roman" w:hAnsi="Times New Roman" w:cs="Times New Roman"/>
          <w:kern w:val="3"/>
          <w:sz w:val="24"/>
          <w:szCs w:val="24"/>
          <w:lang w:eastAsia="zh-CN"/>
        </w:rPr>
        <w:t xml:space="preserve">” wchodzą: </w:t>
      </w:r>
    </w:p>
    <w:p w14:paraId="0B20BA65" w14:textId="1455FA64" w:rsidR="00243D28" w:rsidRPr="005D284F" w:rsidRDefault="00243D28" w:rsidP="00F16A3C">
      <w:pPr>
        <w:widowControl w:val="0"/>
        <w:numPr>
          <w:ilvl w:val="0"/>
          <w:numId w:val="58"/>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2 budynki inwentarskie K5 i K6 o obsadzie 38 080 szt. każdy wraz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z urządzeniami technologicznymi przygotowującymi i dozującymi paszę oraz urządzeniami wentylacyjnymi,</w:t>
      </w:r>
    </w:p>
    <w:p w14:paraId="019B7A9B" w14:textId="77777777" w:rsidR="00243D28" w:rsidRPr="005D284F" w:rsidRDefault="00243D28" w:rsidP="00F16A3C">
      <w:pPr>
        <w:widowControl w:val="0"/>
        <w:numPr>
          <w:ilvl w:val="0"/>
          <w:numId w:val="58"/>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4 silosy paszowe o pojemności 24,8 Mg każdy (37,1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w:t>
      </w:r>
    </w:p>
    <w:p w14:paraId="44BB2B7B" w14:textId="5FB6FF5F" w:rsidR="00243D28" w:rsidRPr="005D284F" w:rsidRDefault="00243D28" w:rsidP="00F16A3C">
      <w:pPr>
        <w:widowControl w:val="0"/>
        <w:numPr>
          <w:ilvl w:val="0"/>
          <w:numId w:val="58"/>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1 zbiornik bezodpływowy z dwiema studniami pośrednimi o łącznej pojemności 3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do obsługi budynku K6; z budynku K5 zużyte wody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z mycia odprowadzane będą do zbiornika bezodpływowego z pięcioma studniami pośrednimi o łącznej pojemności 6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 zbiornik ten wchodzi </w:t>
      </w:r>
      <w:r w:rsid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w skład instalacji Wierzbowo 3</w:t>
      </w:r>
      <w:r w:rsidR="002C51F0" w:rsidRPr="005D284F">
        <w:rPr>
          <w:rFonts w:ascii="Times New Roman" w:eastAsia="Times New Roman" w:hAnsi="Times New Roman" w:cs="Times New Roman"/>
          <w:kern w:val="3"/>
          <w:sz w:val="24"/>
          <w:szCs w:val="24"/>
          <w:lang w:eastAsia="zh-CN"/>
        </w:rPr>
        <w:t>,</w:t>
      </w:r>
    </w:p>
    <w:p w14:paraId="5B7FD6BD" w14:textId="0A6FD7A0" w:rsidR="00243D28" w:rsidRPr="005D284F" w:rsidRDefault="00243D28" w:rsidP="00F16A3C">
      <w:pPr>
        <w:widowControl w:val="0"/>
        <w:numPr>
          <w:ilvl w:val="0"/>
          <w:numId w:val="58"/>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instalacja grzewcza opalana gazem płynnym propan</w:t>
      </w:r>
      <w:r w:rsidR="002A76A5" w:rsidRPr="005D284F">
        <w:rPr>
          <w:rFonts w:ascii="Times New Roman" w:eastAsia="Times New Roman" w:hAnsi="Times New Roman" w:cs="Times New Roman"/>
          <w:kern w:val="3"/>
          <w:sz w:val="24"/>
          <w:szCs w:val="24"/>
          <w:lang w:eastAsia="zh-CN"/>
        </w:rPr>
        <w:t>em</w:t>
      </w:r>
      <w:r w:rsidRPr="005D284F">
        <w:rPr>
          <w:rFonts w:ascii="Times New Roman" w:eastAsia="Times New Roman" w:hAnsi="Times New Roman" w:cs="Times New Roman"/>
          <w:kern w:val="3"/>
          <w:sz w:val="24"/>
          <w:szCs w:val="24"/>
          <w:lang w:eastAsia="zh-CN"/>
        </w:rPr>
        <w:t xml:space="preserve"> (po 4 nagrzewnice </w:t>
      </w:r>
      <w:r w:rsid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w każdym kurniku o mocy 100 kW każda),</w:t>
      </w:r>
    </w:p>
    <w:p w14:paraId="44540FB6" w14:textId="6D129B1D" w:rsidR="00DE266A" w:rsidRPr="005D284F" w:rsidRDefault="00243D28" w:rsidP="00DE266A">
      <w:pPr>
        <w:widowControl w:val="0"/>
        <w:numPr>
          <w:ilvl w:val="0"/>
          <w:numId w:val="58"/>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zbiorniki do magazynowania gazu płynnego propan: 4 szt. o pojemności 6 400 dm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każdy</w:t>
      </w:r>
      <w:r w:rsidR="002C51F0" w:rsidRPr="005D284F">
        <w:rPr>
          <w:rFonts w:ascii="Times New Roman" w:eastAsia="Times New Roman" w:hAnsi="Times New Roman" w:cs="Times New Roman"/>
          <w:kern w:val="3"/>
          <w:sz w:val="24"/>
          <w:szCs w:val="24"/>
          <w:lang w:eastAsia="zh-CN"/>
        </w:rPr>
        <w:t>.</w:t>
      </w:r>
      <w:r w:rsidRPr="005D284F">
        <w:rPr>
          <w:rFonts w:ascii="Times New Roman" w:eastAsia="Times New Roman" w:hAnsi="Times New Roman" w:cs="Times New Roman"/>
          <w:kern w:val="3"/>
          <w:sz w:val="24"/>
          <w:szCs w:val="24"/>
          <w:lang w:eastAsia="zh-CN"/>
        </w:rPr>
        <w:t xml:space="preserve"> </w:t>
      </w:r>
    </w:p>
    <w:p w14:paraId="68CF4A10" w14:textId="77777777" w:rsidR="00DE266A" w:rsidRPr="005D284F" w:rsidRDefault="00DE266A" w:rsidP="00DE266A">
      <w:pPr>
        <w:widowControl w:val="0"/>
        <w:suppressAutoHyphens/>
        <w:autoSpaceDN w:val="0"/>
        <w:spacing w:after="0"/>
        <w:ind w:left="1287"/>
        <w:jc w:val="both"/>
        <w:rPr>
          <w:rFonts w:ascii="Times New Roman" w:eastAsia="Times New Roman" w:hAnsi="Times New Roman" w:cs="Times New Roman"/>
          <w:kern w:val="3"/>
          <w:sz w:val="24"/>
          <w:szCs w:val="24"/>
          <w:lang w:eastAsia="zh-CN"/>
        </w:rPr>
      </w:pPr>
    </w:p>
    <w:p w14:paraId="3E5B6A9B" w14:textId="77777777" w:rsidR="00DE266A" w:rsidRPr="005D284F" w:rsidRDefault="00243D28" w:rsidP="00DE266A">
      <w:pPr>
        <w:widowControl w:val="0"/>
        <w:suppressAutoHyphens/>
        <w:autoSpaceDN w:val="0"/>
        <w:spacing w:after="0"/>
        <w:ind w:left="1287" w:hanging="720"/>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W skład części instalacji oznaczonej jako „</w:t>
      </w:r>
      <w:r w:rsidRPr="005D284F">
        <w:rPr>
          <w:rFonts w:ascii="Times New Roman" w:eastAsia="Times New Roman" w:hAnsi="Times New Roman" w:cs="Times New Roman"/>
          <w:b/>
          <w:bCs/>
          <w:kern w:val="3"/>
          <w:sz w:val="24"/>
          <w:szCs w:val="24"/>
          <w:lang w:eastAsia="zh-CN"/>
        </w:rPr>
        <w:t>Wierzbowo 3</w:t>
      </w:r>
      <w:r w:rsidRPr="005D284F">
        <w:rPr>
          <w:rFonts w:ascii="Times New Roman" w:eastAsia="Times New Roman" w:hAnsi="Times New Roman" w:cs="Times New Roman"/>
          <w:kern w:val="3"/>
          <w:sz w:val="24"/>
          <w:szCs w:val="24"/>
          <w:lang w:eastAsia="zh-CN"/>
        </w:rPr>
        <w:t xml:space="preserve">” wchodzą: </w:t>
      </w:r>
    </w:p>
    <w:p w14:paraId="1DD07B71" w14:textId="63188FF5" w:rsidR="00DE266A" w:rsidRPr="005D284F" w:rsidRDefault="00243D28" w:rsidP="00DE266A">
      <w:pPr>
        <w:widowControl w:val="0"/>
        <w:suppressAutoHyphens/>
        <w:autoSpaceDN w:val="0"/>
        <w:spacing w:after="0"/>
        <w:ind w:left="1287"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sym w:font="Symbol" w:char="F02D"/>
      </w:r>
      <w:r w:rsidRPr="005D284F">
        <w:rPr>
          <w:rFonts w:ascii="Times New Roman" w:eastAsia="Times New Roman" w:hAnsi="Times New Roman" w:cs="Times New Roman"/>
          <w:kern w:val="3"/>
          <w:sz w:val="24"/>
          <w:szCs w:val="24"/>
          <w:lang w:eastAsia="zh-CN"/>
        </w:rPr>
        <w:t xml:space="preserve"> 2 budynki inwentarskie K3 i K4 o obsadzie 38 080 szt. każdy wraz </w:t>
      </w:r>
      <w:r w:rsidR="00067760" w:rsidRPr="005D284F">
        <w:rPr>
          <w:rFonts w:ascii="Times New Roman" w:eastAsia="Times New Roman" w:hAnsi="Times New Roman" w:cs="Times New Roman"/>
          <w:kern w:val="3"/>
          <w:sz w:val="24"/>
          <w:szCs w:val="24"/>
          <w:lang w:eastAsia="zh-CN"/>
        </w:rPr>
        <w:br/>
      </w:r>
      <w:r w:rsidRPr="005D284F">
        <w:rPr>
          <w:rFonts w:ascii="Times New Roman" w:eastAsia="Times New Roman" w:hAnsi="Times New Roman" w:cs="Times New Roman"/>
          <w:kern w:val="3"/>
          <w:sz w:val="24"/>
          <w:szCs w:val="24"/>
          <w:lang w:eastAsia="zh-CN"/>
        </w:rPr>
        <w:t>z urządzeniami technologicznymi przygotowującymi i dozującymi paszę oraz urządzeniami wentylacyjnymi,</w:t>
      </w:r>
    </w:p>
    <w:p w14:paraId="7A4467C9" w14:textId="77777777" w:rsidR="00243D28" w:rsidRPr="005D284F" w:rsidRDefault="00243D28" w:rsidP="00F16A3C">
      <w:pPr>
        <w:widowControl w:val="0"/>
        <w:numPr>
          <w:ilvl w:val="0"/>
          <w:numId w:val="58"/>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4 silosy paszowe o pojemności 24,8 Mg każdy (37,1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w:t>
      </w:r>
    </w:p>
    <w:p w14:paraId="2D4E8D12" w14:textId="4DB13F02" w:rsidR="00243D28" w:rsidRPr="005D284F" w:rsidRDefault="00243D28" w:rsidP="00F16A3C">
      <w:pPr>
        <w:widowControl w:val="0"/>
        <w:numPr>
          <w:ilvl w:val="0"/>
          <w:numId w:val="58"/>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2 zbiorniki bezodpływowe, przy czym 1 zbiornik z pięcioma studniami pośrednimi o łącznej pojemności 6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do obsługi budynku K3 i K2, drugi zbiornik z pięcioma studniami pośrednimi o łącznej pojemności 6 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do obsługi budynku K4 i K5,</w:t>
      </w:r>
    </w:p>
    <w:p w14:paraId="3986B98A" w14:textId="77777777" w:rsidR="00243D28" w:rsidRPr="005D284F" w:rsidRDefault="00243D28" w:rsidP="00F16A3C">
      <w:pPr>
        <w:widowControl w:val="0"/>
        <w:numPr>
          <w:ilvl w:val="0"/>
          <w:numId w:val="58"/>
        </w:numPr>
        <w:suppressAutoHyphens/>
        <w:autoSpaceDN w:val="0"/>
        <w:spacing w:after="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 xml:space="preserve">instalacja grzewcza opalana gazem płynnym propan (budynek K3 – 8 nagrzewnic o mocy 50 kW każda, budynek K4 – 4 nagrzewnice o mocy 100 </w:t>
      </w:r>
      <w:r w:rsidRPr="005D284F">
        <w:rPr>
          <w:rFonts w:ascii="Times New Roman" w:eastAsia="Times New Roman" w:hAnsi="Times New Roman" w:cs="Times New Roman"/>
          <w:kern w:val="3"/>
          <w:sz w:val="24"/>
          <w:szCs w:val="24"/>
          <w:lang w:eastAsia="zh-CN"/>
        </w:rPr>
        <w:lastRenderedPageBreak/>
        <w:t>kW każda),</w:t>
      </w:r>
    </w:p>
    <w:p w14:paraId="7B068EFD" w14:textId="084F33F0" w:rsidR="00243D28" w:rsidRPr="005D284F" w:rsidRDefault="00243D28" w:rsidP="002A76A5">
      <w:pPr>
        <w:widowControl w:val="0"/>
        <w:numPr>
          <w:ilvl w:val="0"/>
          <w:numId w:val="58"/>
        </w:numPr>
        <w:suppressAutoHyphens/>
        <w:autoSpaceDN w:val="0"/>
        <w:ind w:hanging="294"/>
        <w:jc w:val="both"/>
        <w:rPr>
          <w:rFonts w:ascii="Times New Roman" w:eastAsia="Times New Roman" w:hAnsi="Times New Roman" w:cs="Times New Roman"/>
          <w:kern w:val="3"/>
          <w:sz w:val="24"/>
          <w:szCs w:val="24"/>
          <w:lang w:eastAsia="zh-CN"/>
        </w:rPr>
      </w:pPr>
      <w:r w:rsidRPr="005D284F">
        <w:rPr>
          <w:rFonts w:ascii="Times New Roman" w:eastAsia="Times New Roman" w:hAnsi="Times New Roman" w:cs="Times New Roman"/>
          <w:kern w:val="3"/>
          <w:sz w:val="24"/>
          <w:szCs w:val="24"/>
          <w:lang w:eastAsia="zh-CN"/>
        </w:rPr>
        <w:t>zbiorniki do magazynowania gazu płynnego propan</w:t>
      </w:r>
      <w:r w:rsidR="002A76A5" w:rsidRPr="005D284F">
        <w:rPr>
          <w:rFonts w:ascii="Times New Roman" w:eastAsia="Times New Roman" w:hAnsi="Times New Roman" w:cs="Times New Roman"/>
          <w:kern w:val="3"/>
          <w:sz w:val="24"/>
          <w:szCs w:val="24"/>
          <w:lang w:eastAsia="zh-CN"/>
        </w:rPr>
        <w:t>em</w:t>
      </w:r>
      <w:r w:rsidRPr="005D284F">
        <w:rPr>
          <w:rFonts w:ascii="Times New Roman" w:eastAsia="Times New Roman" w:hAnsi="Times New Roman" w:cs="Times New Roman"/>
          <w:kern w:val="3"/>
          <w:sz w:val="24"/>
          <w:szCs w:val="24"/>
          <w:lang w:eastAsia="zh-CN"/>
        </w:rPr>
        <w:t>: 4 szt. o pojemności 6 400 dm</w:t>
      </w:r>
      <w:r w:rsidRPr="005D284F">
        <w:rPr>
          <w:rFonts w:ascii="Times New Roman" w:eastAsia="Times New Roman" w:hAnsi="Times New Roman" w:cs="Times New Roman"/>
          <w:kern w:val="3"/>
          <w:sz w:val="24"/>
          <w:szCs w:val="24"/>
          <w:vertAlign w:val="superscript"/>
          <w:lang w:eastAsia="zh-CN"/>
        </w:rPr>
        <w:t>3</w:t>
      </w:r>
      <w:r w:rsidRPr="005D284F">
        <w:rPr>
          <w:rFonts w:ascii="Times New Roman" w:eastAsia="Times New Roman" w:hAnsi="Times New Roman" w:cs="Times New Roman"/>
          <w:kern w:val="3"/>
          <w:sz w:val="24"/>
          <w:szCs w:val="24"/>
          <w:lang w:eastAsia="zh-CN"/>
        </w:rPr>
        <w:t xml:space="preserve"> każdy.</w:t>
      </w:r>
    </w:p>
    <w:p w14:paraId="3C69BE8A" w14:textId="1DA2DAAF" w:rsidR="007D405D" w:rsidRPr="005D284F" w:rsidRDefault="009A25F1" w:rsidP="00F16A3C">
      <w:pPr>
        <w:pStyle w:val="Akapitzlist"/>
        <w:numPr>
          <w:ilvl w:val="1"/>
          <w:numId w:val="50"/>
        </w:numPr>
        <w:tabs>
          <w:tab w:val="left" w:pos="567"/>
          <w:tab w:val="left" w:pos="1620"/>
        </w:tabs>
        <w:spacing w:after="240"/>
        <w:ind w:left="567" w:hanging="567"/>
      </w:pPr>
      <w:r w:rsidRPr="005D284F">
        <w:rPr>
          <w:b/>
        </w:rPr>
        <w:t>Charakterystyka instalacji, zastosowanych urządzeń i technologii</w:t>
      </w:r>
    </w:p>
    <w:p w14:paraId="6AA95E81" w14:textId="77777777" w:rsidR="007D405D" w:rsidRPr="005D284F" w:rsidRDefault="007D405D" w:rsidP="00F16A3C">
      <w:pPr>
        <w:pStyle w:val="Akapitzlist"/>
        <w:numPr>
          <w:ilvl w:val="0"/>
          <w:numId w:val="59"/>
        </w:numPr>
        <w:tabs>
          <w:tab w:val="clear" w:pos="708"/>
          <w:tab w:val="left" w:pos="567"/>
          <w:tab w:val="left" w:pos="1620"/>
        </w:tabs>
        <w:spacing w:line="276" w:lineRule="auto"/>
        <w:ind w:left="426" w:hanging="426"/>
        <w:jc w:val="both"/>
      </w:pPr>
      <w:r w:rsidRPr="005D284F">
        <w:t>Na Fermie prowadzony będzie tucz brojlerów kurzych w systemie ściółkowym na ściółce głębokiej.</w:t>
      </w:r>
    </w:p>
    <w:p w14:paraId="59E05DC2" w14:textId="08DD1736" w:rsidR="007D405D" w:rsidRPr="005D284F" w:rsidRDefault="007D405D" w:rsidP="00F16A3C">
      <w:pPr>
        <w:pStyle w:val="Akapitzlist"/>
        <w:numPr>
          <w:ilvl w:val="0"/>
          <w:numId w:val="59"/>
        </w:numPr>
        <w:tabs>
          <w:tab w:val="clear" w:pos="708"/>
          <w:tab w:val="left" w:pos="567"/>
          <w:tab w:val="left" w:pos="1620"/>
        </w:tabs>
        <w:spacing w:before="240" w:line="276" w:lineRule="auto"/>
        <w:ind w:left="426" w:hanging="426"/>
        <w:jc w:val="both"/>
      </w:pPr>
      <w:r w:rsidRPr="005D284F">
        <w:t xml:space="preserve">Pisklęta, którymi zasiedlane są budynki inwentarskie, pochodzą z zewnętrznych wylęgarni. Do odpowiednio przygotowanych budynków inwentarskich wprowadzane są jednodniowe pisklęta. Z uwagi na upadki w czasie transportu i prowadzoną selekcję drobiu ilość zakupionych piskląt będzie wynosiła 39 000 szt./budynek, natomiast maksymalna początkowa obsada w każdym budynku inwentarskim będzie wynosiła 38 080 sztuk/cykl. Cykl hodowlany trwa ok. 42 dni. W okresie tym ptaki osiągają wagę do ok. 2,7 kg. W ciągu roku przewiduje się 6 pełnych cykli hodowlanych. Po tym okresie brojlery są transportowane do ubojni. Dodatkowo po 5 tygodniu przeprowadzana jest tzw. </w:t>
      </w:r>
      <w:proofErr w:type="spellStart"/>
      <w:r w:rsidRPr="005D284F">
        <w:t>ubiórka</w:t>
      </w:r>
      <w:proofErr w:type="spellEnd"/>
      <w:r w:rsidRPr="005D284F">
        <w:t xml:space="preserve"> (sprzedaż w celu zmniejszenia liczebności zwierząt przebywających </w:t>
      </w:r>
      <w:r w:rsidR="005D284F">
        <w:br/>
      </w:r>
      <w:r w:rsidRPr="005D284F">
        <w:t xml:space="preserve">w kurniku). W czasie jednego cyklu przewiduje się jedną </w:t>
      </w:r>
      <w:proofErr w:type="spellStart"/>
      <w:r w:rsidRPr="005D284F">
        <w:t>ubiórkę</w:t>
      </w:r>
      <w:proofErr w:type="spellEnd"/>
      <w:r w:rsidRPr="005D284F">
        <w:t xml:space="preserve"> ok. 35 dnia chowu.</w:t>
      </w:r>
      <w:r w:rsidR="00F24A28" w:rsidRPr="005D284F">
        <w:tab/>
      </w:r>
    </w:p>
    <w:p w14:paraId="17FDEE9F" w14:textId="312E5785" w:rsidR="00C42D64" w:rsidRPr="005D284F" w:rsidRDefault="00C42D64" w:rsidP="00F16A3C">
      <w:pPr>
        <w:pStyle w:val="Akapitzlist"/>
        <w:numPr>
          <w:ilvl w:val="0"/>
          <w:numId w:val="59"/>
        </w:numPr>
        <w:tabs>
          <w:tab w:val="clear" w:pos="708"/>
          <w:tab w:val="left" w:pos="567"/>
          <w:tab w:val="left" w:pos="1620"/>
        </w:tabs>
        <w:spacing w:before="240" w:line="276" w:lineRule="auto"/>
        <w:ind w:left="426" w:hanging="426"/>
        <w:jc w:val="both"/>
      </w:pPr>
      <w:r w:rsidRPr="005D284F">
        <w:t>Przeznaczeniem Fermy będzie produkcja brojlerów, której maksymalna roczna wielkość kształtować się będzie na następującym poziomie:</w:t>
      </w:r>
    </w:p>
    <w:tbl>
      <w:tblPr>
        <w:tblStyle w:val="Tabela-Siatka"/>
        <w:tblW w:w="0" w:type="auto"/>
        <w:tblInd w:w="-5" w:type="dxa"/>
        <w:tblLook w:val="04A0" w:firstRow="1" w:lastRow="0" w:firstColumn="1" w:lastColumn="0" w:noHBand="0" w:noVBand="1"/>
      </w:tblPr>
      <w:tblGrid>
        <w:gridCol w:w="1418"/>
        <w:gridCol w:w="1559"/>
        <w:gridCol w:w="1559"/>
        <w:gridCol w:w="1560"/>
        <w:gridCol w:w="2687"/>
      </w:tblGrid>
      <w:tr w:rsidR="007D405D" w:rsidRPr="005D284F" w14:paraId="6BE77B55" w14:textId="77777777" w:rsidTr="00FC20B9">
        <w:trPr>
          <w:trHeight w:val="1245"/>
        </w:trPr>
        <w:tc>
          <w:tcPr>
            <w:tcW w:w="1418" w:type="dxa"/>
            <w:shd w:val="clear" w:color="auto" w:fill="auto"/>
            <w:vAlign w:val="center"/>
          </w:tcPr>
          <w:p w14:paraId="03B80615" w14:textId="77777777" w:rsidR="007D405D" w:rsidRPr="005D284F" w:rsidRDefault="007D405D" w:rsidP="003B5452">
            <w:pPr>
              <w:pStyle w:val="Akapitzlist"/>
              <w:tabs>
                <w:tab w:val="clear" w:pos="708"/>
                <w:tab w:val="left" w:pos="567"/>
              </w:tabs>
              <w:autoSpaceDE w:val="0"/>
              <w:adjustRightInd w:val="0"/>
              <w:ind w:left="0"/>
              <w:jc w:val="center"/>
              <w:rPr>
                <w:b/>
                <w:sz w:val="22"/>
                <w:szCs w:val="22"/>
              </w:rPr>
            </w:pPr>
            <w:r w:rsidRPr="005D284F">
              <w:rPr>
                <w:b/>
                <w:sz w:val="22"/>
                <w:szCs w:val="22"/>
              </w:rPr>
              <w:t>Grupa inwentarza</w:t>
            </w:r>
          </w:p>
        </w:tc>
        <w:tc>
          <w:tcPr>
            <w:tcW w:w="1559" w:type="dxa"/>
            <w:shd w:val="clear" w:color="auto" w:fill="auto"/>
            <w:vAlign w:val="center"/>
          </w:tcPr>
          <w:p w14:paraId="45CE0F92" w14:textId="3EA85CDB" w:rsidR="007D405D" w:rsidRPr="005D284F" w:rsidRDefault="007D405D" w:rsidP="003B5452">
            <w:pPr>
              <w:pStyle w:val="Akapitzlist"/>
              <w:tabs>
                <w:tab w:val="clear" w:pos="708"/>
                <w:tab w:val="left" w:pos="567"/>
              </w:tabs>
              <w:autoSpaceDE w:val="0"/>
              <w:adjustRightInd w:val="0"/>
              <w:ind w:left="0"/>
              <w:jc w:val="center"/>
              <w:rPr>
                <w:b/>
                <w:sz w:val="22"/>
                <w:szCs w:val="22"/>
              </w:rPr>
            </w:pPr>
            <w:r w:rsidRPr="005D284F">
              <w:rPr>
                <w:b/>
                <w:sz w:val="22"/>
                <w:szCs w:val="22"/>
              </w:rPr>
              <w:t>Wierzbowo</w:t>
            </w:r>
            <w:r w:rsidR="00C26845" w:rsidRPr="005D284F">
              <w:rPr>
                <w:b/>
                <w:sz w:val="22"/>
                <w:szCs w:val="22"/>
              </w:rPr>
              <w:t xml:space="preserve"> </w:t>
            </w:r>
            <w:r w:rsidRPr="005D284F">
              <w:rPr>
                <w:b/>
                <w:sz w:val="22"/>
                <w:szCs w:val="22"/>
              </w:rPr>
              <w:t>1</w:t>
            </w:r>
          </w:p>
          <w:p w14:paraId="0D3839DF" w14:textId="77777777" w:rsidR="007D405D" w:rsidRPr="005D284F" w:rsidRDefault="007D405D" w:rsidP="003B5452">
            <w:pPr>
              <w:pStyle w:val="Akapitzlist"/>
              <w:tabs>
                <w:tab w:val="clear" w:pos="708"/>
                <w:tab w:val="left" w:pos="567"/>
              </w:tabs>
              <w:autoSpaceDE w:val="0"/>
              <w:adjustRightInd w:val="0"/>
              <w:ind w:left="0"/>
              <w:jc w:val="center"/>
              <w:rPr>
                <w:b/>
                <w:sz w:val="22"/>
                <w:szCs w:val="22"/>
              </w:rPr>
            </w:pPr>
            <w:r w:rsidRPr="005D284F">
              <w:rPr>
                <w:b/>
                <w:sz w:val="22"/>
                <w:szCs w:val="22"/>
              </w:rPr>
              <w:t>[szt.]</w:t>
            </w:r>
          </w:p>
        </w:tc>
        <w:tc>
          <w:tcPr>
            <w:tcW w:w="1559" w:type="dxa"/>
            <w:shd w:val="clear" w:color="auto" w:fill="auto"/>
            <w:vAlign w:val="center"/>
          </w:tcPr>
          <w:p w14:paraId="4110CDB8" w14:textId="77777777" w:rsidR="007D405D" w:rsidRPr="005D284F" w:rsidRDefault="007D405D" w:rsidP="003B5452">
            <w:pPr>
              <w:pStyle w:val="Akapitzlist"/>
              <w:tabs>
                <w:tab w:val="clear" w:pos="708"/>
                <w:tab w:val="left" w:pos="567"/>
              </w:tabs>
              <w:autoSpaceDE w:val="0"/>
              <w:adjustRightInd w:val="0"/>
              <w:ind w:left="0"/>
              <w:jc w:val="center"/>
              <w:rPr>
                <w:b/>
                <w:sz w:val="22"/>
                <w:szCs w:val="22"/>
              </w:rPr>
            </w:pPr>
            <w:r w:rsidRPr="005D284F">
              <w:rPr>
                <w:b/>
                <w:sz w:val="22"/>
                <w:szCs w:val="22"/>
              </w:rPr>
              <w:t>Wierzbowo 2</w:t>
            </w:r>
          </w:p>
          <w:p w14:paraId="3CB0DE0A" w14:textId="77777777" w:rsidR="007D405D" w:rsidRPr="005D284F" w:rsidRDefault="007D405D" w:rsidP="003B5452">
            <w:pPr>
              <w:pStyle w:val="Akapitzlist"/>
              <w:tabs>
                <w:tab w:val="clear" w:pos="708"/>
                <w:tab w:val="left" w:pos="567"/>
              </w:tabs>
              <w:autoSpaceDE w:val="0"/>
              <w:adjustRightInd w:val="0"/>
              <w:ind w:left="0"/>
              <w:jc w:val="center"/>
              <w:rPr>
                <w:b/>
                <w:sz w:val="22"/>
                <w:szCs w:val="22"/>
              </w:rPr>
            </w:pPr>
            <w:r w:rsidRPr="005D284F">
              <w:rPr>
                <w:b/>
                <w:sz w:val="22"/>
                <w:szCs w:val="22"/>
              </w:rPr>
              <w:t>[szt.]</w:t>
            </w:r>
          </w:p>
        </w:tc>
        <w:tc>
          <w:tcPr>
            <w:tcW w:w="1560" w:type="dxa"/>
            <w:shd w:val="clear" w:color="auto" w:fill="auto"/>
            <w:vAlign w:val="center"/>
          </w:tcPr>
          <w:p w14:paraId="2F152007" w14:textId="3F5BCBBC" w:rsidR="007D405D" w:rsidRPr="005D284F" w:rsidRDefault="007D405D" w:rsidP="003B5452">
            <w:pPr>
              <w:tabs>
                <w:tab w:val="left" w:pos="567"/>
              </w:tabs>
              <w:suppressAutoHyphens/>
              <w:autoSpaceDE w:val="0"/>
              <w:autoSpaceDN w:val="0"/>
              <w:adjustRightInd w:val="0"/>
              <w:jc w:val="center"/>
              <w:rPr>
                <w:b/>
                <w:kern w:val="3"/>
                <w:sz w:val="22"/>
                <w:szCs w:val="22"/>
                <w:lang w:eastAsia="zh-CN"/>
              </w:rPr>
            </w:pPr>
            <w:r w:rsidRPr="005D284F">
              <w:rPr>
                <w:b/>
                <w:kern w:val="3"/>
                <w:sz w:val="22"/>
                <w:szCs w:val="22"/>
                <w:lang w:eastAsia="zh-CN"/>
              </w:rPr>
              <w:t>Wierzbowo 3</w:t>
            </w:r>
          </w:p>
          <w:p w14:paraId="093F2C09" w14:textId="587A693C" w:rsidR="007D405D" w:rsidRPr="005D284F" w:rsidRDefault="007D405D" w:rsidP="003B5452">
            <w:pPr>
              <w:pStyle w:val="Akapitzlist"/>
              <w:tabs>
                <w:tab w:val="clear" w:pos="708"/>
                <w:tab w:val="left" w:pos="567"/>
              </w:tabs>
              <w:autoSpaceDE w:val="0"/>
              <w:adjustRightInd w:val="0"/>
              <w:ind w:left="0"/>
              <w:jc w:val="center"/>
              <w:rPr>
                <w:b/>
                <w:sz w:val="22"/>
                <w:szCs w:val="22"/>
              </w:rPr>
            </w:pPr>
            <w:r w:rsidRPr="005D284F">
              <w:rPr>
                <w:rFonts w:eastAsiaTheme="minorHAnsi"/>
                <w:b/>
                <w:kern w:val="0"/>
                <w:sz w:val="22"/>
                <w:szCs w:val="22"/>
                <w:lang w:eastAsia="en-US"/>
              </w:rPr>
              <w:t>[szt.]</w:t>
            </w:r>
          </w:p>
        </w:tc>
        <w:tc>
          <w:tcPr>
            <w:tcW w:w="2687" w:type="dxa"/>
            <w:shd w:val="clear" w:color="auto" w:fill="auto"/>
            <w:vAlign w:val="center"/>
          </w:tcPr>
          <w:p w14:paraId="57631D6B" w14:textId="77777777" w:rsidR="00C26845" w:rsidRPr="005D284F" w:rsidRDefault="007D405D" w:rsidP="003B5452">
            <w:pPr>
              <w:pStyle w:val="Akapitzlist"/>
              <w:tabs>
                <w:tab w:val="clear" w:pos="708"/>
                <w:tab w:val="left" w:pos="567"/>
              </w:tabs>
              <w:autoSpaceDE w:val="0"/>
              <w:adjustRightInd w:val="0"/>
              <w:ind w:left="0"/>
              <w:jc w:val="center"/>
              <w:rPr>
                <w:b/>
                <w:sz w:val="22"/>
                <w:szCs w:val="22"/>
              </w:rPr>
            </w:pPr>
            <w:r w:rsidRPr="005D284F">
              <w:rPr>
                <w:b/>
                <w:sz w:val="22"/>
                <w:szCs w:val="22"/>
              </w:rPr>
              <w:t>Maksymalna roczna</w:t>
            </w:r>
          </w:p>
          <w:p w14:paraId="6843096F" w14:textId="42819E74" w:rsidR="007D405D" w:rsidRPr="005D284F" w:rsidRDefault="007D405D" w:rsidP="003B5452">
            <w:pPr>
              <w:pStyle w:val="Akapitzlist"/>
              <w:tabs>
                <w:tab w:val="clear" w:pos="708"/>
                <w:tab w:val="left" w:pos="567"/>
              </w:tabs>
              <w:autoSpaceDE w:val="0"/>
              <w:adjustRightInd w:val="0"/>
              <w:ind w:left="0"/>
              <w:jc w:val="center"/>
              <w:rPr>
                <w:b/>
                <w:sz w:val="22"/>
                <w:szCs w:val="22"/>
              </w:rPr>
            </w:pPr>
            <w:r w:rsidRPr="005D284F">
              <w:rPr>
                <w:b/>
                <w:sz w:val="22"/>
                <w:szCs w:val="22"/>
              </w:rPr>
              <w:t>produkcja (łącznie</w:t>
            </w:r>
            <w:r w:rsidR="00C26845" w:rsidRPr="005D284F">
              <w:rPr>
                <w:b/>
                <w:sz w:val="22"/>
                <w:szCs w:val="22"/>
              </w:rPr>
              <w:t xml:space="preserve"> </w:t>
            </w:r>
            <w:r w:rsidRPr="005D284F">
              <w:rPr>
                <w:b/>
                <w:sz w:val="22"/>
                <w:szCs w:val="22"/>
              </w:rPr>
              <w:t>na Fermie)</w:t>
            </w:r>
          </w:p>
          <w:p w14:paraId="6ECDE56D" w14:textId="77777777" w:rsidR="007D405D" w:rsidRPr="005D284F" w:rsidRDefault="007D405D" w:rsidP="003B5452">
            <w:pPr>
              <w:pStyle w:val="Akapitzlist"/>
              <w:tabs>
                <w:tab w:val="clear" w:pos="708"/>
                <w:tab w:val="left" w:pos="567"/>
              </w:tabs>
              <w:autoSpaceDE w:val="0"/>
              <w:adjustRightInd w:val="0"/>
              <w:ind w:left="0"/>
              <w:jc w:val="center"/>
              <w:rPr>
                <w:b/>
                <w:sz w:val="22"/>
                <w:szCs w:val="22"/>
              </w:rPr>
            </w:pPr>
            <w:r w:rsidRPr="005D284F">
              <w:rPr>
                <w:b/>
                <w:sz w:val="22"/>
                <w:szCs w:val="22"/>
              </w:rPr>
              <w:t>[szt.]</w:t>
            </w:r>
          </w:p>
        </w:tc>
      </w:tr>
      <w:tr w:rsidR="007D405D" w:rsidRPr="005D284F" w14:paraId="41784F1F" w14:textId="77777777" w:rsidTr="003B5452">
        <w:trPr>
          <w:trHeight w:val="509"/>
        </w:trPr>
        <w:tc>
          <w:tcPr>
            <w:tcW w:w="1418" w:type="dxa"/>
            <w:vAlign w:val="center"/>
          </w:tcPr>
          <w:p w14:paraId="2A736C15" w14:textId="77777777" w:rsidR="007D405D" w:rsidRPr="005D284F" w:rsidRDefault="007D405D" w:rsidP="003B5452">
            <w:pPr>
              <w:pStyle w:val="Akapitzlist"/>
              <w:tabs>
                <w:tab w:val="clear" w:pos="708"/>
                <w:tab w:val="left" w:pos="567"/>
              </w:tabs>
              <w:autoSpaceDE w:val="0"/>
              <w:adjustRightInd w:val="0"/>
              <w:ind w:left="0"/>
              <w:jc w:val="center"/>
              <w:rPr>
                <w:sz w:val="22"/>
                <w:szCs w:val="22"/>
              </w:rPr>
            </w:pPr>
            <w:r w:rsidRPr="005D284F">
              <w:rPr>
                <w:sz w:val="22"/>
                <w:szCs w:val="22"/>
              </w:rPr>
              <w:t>Brojlery</w:t>
            </w:r>
          </w:p>
        </w:tc>
        <w:tc>
          <w:tcPr>
            <w:tcW w:w="1559" w:type="dxa"/>
            <w:vAlign w:val="center"/>
          </w:tcPr>
          <w:p w14:paraId="29063361" w14:textId="63C98069" w:rsidR="007D405D" w:rsidRPr="005D284F" w:rsidRDefault="00743B9C" w:rsidP="003B5452">
            <w:pPr>
              <w:pStyle w:val="Akapitzlist"/>
              <w:tabs>
                <w:tab w:val="clear" w:pos="708"/>
                <w:tab w:val="left" w:pos="567"/>
              </w:tabs>
              <w:autoSpaceDE w:val="0"/>
              <w:adjustRightInd w:val="0"/>
              <w:ind w:left="0"/>
              <w:jc w:val="center"/>
              <w:rPr>
                <w:sz w:val="22"/>
                <w:szCs w:val="22"/>
              </w:rPr>
            </w:pPr>
            <w:r w:rsidRPr="005D284F">
              <w:rPr>
                <w:sz w:val="22"/>
                <w:szCs w:val="22"/>
              </w:rPr>
              <w:t>456 960</w:t>
            </w:r>
            <w:r w:rsidR="007D405D" w:rsidRPr="005D284F">
              <w:rPr>
                <w:sz w:val="22"/>
                <w:szCs w:val="22"/>
              </w:rPr>
              <w:t>*</w:t>
            </w:r>
          </w:p>
        </w:tc>
        <w:tc>
          <w:tcPr>
            <w:tcW w:w="1559" w:type="dxa"/>
            <w:vAlign w:val="center"/>
          </w:tcPr>
          <w:p w14:paraId="6DEDCA3B" w14:textId="0E8FEF9C" w:rsidR="007D405D" w:rsidRPr="005D284F" w:rsidRDefault="00743B9C" w:rsidP="003B5452">
            <w:pPr>
              <w:pStyle w:val="Akapitzlist"/>
              <w:tabs>
                <w:tab w:val="clear" w:pos="708"/>
                <w:tab w:val="left" w:pos="567"/>
              </w:tabs>
              <w:autoSpaceDE w:val="0"/>
              <w:adjustRightInd w:val="0"/>
              <w:ind w:left="0"/>
              <w:jc w:val="center"/>
              <w:rPr>
                <w:sz w:val="22"/>
                <w:szCs w:val="22"/>
              </w:rPr>
            </w:pPr>
            <w:r w:rsidRPr="005D284F">
              <w:rPr>
                <w:sz w:val="22"/>
                <w:szCs w:val="22"/>
              </w:rPr>
              <w:t>456 960*</w:t>
            </w:r>
          </w:p>
        </w:tc>
        <w:tc>
          <w:tcPr>
            <w:tcW w:w="1560" w:type="dxa"/>
            <w:vAlign w:val="center"/>
          </w:tcPr>
          <w:p w14:paraId="3E9A3F23" w14:textId="42E7E281" w:rsidR="007D405D" w:rsidRPr="005D284F" w:rsidRDefault="00743B9C" w:rsidP="003B5452">
            <w:pPr>
              <w:pStyle w:val="Akapitzlist"/>
              <w:tabs>
                <w:tab w:val="clear" w:pos="708"/>
                <w:tab w:val="left" w:pos="567"/>
              </w:tabs>
              <w:autoSpaceDE w:val="0"/>
              <w:adjustRightInd w:val="0"/>
              <w:ind w:left="0"/>
              <w:jc w:val="center"/>
              <w:rPr>
                <w:sz w:val="22"/>
                <w:szCs w:val="22"/>
              </w:rPr>
            </w:pPr>
            <w:r w:rsidRPr="005D284F">
              <w:rPr>
                <w:sz w:val="22"/>
                <w:szCs w:val="22"/>
              </w:rPr>
              <w:t>456 960*</w:t>
            </w:r>
          </w:p>
        </w:tc>
        <w:tc>
          <w:tcPr>
            <w:tcW w:w="2687" w:type="dxa"/>
            <w:vAlign w:val="center"/>
          </w:tcPr>
          <w:p w14:paraId="567429E6" w14:textId="57890539" w:rsidR="007D405D" w:rsidRPr="005D284F" w:rsidRDefault="007D405D" w:rsidP="003B5452">
            <w:pPr>
              <w:pStyle w:val="Akapitzlist"/>
              <w:tabs>
                <w:tab w:val="clear" w:pos="708"/>
                <w:tab w:val="left" w:pos="567"/>
              </w:tabs>
              <w:autoSpaceDE w:val="0"/>
              <w:adjustRightInd w:val="0"/>
              <w:ind w:left="0"/>
              <w:jc w:val="center"/>
              <w:rPr>
                <w:sz w:val="22"/>
                <w:szCs w:val="22"/>
              </w:rPr>
            </w:pPr>
            <w:r w:rsidRPr="005D284F">
              <w:rPr>
                <w:sz w:val="22"/>
                <w:szCs w:val="22"/>
              </w:rPr>
              <w:t>1 370 880*</w:t>
            </w:r>
          </w:p>
        </w:tc>
      </w:tr>
    </w:tbl>
    <w:p w14:paraId="3F8027B0" w14:textId="77777777" w:rsidR="00C42D64" w:rsidRPr="005D284F" w:rsidRDefault="00C42D64" w:rsidP="00CC6AE8">
      <w:pPr>
        <w:pStyle w:val="Akapitzlist"/>
        <w:tabs>
          <w:tab w:val="clear" w:pos="708"/>
          <w:tab w:val="left" w:pos="567"/>
        </w:tabs>
        <w:autoSpaceDE w:val="0"/>
        <w:adjustRightInd w:val="0"/>
        <w:spacing w:line="276" w:lineRule="auto"/>
        <w:ind w:left="426" w:hanging="426"/>
        <w:jc w:val="both"/>
        <w:rPr>
          <w:sz w:val="22"/>
        </w:rPr>
      </w:pPr>
      <w:r w:rsidRPr="005D284F">
        <w:t>*</w:t>
      </w:r>
      <w:r w:rsidRPr="005D284F">
        <w:rPr>
          <w:sz w:val="22"/>
        </w:rPr>
        <w:t>Wielkość ta nie uwzględnia upadków</w:t>
      </w:r>
    </w:p>
    <w:p w14:paraId="327F5318" w14:textId="24D0220C" w:rsidR="00C42D64" w:rsidRPr="005D284F" w:rsidRDefault="00743B9C" w:rsidP="00F16A3C">
      <w:pPr>
        <w:pStyle w:val="Akapitzlist"/>
        <w:numPr>
          <w:ilvl w:val="1"/>
          <w:numId w:val="49"/>
        </w:numPr>
        <w:tabs>
          <w:tab w:val="clear" w:pos="708"/>
          <w:tab w:val="left" w:pos="567"/>
        </w:tabs>
        <w:autoSpaceDE w:val="0"/>
        <w:adjustRightInd w:val="0"/>
        <w:spacing w:before="240" w:line="276" w:lineRule="auto"/>
        <w:ind w:left="426" w:hanging="426"/>
        <w:jc w:val="both"/>
      </w:pPr>
      <w:r w:rsidRPr="005D284F">
        <w:t xml:space="preserve">Na Fermie stosowany jest fazowy system karmienia brojlerów. Do karmienia ptaków stosowane są mieszanki paszowe o składzie dostosowanym do fazy rozwoju i kondycji ptaków. Mieszanki paszowe charakteryzują się malejącą zawartością białka ogólnego </w:t>
      </w:r>
      <w:r w:rsidR="005D284F">
        <w:br/>
      </w:r>
      <w:r w:rsidRPr="005D284F">
        <w:t>w kolejnych etapach żywienia drobiu. Mieszanki paszowe przywożone są od zewnętrznego dostawcy środkami transportu przystosowanymi do pneumatycznego załadunku silosów. Pasza w postaci sypkiej (w początkowej fazie cyklu), a następnie granulowanej (w końcowej fazie cyklu), dostarczana jest do każdego budynku inwentarskiego za pomocą paszociągów. Zwierzęta karmione są za pomocą karmideł otwartych zamocowanych na liniach paszowych, co zapobiega zakleszczeniu się piskląt, a niski brzeg zagwarantuje dostęp do paszy od pierwszych dni życia kurcząt.</w:t>
      </w:r>
      <w:r w:rsidR="00C42D64" w:rsidRPr="005D284F">
        <w:rPr>
          <w:szCs w:val="28"/>
        </w:rPr>
        <w:t xml:space="preserve"> </w:t>
      </w:r>
    </w:p>
    <w:p w14:paraId="149ED532" w14:textId="04C6BC5B" w:rsidR="00743B9C" w:rsidRPr="005D284F" w:rsidRDefault="00743B9C" w:rsidP="00F16A3C">
      <w:pPr>
        <w:pStyle w:val="Akapitzlist"/>
        <w:numPr>
          <w:ilvl w:val="1"/>
          <w:numId w:val="49"/>
        </w:numPr>
        <w:tabs>
          <w:tab w:val="clear" w:pos="708"/>
          <w:tab w:val="left" w:pos="567"/>
        </w:tabs>
        <w:autoSpaceDE w:val="0"/>
        <w:adjustRightInd w:val="0"/>
        <w:spacing w:before="240" w:line="276" w:lineRule="auto"/>
        <w:ind w:left="426" w:hanging="426"/>
        <w:jc w:val="both"/>
        <w:rPr>
          <w:spacing w:val="-1"/>
        </w:rPr>
      </w:pPr>
      <w:r w:rsidRPr="005D284F">
        <w:t xml:space="preserve">Woda na potrzeby pojenia ptaków pobierana jest z ujęcia, składającego się </w:t>
      </w:r>
      <w:r w:rsidR="00067760" w:rsidRPr="005D284F">
        <w:br/>
      </w:r>
      <w:r w:rsidRPr="005D284F">
        <w:t xml:space="preserve">z jednej studni. Ujęcie wchodzi w skład instalacji „Wierzbowo 1". Oznaczone części instalacji Wierzbowo 2 i 3 będą korzystały z wody na zasadzie zakupu. Woda systemem rurociągów doprowadzana jest do wnętrza budynków inwentarskich. Pojenie brojlerów </w:t>
      </w:r>
      <w:r w:rsidRPr="005D284F">
        <w:lastRenderedPageBreak/>
        <w:t xml:space="preserve">odbywa się przy pomocy poidełek kropelkowych rozmieszczonych w budynkach inwentarskich. Zwierzęta mają zapewniony dostęp do wody o każdej porze dnia. Każdy budynek inwentarski posiada wodomierz według wskazań, którego określane jest zużycie </w:t>
      </w:r>
      <w:proofErr w:type="spellStart"/>
      <w:r w:rsidRPr="005D284F">
        <w:t>wodyw</w:t>
      </w:r>
      <w:proofErr w:type="spellEnd"/>
      <w:r w:rsidRPr="005D284F">
        <w:t xml:space="preserve"> poszczególnych budynkach chowu.</w:t>
      </w:r>
    </w:p>
    <w:p w14:paraId="3CF0E658" w14:textId="0152C9D4" w:rsidR="00C53AFF" w:rsidRPr="005D284F" w:rsidRDefault="00743B9C" w:rsidP="00007ABE">
      <w:pPr>
        <w:pStyle w:val="Akapitzlist"/>
        <w:numPr>
          <w:ilvl w:val="1"/>
          <w:numId w:val="49"/>
        </w:numPr>
        <w:tabs>
          <w:tab w:val="clear" w:pos="708"/>
          <w:tab w:val="left" w:pos="567"/>
        </w:tabs>
        <w:autoSpaceDE w:val="0"/>
        <w:adjustRightInd w:val="0"/>
        <w:spacing w:before="240" w:line="276" w:lineRule="auto"/>
        <w:ind w:left="426" w:hanging="426"/>
        <w:jc w:val="both"/>
        <w:rPr>
          <w:spacing w:val="1"/>
        </w:rPr>
      </w:pPr>
      <w:r w:rsidRPr="005D284F">
        <w:t>Po zakończeniu cyklu chowu następuje przerwa technologiczna trwająca ok. 2-3 tygodnie, podczas których każdy z budynków inwentarskich poddawany jest czyszczeniu w celu przygotowania danego obiektu do wstawienia stada, poprzez mycie, dezynfekowanie i czyszczenie pomieszczeń inwentarskich. Pierwszym etapem czyszczenia budynków inwentarskich jest podniesienie urządzeń przeznaczonych do pojenia i karmienia, co umożliwi sprawne i dokładne usunięcie ściółki. Ściółka usuwana jest ładowarką na przyczepę, a pozostałości ściółki sprzątane są ręcznie. Bezpośrednio po napełnieniu przyczepy obornik trafiać będzie na płytę obornikową (w okresie zimowym) lub bezpośrednio na pola uprawne w celu rolniczego wykorzystania jako nawóz naturalny (w okresie wegetacyjnym).</w:t>
      </w:r>
      <w:r w:rsidR="00007ABE" w:rsidRPr="005D284F">
        <w:t xml:space="preserve"> </w:t>
      </w:r>
      <w:r w:rsidRPr="005D284F">
        <w:t xml:space="preserve">Następnie odbywa się sprzątanie budynków inwentarskich „na mokro" – wodą przy użyciu myjki wysokociśnieniowej. Powstałe w trakcie tego zabiegu niewielkie ilości obornika rozcieńczonego wodą gromadzone są w 4 zbiornikach bezodpływowych na nieczystości płynne </w:t>
      </w:r>
      <w:r w:rsidR="00CD5657">
        <w:br/>
      </w:r>
      <w:r w:rsidRPr="005D284F">
        <w:t xml:space="preserve">i zagospodarowywane są jak nawóz. Dezynfekcja prowadzona jest przez zamgławianie, polegające na spryskiwaniu agregatem ciśnieniowym ścian </w:t>
      </w:r>
      <w:r w:rsidR="00C53AFF" w:rsidRPr="005D284F">
        <w:t xml:space="preserve">i urządzeń środkiem dezynfekcyjnym z niewielką ilością wody ulegającej odparowaniu. </w:t>
      </w:r>
    </w:p>
    <w:p w14:paraId="222ACF90" w14:textId="76D3F87E" w:rsidR="00C53AFF" w:rsidRPr="005D284F" w:rsidRDefault="00C53AFF" w:rsidP="00D47B7E">
      <w:pPr>
        <w:pStyle w:val="Akapitzlist"/>
        <w:tabs>
          <w:tab w:val="clear" w:pos="708"/>
          <w:tab w:val="left" w:pos="567"/>
        </w:tabs>
        <w:autoSpaceDE w:val="0"/>
        <w:adjustRightInd w:val="0"/>
        <w:spacing w:line="276" w:lineRule="auto"/>
        <w:ind w:left="426"/>
        <w:jc w:val="both"/>
        <w:rPr>
          <w:spacing w:val="1"/>
        </w:rPr>
      </w:pPr>
      <w:r w:rsidRPr="005D284F">
        <w:t>Po sprzątnięciu i zdezynfekowaniu budynków inwentarskich ponownie rozścielany jest granulat ze słomy (</w:t>
      </w:r>
      <w:proofErr w:type="spellStart"/>
      <w:r w:rsidRPr="005D284F">
        <w:t>pellet</w:t>
      </w:r>
      <w:proofErr w:type="spellEnd"/>
      <w:r w:rsidRPr="005D284F">
        <w:t>) oraz opuszczone zostają urządzenia przeznaczone do pojenia i karmienia brojlerów. Po zakończeniu czynności porządkowych budynki inwentarskie ponownie zasiedlane są jednodniowymi pisklętami brojlerów kurzych.</w:t>
      </w:r>
    </w:p>
    <w:p w14:paraId="08029858" w14:textId="77777777" w:rsidR="00C53AFF" w:rsidRPr="005D284F" w:rsidRDefault="00C53AFF" w:rsidP="00F16A3C">
      <w:pPr>
        <w:pStyle w:val="Akapitzlist"/>
        <w:numPr>
          <w:ilvl w:val="1"/>
          <w:numId w:val="49"/>
        </w:numPr>
        <w:tabs>
          <w:tab w:val="clear" w:pos="708"/>
          <w:tab w:val="left" w:pos="567"/>
        </w:tabs>
        <w:autoSpaceDE w:val="0"/>
        <w:adjustRightInd w:val="0"/>
        <w:spacing w:before="240" w:line="276" w:lineRule="auto"/>
        <w:ind w:left="426" w:hanging="426"/>
        <w:jc w:val="both"/>
        <w:rPr>
          <w:spacing w:val="1"/>
        </w:rPr>
      </w:pPr>
      <w:r w:rsidRPr="005D284F">
        <w:t>Roczna ilość powstającego na Fermie obornika wyniesie 2330,4 Mg/rok, (Wierzbowo 1 – 776,8 Mg/rok; Wierzbowo 2 – 776,8 Mg/rok, Wierzbowo 3 – 776,8 Mg/rok). Powstający na fermie obornik kurzy docelowo wykorzystywany będzie rolniczo jako nawóz, zgodnie z obowiązującymi przepisami. W okresie gdy obornik nie będzie bezpośrednio wykorzystany rolniczo, nawóz będzie magazynowany na płycie obornikowej zlokalizowanej poza terenem Fermy.</w:t>
      </w:r>
    </w:p>
    <w:p w14:paraId="75333EFE" w14:textId="53FD2F41" w:rsidR="00155F76" w:rsidRPr="005D284F" w:rsidRDefault="00C53AFF" w:rsidP="00F16A3C">
      <w:pPr>
        <w:pStyle w:val="Akapitzlist"/>
        <w:numPr>
          <w:ilvl w:val="1"/>
          <w:numId w:val="49"/>
        </w:numPr>
        <w:tabs>
          <w:tab w:val="clear" w:pos="708"/>
          <w:tab w:val="left" w:pos="567"/>
        </w:tabs>
        <w:autoSpaceDE w:val="0"/>
        <w:adjustRightInd w:val="0"/>
        <w:spacing w:before="240" w:line="276" w:lineRule="auto"/>
        <w:ind w:left="426" w:hanging="426"/>
        <w:jc w:val="both"/>
        <w:rPr>
          <w:spacing w:val="1"/>
        </w:rPr>
      </w:pPr>
      <w:r w:rsidRPr="005D284F">
        <w:rPr>
          <w:spacing w:val="1"/>
        </w:rPr>
        <w:t xml:space="preserve">Budynki inwentarskie są ogrzewane za pomocą nagrzewnic. W budynkach inwentarskich oznaczonej części „Wierzbowo 1" zainstalowanych jest po 8 nagrzewnic o mocy 50 kW każda, zasilanych gazem płynnym propanem, natomiast w przypadku oznaczonej części instalacji „Wierzbowo 2" ogrzewanie realizowane jest przy pomocy 4 nagrzewnic w każdym budynku inwentarskim o mocy 100 kW każda, zasilanych gazem płynnym propanem. W przypadku „Wierzbowa 3” w budynku K3 do ogrzewania wykorzystywanych jest 8 nagrzewnic o mocy 50 kW każda; a w budynku K4 – 4 nagrzewnice o mocy 100 kW każda. </w:t>
      </w:r>
    </w:p>
    <w:p w14:paraId="6F149144" w14:textId="77777777" w:rsidR="00144E03" w:rsidRPr="005D284F" w:rsidRDefault="00C53AFF" w:rsidP="00D47B7E">
      <w:pPr>
        <w:pStyle w:val="Akapitzlist"/>
        <w:tabs>
          <w:tab w:val="clear" w:pos="708"/>
          <w:tab w:val="left" w:pos="567"/>
        </w:tabs>
        <w:autoSpaceDE w:val="0"/>
        <w:adjustRightInd w:val="0"/>
        <w:spacing w:line="276" w:lineRule="auto"/>
        <w:ind w:left="426"/>
        <w:jc w:val="both"/>
        <w:rPr>
          <w:spacing w:val="1"/>
        </w:rPr>
      </w:pPr>
      <w:r w:rsidRPr="005D284F">
        <w:rPr>
          <w:spacing w:val="1"/>
        </w:rPr>
        <w:t>Każda z nagrzewnic odprowadza spaliny własnym emitorem bocznym. Gaz płynny (propan) magazynowany jest w 12 zbiornikach o pojemności 6,4 m</w:t>
      </w:r>
      <w:r w:rsidRPr="005D284F">
        <w:rPr>
          <w:spacing w:val="1"/>
          <w:vertAlign w:val="superscript"/>
        </w:rPr>
        <w:t>3</w:t>
      </w:r>
      <w:r w:rsidR="00155F76" w:rsidRPr="005D284F">
        <w:rPr>
          <w:spacing w:val="1"/>
        </w:rPr>
        <w:t xml:space="preserve"> </w:t>
      </w:r>
      <w:r w:rsidRPr="005D284F">
        <w:rPr>
          <w:spacing w:val="1"/>
        </w:rPr>
        <w:t>każdy.</w:t>
      </w:r>
    </w:p>
    <w:p w14:paraId="7630E8D8" w14:textId="2B008FB5" w:rsidR="00155F76" w:rsidRPr="005D284F" w:rsidRDefault="00155F76" w:rsidP="00F16A3C">
      <w:pPr>
        <w:pStyle w:val="Akapitzlist"/>
        <w:numPr>
          <w:ilvl w:val="1"/>
          <w:numId w:val="49"/>
        </w:numPr>
        <w:tabs>
          <w:tab w:val="clear" w:pos="708"/>
          <w:tab w:val="left" w:pos="567"/>
        </w:tabs>
        <w:autoSpaceDE w:val="0"/>
        <w:adjustRightInd w:val="0"/>
        <w:spacing w:before="240" w:line="276" w:lineRule="auto"/>
        <w:ind w:left="426" w:hanging="426"/>
        <w:jc w:val="both"/>
        <w:rPr>
          <w:spacing w:val="1"/>
        </w:rPr>
      </w:pPr>
      <w:r w:rsidRPr="005D284F">
        <w:lastRenderedPageBreak/>
        <w:t>Energia elektryczna na potrzeby Fermy i obiektów towarzyszących pobierana jest z sieci energetycznej. Na terenie fermy zlokalizowane są 2 agregaty prądotwórcze o mocy 270 kW każdy, użytkowane w czasie awarii sieci elektrycznej.</w:t>
      </w:r>
    </w:p>
    <w:p w14:paraId="444B9C5B" w14:textId="175D0AA9" w:rsidR="00C42D64" w:rsidRPr="005D284F" w:rsidRDefault="00144E03" w:rsidP="00F16A3C">
      <w:pPr>
        <w:pStyle w:val="Akapitzlist"/>
        <w:numPr>
          <w:ilvl w:val="1"/>
          <w:numId w:val="49"/>
        </w:numPr>
        <w:tabs>
          <w:tab w:val="clear" w:pos="708"/>
          <w:tab w:val="left" w:pos="567"/>
        </w:tabs>
        <w:autoSpaceDE w:val="0"/>
        <w:adjustRightInd w:val="0"/>
        <w:spacing w:before="240" w:line="276" w:lineRule="auto"/>
        <w:ind w:left="426" w:hanging="426"/>
        <w:jc w:val="both"/>
        <w:rPr>
          <w:spacing w:val="1"/>
        </w:rPr>
      </w:pPr>
      <w:r w:rsidRPr="005D284F">
        <w:t xml:space="preserve">Na Fermie do wentylacji budynków inwentarskich zastosowany został system wentylacji mechanicznej, który składa się w każdym budynku inwentarskim </w:t>
      </w:r>
      <w:r w:rsidRPr="005D284F">
        <w:br/>
        <w:t>z 13 wentylatorów dachowych o wydajności 12 500 m</w:t>
      </w:r>
      <w:r w:rsidRPr="005D284F">
        <w:rPr>
          <w:vertAlign w:val="superscript"/>
        </w:rPr>
        <w:t>3</w:t>
      </w:r>
      <w:r w:rsidRPr="005D284F">
        <w:t>/h każdy oraz z 4 wentylatorów szczytowych o wydajności 42 200 m</w:t>
      </w:r>
      <w:r w:rsidRPr="005D284F">
        <w:rPr>
          <w:vertAlign w:val="superscript"/>
        </w:rPr>
        <w:t>3</w:t>
      </w:r>
      <w:r w:rsidRPr="005D284F">
        <w:t>/h każdy. Intensywność procesu wentylacji pomieszczeń uzależniona jest od wieku ptaków przebywających w budynkach oraz temperatury otoczenia.</w:t>
      </w:r>
    </w:p>
    <w:p w14:paraId="01A38452" w14:textId="41AAE417" w:rsidR="00144E03" w:rsidRPr="005D284F" w:rsidRDefault="00144E03" w:rsidP="00F16A3C">
      <w:pPr>
        <w:pStyle w:val="Akapitzlist"/>
        <w:numPr>
          <w:ilvl w:val="1"/>
          <w:numId w:val="49"/>
        </w:numPr>
        <w:tabs>
          <w:tab w:val="clear" w:pos="708"/>
          <w:tab w:val="left" w:pos="567"/>
        </w:tabs>
        <w:autoSpaceDE w:val="0"/>
        <w:adjustRightInd w:val="0"/>
        <w:spacing w:before="240" w:line="276" w:lineRule="auto"/>
        <w:ind w:left="426" w:hanging="426"/>
        <w:jc w:val="both"/>
        <w:rPr>
          <w:spacing w:val="1"/>
        </w:rPr>
      </w:pPr>
      <w:r w:rsidRPr="005D284F">
        <w:t>Padłe zwierzęta magazynowane są w kontenerze chłodniczym wyposażonym w agregat chłodniczy (zabezpieczony</w:t>
      </w:r>
      <w:r w:rsidR="00C567A1" w:rsidRPr="005D284F">
        <w:t>m</w:t>
      </w:r>
      <w:r w:rsidRPr="005D284F">
        <w:t xml:space="preserve"> przed dostępem osób postronnych i zwierząt), zlokalizowanym w wyznaczonym miejscu na terenie fermy. Następnie przekazywane są uprawnionemu odbiorcy zgodnie z obowiązującymi przepisami.</w:t>
      </w:r>
    </w:p>
    <w:p w14:paraId="7CD106CD" w14:textId="5FFEE312" w:rsidR="00C42D64" w:rsidRPr="005D284F" w:rsidRDefault="00E43C08" w:rsidP="00F16A3C">
      <w:pPr>
        <w:pStyle w:val="Akapitzlist"/>
        <w:numPr>
          <w:ilvl w:val="0"/>
          <w:numId w:val="52"/>
        </w:numPr>
        <w:tabs>
          <w:tab w:val="clear" w:pos="708"/>
          <w:tab w:val="left" w:pos="709"/>
        </w:tabs>
        <w:spacing w:before="240" w:line="276" w:lineRule="auto"/>
        <w:ind w:left="709" w:hanging="284"/>
        <w:jc w:val="both"/>
        <w:rPr>
          <w:b/>
          <w:bCs/>
          <w:lang w:eastAsia="pl-PL"/>
        </w:rPr>
      </w:pPr>
      <w:r w:rsidRPr="005D284F">
        <w:rPr>
          <w:b/>
          <w:bCs/>
          <w:lang w:eastAsia="pl-PL"/>
        </w:rPr>
        <w:t xml:space="preserve"> W rozdziale I, pkt 2 otrzymuje brzmienie:</w:t>
      </w:r>
    </w:p>
    <w:p w14:paraId="503CE00E" w14:textId="5169A60F" w:rsidR="007A10B4" w:rsidRPr="005D284F" w:rsidRDefault="00036233" w:rsidP="00F16A3C">
      <w:pPr>
        <w:pStyle w:val="Akapitzlist"/>
        <w:numPr>
          <w:ilvl w:val="0"/>
          <w:numId w:val="50"/>
        </w:numPr>
        <w:tabs>
          <w:tab w:val="left" w:pos="284"/>
        </w:tabs>
        <w:spacing w:before="240" w:after="240"/>
        <w:ind w:left="567" w:hanging="567"/>
        <w:jc w:val="both"/>
        <w:rPr>
          <w:b/>
          <w:bCs/>
          <w:lang w:eastAsia="pl-PL"/>
        </w:rPr>
      </w:pPr>
      <w:r w:rsidRPr="005D284F">
        <w:rPr>
          <w:b/>
        </w:rPr>
        <w:t xml:space="preserve">Rodzaj i </w:t>
      </w:r>
      <w:r w:rsidRPr="005D284F">
        <w:rPr>
          <w:b/>
          <w:bCs/>
        </w:rPr>
        <w:t>ilość wykorzystywanej energii, surowców, materiałów i paliw</w:t>
      </w:r>
    </w:p>
    <w:tbl>
      <w:tblPr>
        <w:tblStyle w:val="Tabela-Siatka"/>
        <w:tblW w:w="0" w:type="auto"/>
        <w:tblInd w:w="426" w:type="dxa"/>
        <w:tblLook w:val="04A0" w:firstRow="1" w:lastRow="0" w:firstColumn="1" w:lastColumn="0" w:noHBand="0" w:noVBand="1"/>
      </w:tblPr>
      <w:tblGrid>
        <w:gridCol w:w="1712"/>
        <w:gridCol w:w="1313"/>
        <w:gridCol w:w="46"/>
        <w:gridCol w:w="1420"/>
        <w:gridCol w:w="1420"/>
        <w:gridCol w:w="1288"/>
        <w:gridCol w:w="1153"/>
      </w:tblGrid>
      <w:tr w:rsidR="00D47B7E" w:rsidRPr="005D284F" w14:paraId="4877DFD1" w14:textId="77777777" w:rsidTr="00FC20B9">
        <w:trPr>
          <w:trHeight w:val="454"/>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C6907" w14:textId="77777777" w:rsidR="00D47B7E" w:rsidRPr="005D284F" w:rsidRDefault="00D47B7E" w:rsidP="00FC2EB7">
            <w:pPr>
              <w:pStyle w:val="Akapitzlist"/>
              <w:autoSpaceDE w:val="0"/>
              <w:adjustRightInd w:val="0"/>
              <w:spacing w:line="276" w:lineRule="auto"/>
              <w:ind w:left="0"/>
              <w:jc w:val="center"/>
              <w:rPr>
                <w:b/>
                <w:sz w:val="22"/>
                <w:szCs w:val="22"/>
                <w:lang w:eastAsia="en-US"/>
              </w:rPr>
            </w:pPr>
            <w:r w:rsidRPr="005D284F">
              <w:rPr>
                <w:b/>
                <w:sz w:val="22"/>
                <w:szCs w:val="22"/>
                <w:lang w:eastAsia="en-US"/>
              </w:rPr>
              <w:t>Surowiec</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6199E" w14:textId="77777777" w:rsidR="00D47B7E" w:rsidRPr="005D284F" w:rsidRDefault="00D47B7E" w:rsidP="00FC2EB7">
            <w:pPr>
              <w:pStyle w:val="Akapitzlist"/>
              <w:autoSpaceDE w:val="0"/>
              <w:adjustRightInd w:val="0"/>
              <w:spacing w:line="276" w:lineRule="auto"/>
              <w:ind w:left="0"/>
              <w:jc w:val="center"/>
              <w:rPr>
                <w:b/>
                <w:sz w:val="22"/>
                <w:szCs w:val="22"/>
                <w:lang w:eastAsia="en-US"/>
              </w:rPr>
            </w:pPr>
            <w:r w:rsidRPr="005D284F">
              <w:rPr>
                <w:b/>
                <w:sz w:val="22"/>
                <w:szCs w:val="22"/>
                <w:lang w:eastAsia="en-US"/>
              </w:rPr>
              <w:t>Jednostka</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1A7B3" w14:textId="77777777" w:rsidR="00D47B7E" w:rsidRPr="005D284F" w:rsidRDefault="00D47B7E" w:rsidP="00FC2EB7">
            <w:pPr>
              <w:pStyle w:val="Akapitzlist"/>
              <w:autoSpaceDE w:val="0"/>
              <w:adjustRightInd w:val="0"/>
              <w:spacing w:line="276" w:lineRule="auto"/>
              <w:ind w:left="0"/>
              <w:jc w:val="center"/>
              <w:rPr>
                <w:b/>
                <w:sz w:val="22"/>
                <w:szCs w:val="22"/>
                <w:lang w:eastAsia="en-US"/>
              </w:rPr>
            </w:pPr>
            <w:r w:rsidRPr="005D284F">
              <w:rPr>
                <w:b/>
                <w:sz w:val="22"/>
                <w:szCs w:val="22"/>
                <w:lang w:eastAsia="en-US"/>
              </w:rPr>
              <w:t>Wierzbowo 1</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6E0C" w14:textId="77777777" w:rsidR="00D47B7E" w:rsidRPr="005D284F" w:rsidRDefault="00D47B7E" w:rsidP="00FC2EB7">
            <w:pPr>
              <w:pStyle w:val="Akapitzlist"/>
              <w:autoSpaceDE w:val="0"/>
              <w:adjustRightInd w:val="0"/>
              <w:spacing w:line="276" w:lineRule="auto"/>
              <w:ind w:left="0"/>
              <w:jc w:val="center"/>
              <w:rPr>
                <w:b/>
                <w:sz w:val="22"/>
                <w:szCs w:val="22"/>
                <w:lang w:eastAsia="en-US"/>
              </w:rPr>
            </w:pPr>
            <w:r w:rsidRPr="005D284F">
              <w:rPr>
                <w:b/>
                <w:sz w:val="22"/>
                <w:szCs w:val="22"/>
                <w:lang w:eastAsia="en-US"/>
              </w:rPr>
              <w:t>Wierzbowo 2</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5A90" w14:textId="57CBDCE1" w:rsidR="00D47B7E" w:rsidRPr="005D284F" w:rsidRDefault="00D47B7E" w:rsidP="00AD5D5D">
            <w:pPr>
              <w:pStyle w:val="Akapitzlist"/>
              <w:autoSpaceDE w:val="0"/>
              <w:adjustRightInd w:val="0"/>
              <w:spacing w:line="276" w:lineRule="auto"/>
              <w:ind w:left="0"/>
              <w:jc w:val="center"/>
              <w:rPr>
                <w:b/>
                <w:sz w:val="22"/>
                <w:szCs w:val="22"/>
                <w:lang w:eastAsia="en-US"/>
              </w:rPr>
            </w:pPr>
            <w:r w:rsidRPr="005D284F">
              <w:rPr>
                <w:b/>
                <w:sz w:val="22"/>
                <w:szCs w:val="22"/>
                <w:lang w:eastAsia="en-US"/>
              </w:rPr>
              <w:t>Wierzbowo 3</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98B0B" w14:textId="16D3A901" w:rsidR="00D47B7E" w:rsidRPr="005D284F" w:rsidRDefault="00D47B7E" w:rsidP="00FC2EB7">
            <w:pPr>
              <w:pStyle w:val="Akapitzlist"/>
              <w:autoSpaceDE w:val="0"/>
              <w:adjustRightInd w:val="0"/>
              <w:spacing w:line="276" w:lineRule="auto"/>
              <w:ind w:left="0"/>
              <w:jc w:val="center"/>
              <w:rPr>
                <w:b/>
                <w:sz w:val="22"/>
                <w:szCs w:val="22"/>
                <w:lang w:eastAsia="en-US"/>
              </w:rPr>
            </w:pPr>
            <w:r w:rsidRPr="005D284F">
              <w:rPr>
                <w:b/>
                <w:sz w:val="22"/>
                <w:szCs w:val="22"/>
                <w:lang w:eastAsia="en-US"/>
              </w:rPr>
              <w:t>Zużycie na Fermie</w:t>
            </w:r>
          </w:p>
        </w:tc>
      </w:tr>
      <w:tr w:rsidR="00D47B7E" w:rsidRPr="005D284F" w14:paraId="20380B33" w14:textId="77777777" w:rsidTr="00FC20B9">
        <w:trPr>
          <w:trHeight w:val="510"/>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21EF5"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Pasza</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A622A"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Mg/rok</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4B1D6" w14:textId="6D659EA2" w:rsidR="00D47B7E" w:rsidRPr="005D284F" w:rsidRDefault="00AD5D5D"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2 025</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772AA5" w14:textId="23076F3A" w:rsidR="00D47B7E" w:rsidRPr="005D284F" w:rsidRDefault="00AD5D5D"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2 025</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7AA3A" w14:textId="6F42BC0A" w:rsidR="00D47B7E" w:rsidRPr="005D284F" w:rsidRDefault="00AD5D5D" w:rsidP="00AD5D5D">
            <w:pPr>
              <w:pStyle w:val="Akapitzlist"/>
              <w:autoSpaceDE w:val="0"/>
              <w:adjustRightInd w:val="0"/>
              <w:spacing w:line="276" w:lineRule="auto"/>
              <w:ind w:left="0"/>
              <w:jc w:val="center"/>
              <w:rPr>
                <w:sz w:val="22"/>
                <w:szCs w:val="22"/>
                <w:lang w:eastAsia="en-US"/>
              </w:rPr>
            </w:pPr>
            <w:r w:rsidRPr="005D284F">
              <w:rPr>
                <w:sz w:val="22"/>
                <w:szCs w:val="22"/>
                <w:lang w:eastAsia="en-US"/>
              </w:rPr>
              <w:t>2 025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ABD5DC" w14:textId="3B4E15FE"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6</w:t>
            </w:r>
            <w:r w:rsidR="007B2BB5" w:rsidRPr="005D284F">
              <w:rPr>
                <w:sz w:val="22"/>
                <w:szCs w:val="22"/>
                <w:lang w:eastAsia="en-US"/>
              </w:rPr>
              <w:t xml:space="preserve"> </w:t>
            </w:r>
            <w:r w:rsidRPr="005D284F">
              <w:rPr>
                <w:sz w:val="22"/>
                <w:szCs w:val="22"/>
                <w:lang w:eastAsia="en-US"/>
              </w:rPr>
              <w:t>07</w:t>
            </w:r>
            <w:r w:rsidR="007B2BB5" w:rsidRPr="005D284F">
              <w:rPr>
                <w:sz w:val="22"/>
                <w:szCs w:val="22"/>
                <w:lang w:eastAsia="en-US"/>
              </w:rPr>
              <w:t>5</w:t>
            </w:r>
          </w:p>
        </w:tc>
      </w:tr>
      <w:tr w:rsidR="00D47B7E" w:rsidRPr="005D284F" w14:paraId="2261DD01" w14:textId="77777777" w:rsidTr="00FC20B9">
        <w:trPr>
          <w:trHeight w:val="680"/>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78CC"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 xml:space="preserve">Gaz </w:t>
            </w:r>
          </w:p>
          <w:p w14:paraId="5CB0F8B5"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propan</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265A"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Mg/rok</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60211" w14:textId="402CBD51"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1</w:t>
            </w:r>
            <w:r w:rsidR="00AD5D5D" w:rsidRPr="005D284F">
              <w:rPr>
                <w:sz w:val="22"/>
                <w:szCs w:val="22"/>
                <w:lang w:eastAsia="en-US"/>
              </w:rPr>
              <w:t>00</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A28EF" w14:textId="16EC4A2C"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1</w:t>
            </w:r>
            <w:r w:rsidR="00AD5D5D" w:rsidRPr="005D284F">
              <w:rPr>
                <w:sz w:val="22"/>
                <w:szCs w:val="22"/>
                <w:lang w:eastAsia="en-US"/>
              </w:rPr>
              <w:t>0</w:t>
            </w:r>
            <w:r w:rsidRPr="005D284F">
              <w:rPr>
                <w:sz w:val="22"/>
                <w:szCs w:val="22"/>
                <w:lang w:eastAsia="en-US"/>
              </w:rPr>
              <w:t>0</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63C1" w14:textId="7080C9ED" w:rsidR="00D47B7E" w:rsidRPr="005D284F" w:rsidRDefault="00AD5D5D" w:rsidP="00AD5D5D">
            <w:pPr>
              <w:pStyle w:val="Akapitzlist"/>
              <w:autoSpaceDE w:val="0"/>
              <w:adjustRightInd w:val="0"/>
              <w:spacing w:line="276" w:lineRule="auto"/>
              <w:ind w:left="0"/>
              <w:jc w:val="center"/>
              <w:rPr>
                <w:sz w:val="22"/>
                <w:szCs w:val="22"/>
                <w:lang w:eastAsia="en-US"/>
              </w:rPr>
            </w:pPr>
            <w:r w:rsidRPr="005D284F">
              <w:rPr>
                <w:sz w:val="22"/>
                <w:szCs w:val="22"/>
                <w:lang w:eastAsia="en-US"/>
              </w:rPr>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11BBC" w14:textId="37EA58D3"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300</w:t>
            </w:r>
          </w:p>
        </w:tc>
      </w:tr>
      <w:tr w:rsidR="00D47B7E" w:rsidRPr="005D284F" w14:paraId="0D8582C7" w14:textId="77777777" w:rsidTr="00FC20B9">
        <w:trPr>
          <w:trHeight w:val="340"/>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6843CF"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Środki do dezynfekcji</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E2ADF"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Mg/rok</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FA294" w14:textId="0CB404AD" w:rsidR="00D47B7E" w:rsidRPr="005D284F" w:rsidRDefault="00AD5D5D"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2</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CBB17" w14:textId="105D63A1" w:rsidR="00D47B7E" w:rsidRPr="005D284F" w:rsidRDefault="00AD5D5D"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2</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9464" w14:textId="69C3D141" w:rsidR="00D47B7E" w:rsidRPr="005D284F" w:rsidRDefault="00AD5D5D" w:rsidP="00AD5D5D">
            <w:pPr>
              <w:pStyle w:val="Akapitzlist"/>
              <w:autoSpaceDE w:val="0"/>
              <w:adjustRightInd w:val="0"/>
              <w:spacing w:line="276" w:lineRule="auto"/>
              <w:ind w:left="0"/>
              <w:jc w:val="center"/>
              <w:rPr>
                <w:sz w:val="22"/>
                <w:szCs w:val="22"/>
                <w:lang w:eastAsia="en-US"/>
              </w:rPr>
            </w:pPr>
            <w:r w:rsidRPr="005D284F">
              <w:rPr>
                <w:sz w:val="22"/>
                <w:szCs w:val="22"/>
                <w:lang w:eastAsia="en-US"/>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24B73" w14:textId="2425B96F"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6</w:t>
            </w:r>
          </w:p>
        </w:tc>
      </w:tr>
      <w:tr w:rsidR="00D47B7E" w:rsidRPr="005D284F" w14:paraId="1149B79F" w14:textId="77777777" w:rsidTr="00FC20B9">
        <w:trPr>
          <w:trHeight w:val="340"/>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6B37B"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 xml:space="preserve">Ściółka stosowana </w:t>
            </w:r>
            <w:r w:rsidRPr="005D284F">
              <w:rPr>
                <w:sz w:val="22"/>
                <w:szCs w:val="22"/>
                <w:lang w:eastAsia="en-US"/>
              </w:rPr>
              <w:br/>
              <w:t>w budynkach</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04F72"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Mg/rok</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B97B" w14:textId="462241CC" w:rsidR="00D47B7E" w:rsidRPr="005D284F" w:rsidRDefault="00EB4200"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120</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C8144" w14:textId="1E137442"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1</w:t>
            </w:r>
            <w:r w:rsidR="00EB4200" w:rsidRPr="005D284F">
              <w:rPr>
                <w:sz w:val="22"/>
                <w:szCs w:val="22"/>
                <w:lang w:eastAsia="en-US"/>
              </w:rPr>
              <w:t>20</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1D2D7" w14:textId="0A659266" w:rsidR="00D47B7E" w:rsidRPr="005D284F" w:rsidRDefault="00AD5D5D" w:rsidP="00AD5D5D">
            <w:pPr>
              <w:pStyle w:val="Akapitzlist"/>
              <w:autoSpaceDE w:val="0"/>
              <w:adjustRightInd w:val="0"/>
              <w:spacing w:line="276" w:lineRule="auto"/>
              <w:ind w:left="0"/>
              <w:jc w:val="center"/>
              <w:rPr>
                <w:sz w:val="22"/>
                <w:szCs w:val="22"/>
                <w:lang w:eastAsia="en-US"/>
              </w:rPr>
            </w:pPr>
            <w:r w:rsidRPr="005D284F">
              <w:rPr>
                <w:sz w:val="22"/>
                <w:szCs w:val="22"/>
                <w:lang w:eastAsia="en-US"/>
              </w:rPr>
              <w:t>1</w:t>
            </w:r>
            <w:r w:rsidR="00EB4200" w:rsidRPr="005D284F">
              <w:rPr>
                <w:sz w:val="22"/>
                <w:szCs w:val="22"/>
                <w:lang w:eastAsia="en-US"/>
              </w:rPr>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808E3" w14:textId="0299CE82"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3</w:t>
            </w:r>
            <w:r w:rsidR="00EB4200" w:rsidRPr="005D284F">
              <w:rPr>
                <w:sz w:val="22"/>
                <w:szCs w:val="22"/>
                <w:lang w:eastAsia="en-US"/>
              </w:rPr>
              <w:t>60</w:t>
            </w:r>
          </w:p>
        </w:tc>
      </w:tr>
      <w:tr w:rsidR="00D47B7E" w:rsidRPr="005D284F" w14:paraId="3FC9A797" w14:textId="77777777" w:rsidTr="00FC20B9">
        <w:trPr>
          <w:trHeight w:val="340"/>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6095B"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Energia elektryczna</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1C38B"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MWh/rok</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7A361" w14:textId="039331EB"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1</w:t>
            </w:r>
            <w:r w:rsidR="00EB4200" w:rsidRPr="005D284F">
              <w:rPr>
                <w:sz w:val="22"/>
                <w:szCs w:val="22"/>
                <w:lang w:eastAsia="en-US"/>
              </w:rPr>
              <w:t>1</w:t>
            </w:r>
            <w:r w:rsidRPr="005D284F">
              <w:rPr>
                <w:sz w:val="22"/>
                <w:szCs w:val="22"/>
                <w:lang w:eastAsia="en-US"/>
              </w:rPr>
              <w:t>7</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3B20F" w14:textId="03A7A7C6"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1</w:t>
            </w:r>
            <w:r w:rsidR="00EB4200" w:rsidRPr="005D284F">
              <w:rPr>
                <w:sz w:val="22"/>
                <w:szCs w:val="22"/>
                <w:lang w:eastAsia="en-US"/>
              </w:rPr>
              <w:t>17</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0CA4B" w14:textId="0B929F25" w:rsidR="00D47B7E" w:rsidRPr="005D284F" w:rsidRDefault="00EB4200" w:rsidP="00AD5D5D">
            <w:pPr>
              <w:pStyle w:val="Akapitzlist"/>
              <w:autoSpaceDE w:val="0"/>
              <w:adjustRightInd w:val="0"/>
              <w:spacing w:line="276" w:lineRule="auto"/>
              <w:ind w:left="0"/>
              <w:jc w:val="center"/>
              <w:rPr>
                <w:sz w:val="22"/>
                <w:szCs w:val="22"/>
                <w:lang w:eastAsia="en-US"/>
              </w:rPr>
            </w:pPr>
            <w:r w:rsidRPr="005D284F">
              <w:rPr>
                <w:sz w:val="22"/>
                <w:szCs w:val="22"/>
                <w:lang w:eastAsia="en-US"/>
              </w:rPr>
              <w:t>117</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2998E" w14:textId="08A77D7E"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35</w:t>
            </w:r>
            <w:r w:rsidR="00EB4200" w:rsidRPr="005D284F">
              <w:rPr>
                <w:sz w:val="22"/>
                <w:szCs w:val="22"/>
                <w:lang w:eastAsia="en-US"/>
              </w:rPr>
              <w:t>1</w:t>
            </w:r>
          </w:p>
        </w:tc>
      </w:tr>
      <w:tr w:rsidR="00D47B7E" w:rsidRPr="005D284F" w14:paraId="3B52CA4F" w14:textId="77777777" w:rsidTr="00FC20B9">
        <w:trPr>
          <w:trHeight w:val="454"/>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F1EE0"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Woda</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48C05B1B"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m</w:t>
            </w:r>
            <w:r w:rsidRPr="005D284F">
              <w:rPr>
                <w:sz w:val="22"/>
                <w:szCs w:val="22"/>
                <w:vertAlign w:val="superscript"/>
                <w:lang w:eastAsia="en-US"/>
              </w:rPr>
              <w:t>3</w:t>
            </w:r>
            <w:r w:rsidRPr="005D284F">
              <w:rPr>
                <w:sz w:val="22"/>
                <w:szCs w:val="22"/>
                <w:lang w:eastAsia="en-US"/>
              </w:rPr>
              <w:t>/rok</w:t>
            </w:r>
          </w:p>
        </w:tc>
        <w:tc>
          <w:tcPr>
            <w:tcW w:w="1502" w:type="dxa"/>
            <w:tcBorders>
              <w:top w:val="single" w:sz="4" w:space="0" w:color="000000"/>
              <w:left w:val="single" w:sz="4" w:space="0" w:color="000000"/>
              <w:bottom w:val="single" w:sz="4" w:space="0" w:color="000000"/>
              <w:right w:val="single" w:sz="4" w:space="0" w:color="000000"/>
            </w:tcBorders>
            <w:vAlign w:val="center"/>
            <w:hideMark/>
          </w:tcPr>
          <w:p w14:paraId="1673EB96" w14:textId="6EE60919" w:rsidR="00D47B7E" w:rsidRPr="005D284F" w:rsidRDefault="00AD5D5D"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5 845,2</w:t>
            </w:r>
          </w:p>
        </w:tc>
        <w:tc>
          <w:tcPr>
            <w:tcW w:w="1502" w:type="dxa"/>
            <w:tcBorders>
              <w:top w:val="single" w:sz="4" w:space="0" w:color="000000"/>
              <w:left w:val="single" w:sz="4" w:space="0" w:color="000000"/>
              <w:bottom w:val="single" w:sz="4" w:space="0" w:color="000000"/>
              <w:right w:val="single" w:sz="4" w:space="0" w:color="000000"/>
            </w:tcBorders>
            <w:vAlign w:val="center"/>
            <w:hideMark/>
          </w:tcPr>
          <w:p w14:paraId="7821859F" w14:textId="0265096C" w:rsidR="00D47B7E" w:rsidRPr="005D284F" w:rsidRDefault="00AD5D5D"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5 125,4</w:t>
            </w:r>
          </w:p>
        </w:tc>
        <w:tc>
          <w:tcPr>
            <w:tcW w:w="836" w:type="dxa"/>
            <w:tcBorders>
              <w:top w:val="single" w:sz="4" w:space="0" w:color="000000"/>
              <w:left w:val="single" w:sz="4" w:space="0" w:color="000000"/>
              <w:bottom w:val="single" w:sz="4" w:space="0" w:color="000000"/>
              <w:right w:val="single" w:sz="4" w:space="0" w:color="000000"/>
            </w:tcBorders>
            <w:vAlign w:val="center"/>
          </w:tcPr>
          <w:p w14:paraId="3C773A09" w14:textId="2B3383A2" w:rsidR="00D47B7E" w:rsidRPr="005D284F" w:rsidRDefault="00AD5D5D" w:rsidP="00AD5D5D">
            <w:pPr>
              <w:pStyle w:val="Akapitzlist"/>
              <w:autoSpaceDE w:val="0"/>
              <w:adjustRightInd w:val="0"/>
              <w:spacing w:line="276" w:lineRule="auto"/>
              <w:ind w:left="0"/>
              <w:jc w:val="center"/>
              <w:rPr>
                <w:sz w:val="22"/>
                <w:szCs w:val="22"/>
                <w:lang w:eastAsia="en-US"/>
              </w:rPr>
            </w:pPr>
            <w:r w:rsidRPr="005D284F">
              <w:rPr>
                <w:sz w:val="22"/>
                <w:szCs w:val="22"/>
                <w:lang w:eastAsia="en-US"/>
              </w:rPr>
              <w:t>5 125,4</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39102471" w14:textId="5EFD74D0"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16 096</w:t>
            </w:r>
          </w:p>
        </w:tc>
      </w:tr>
      <w:tr w:rsidR="00D47B7E" w:rsidRPr="005D284F" w14:paraId="040A046A" w14:textId="77777777" w:rsidTr="00FC20B9">
        <w:trPr>
          <w:trHeight w:val="454"/>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80892"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Olej napędowy do agregatów prądotwórczych</w:t>
            </w:r>
          </w:p>
        </w:tc>
        <w:tc>
          <w:tcPr>
            <w:tcW w:w="1476" w:type="dxa"/>
            <w:gridSpan w:val="2"/>
            <w:tcBorders>
              <w:top w:val="single" w:sz="4" w:space="0" w:color="000000"/>
              <w:left w:val="single" w:sz="4" w:space="0" w:color="000000"/>
              <w:bottom w:val="single" w:sz="4" w:space="0" w:color="000000"/>
              <w:right w:val="single" w:sz="4" w:space="0" w:color="000000"/>
            </w:tcBorders>
            <w:vAlign w:val="center"/>
            <w:hideMark/>
          </w:tcPr>
          <w:p w14:paraId="04DDBB02"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m</w:t>
            </w:r>
            <w:r w:rsidRPr="005D284F">
              <w:rPr>
                <w:sz w:val="22"/>
                <w:szCs w:val="22"/>
                <w:vertAlign w:val="superscript"/>
                <w:lang w:eastAsia="en-US"/>
              </w:rPr>
              <w:t>3</w:t>
            </w:r>
            <w:r w:rsidRPr="005D284F">
              <w:rPr>
                <w:sz w:val="22"/>
                <w:szCs w:val="22"/>
                <w:lang w:eastAsia="en-US"/>
              </w:rPr>
              <w:t>/rok</w:t>
            </w:r>
          </w:p>
        </w:tc>
        <w:tc>
          <w:tcPr>
            <w:tcW w:w="1502" w:type="dxa"/>
            <w:tcBorders>
              <w:top w:val="single" w:sz="4" w:space="0" w:color="000000"/>
              <w:left w:val="single" w:sz="4" w:space="0" w:color="000000"/>
              <w:bottom w:val="single" w:sz="4" w:space="0" w:color="000000"/>
              <w:right w:val="single" w:sz="4" w:space="0" w:color="000000"/>
            </w:tcBorders>
            <w:vAlign w:val="center"/>
            <w:hideMark/>
          </w:tcPr>
          <w:p w14:paraId="495BF9D8"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5</w:t>
            </w:r>
          </w:p>
        </w:tc>
        <w:tc>
          <w:tcPr>
            <w:tcW w:w="1502" w:type="dxa"/>
            <w:tcBorders>
              <w:top w:val="single" w:sz="4" w:space="0" w:color="000000"/>
              <w:left w:val="single" w:sz="4" w:space="0" w:color="000000"/>
              <w:bottom w:val="single" w:sz="4" w:space="0" w:color="000000"/>
              <w:right w:val="single" w:sz="4" w:space="0" w:color="000000"/>
            </w:tcBorders>
            <w:vAlign w:val="center"/>
            <w:hideMark/>
          </w:tcPr>
          <w:p w14:paraId="688C9D32"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w:t>
            </w:r>
          </w:p>
        </w:tc>
        <w:tc>
          <w:tcPr>
            <w:tcW w:w="836" w:type="dxa"/>
            <w:tcBorders>
              <w:top w:val="single" w:sz="4" w:space="0" w:color="000000"/>
              <w:left w:val="single" w:sz="4" w:space="0" w:color="000000"/>
              <w:bottom w:val="single" w:sz="4" w:space="0" w:color="000000"/>
              <w:right w:val="single" w:sz="4" w:space="0" w:color="000000"/>
            </w:tcBorders>
            <w:vAlign w:val="center"/>
          </w:tcPr>
          <w:p w14:paraId="50DDED79" w14:textId="09F7FC58" w:rsidR="00D47B7E" w:rsidRPr="005D284F" w:rsidRDefault="00AD5D5D" w:rsidP="00AD5D5D">
            <w:pPr>
              <w:pStyle w:val="Akapitzlist"/>
              <w:autoSpaceDE w:val="0"/>
              <w:adjustRightInd w:val="0"/>
              <w:spacing w:line="276" w:lineRule="auto"/>
              <w:ind w:left="0"/>
              <w:jc w:val="center"/>
              <w:rPr>
                <w:sz w:val="22"/>
                <w:szCs w:val="22"/>
                <w:lang w:eastAsia="en-US"/>
              </w:rPr>
            </w:pPr>
            <w:r w:rsidRPr="005D284F">
              <w:rPr>
                <w:sz w:val="22"/>
                <w:szCs w:val="22"/>
                <w:lang w:eastAsia="en-US"/>
              </w:rPr>
              <w:t>-</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75777D2C" w14:textId="44FA4961"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5</w:t>
            </w:r>
          </w:p>
        </w:tc>
      </w:tr>
      <w:tr w:rsidR="00D47B7E" w:rsidRPr="005D284F" w14:paraId="603B0E09" w14:textId="77777777" w:rsidTr="00FC20B9">
        <w:trPr>
          <w:trHeight w:val="624"/>
        </w:trPr>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7FAB4" w14:textId="77777777"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Leki i szczepionki</w:t>
            </w:r>
          </w:p>
        </w:tc>
        <w:tc>
          <w:tcPr>
            <w:tcW w:w="1416" w:type="dxa"/>
            <w:tcBorders>
              <w:top w:val="single" w:sz="4" w:space="0" w:color="000000"/>
              <w:left w:val="single" w:sz="4" w:space="0" w:color="000000"/>
              <w:bottom w:val="single" w:sz="4" w:space="0" w:color="000000"/>
              <w:right w:val="single" w:sz="4" w:space="0" w:color="000000"/>
            </w:tcBorders>
          </w:tcPr>
          <w:p w14:paraId="372050B5" w14:textId="77777777" w:rsidR="00D47B7E" w:rsidRPr="005D284F" w:rsidRDefault="00D47B7E" w:rsidP="00FC2EB7">
            <w:pPr>
              <w:pStyle w:val="Akapitzlist"/>
              <w:autoSpaceDE w:val="0"/>
              <w:adjustRightInd w:val="0"/>
              <w:spacing w:line="276" w:lineRule="auto"/>
              <w:ind w:left="0"/>
              <w:jc w:val="center"/>
              <w:rPr>
                <w:sz w:val="22"/>
                <w:szCs w:val="22"/>
                <w:lang w:eastAsia="en-US"/>
              </w:rPr>
            </w:pPr>
          </w:p>
        </w:tc>
        <w:tc>
          <w:tcPr>
            <w:tcW w:w="5178" w:type="dxa"/>
            <w:gridSpan w:val="5"/>
            <w:tcBorders>
              <w:top w:val="single" w:sz="4" w:space="0" w:color="000000"/>
              <w:left w:val="single" w:sz="4" w:space="0" w:color="000000"/>
              <w:bottom w:val="single" w:sz="4" w:space="0" w:color="000000"/>
              <w:right w:val="single" w:sz="4" w:space="0" w:color="000000"/>
            </w:tcBorders>
            <w:vAlign w:val="center"/>
            <w:hideMark/>
          </w:tcPr>
          <w:p w14:paraId="3D39749A" w14:textId="6CEC0FA0" w:rsidR="00D47B7E" w:rsidRPr="005D284F" w:rsidRDefault="00D47B7E" w:rsidP="00FC2EB7">
            <w:pPr>
              <w:pStyle w:val="Akapitzlist"/>
              <w:autoSpaceDE w:val="0"/>
              <w:adjustRightInd w:val="0"/>
              <w:spacing w:line="276" w:lineRule="auto"/>
              <w:ind w:left="0"/>
              <w:jc w:val="center"/>
              <w:rPr>
                <w:sz w:val="22"/>
                <w:szCs w:val="22"/>
                <w:lang w:eastAsia="en-US"/>
              </w:rPr>
            </w:pPr>
            <w:r w:rsidRPr="005D284F">
              <w:rPr>
                <w:sz w:val="22"/>
                <w:szCs w:val="22"/>
                <w:lang w:eastAsia="en-US"/>
              </w:rPr>
              <w:t>Zgodnie z zaleceniami lekarza</w:t>
            </w:r>
          </w:p>
        </w:tc>
      </w:tr>
    </w:tbl>
    <w:p w14:paraId="0EEACAAB" w14:textId="77777777" w:rsidR="00D142E9" w:rsidRPr="005D284F" w:rsidRDefault="00D142E9" w:rsidP="00D142E9">
      <w:pPr>
        <w:autoSpaceDE w:val="0"/>
        <w:adjustRightInd w:val="0"/>
        <w:spacing w:after="0"/>
        <w:jc w:val="both"/>
        <w:rPr>
          <w:rFonts w:ascii="Times New Roman" w:hAnsi="Times New Roman" w:cs="Times New Roman"/>
          <w:spacing w:val="1"/>
        </w:rPr>
      </w:pPr>
    </w:p>
    <w:p w14:paraId="0B9B9393" w14:textId="0C8FD9DE" w:rsidR="006B18AB" w:rsidRPr="005D284F" w:rsidRDefault="002F1F61" w:rsidP="00F16A3C">
      <w:pPr>
        <w:pStyle w:val="Akapitzlist"/>
        <w:numPr>
          <w:ilvl w:val="0"/>
          <w:numId w:val="52"/>
        </w:numPr>
        <w:autoSpaceDE w:val="0"/>
        <w:adjustRightInd w:val="0"/>
        <w:spacing w:line="276" w:lineRule="auto"/>
        <w:ind w:hanging="294"/>
        <w:jc w:val="both"/>
        <w:rPr>
          <w:spacing w:val="1"/>
        </w:rPr>
      </w:pPr>
      <w:bookmarkStart w:id="4" w:name="_Hlk142481621"/>
      <w:r w:rsidRPr="005D284F">
        <w:rPr>
          <w:b/>
          <w:bCs/>
          <w:lang w:eastAsia="pl-PL"/>
        </w:rPr>
        <w:t xml:space="preserve">W rozdziale II, </w:t>
      </w:r>
      <w:r w:rsidR="00EE4B9E" w:rsidRPr="005D284F">
        <w:rPr>
          <w:b/>
          <w:bCs/>
          <w:lang w:eastAsia="pl-PL"/>
        </w:rPr>
        <w:t xml:space="preserve">w pkt 1 „Wprowadzanie gazów i pyłów do powietrza”, </w:t>
      </w:r>
      <w:proofErr w:type="spellStart"/>
      <w:r w:rsidR="00EE4B9E" w:rsidRPr="005D284F">
        <w:rPr>
          <w:b/>
          <w:bCs/>
          <w:lang w:eastAsia="pl-PL"/>
        </w:rPr>
        <w:t>p</w:t>
      </w:r>
      <w:r w:rsidRPr="005D284F">
        <w:rPr>
          <w:b/>
          <w:bCs/>
          <w:lang w:eastAsia="pl-PL"/>
        </w:rPr>
        <w:t>pkt</w:t>
      </w:r>
      <w:proofErr w:type="spellEnd"/>
      <w:r w:rsidRPr="005D284F">
        <w:rPr>
          <w:b/>
          <w:bCs/>
          <w:lang w:eastAsia="pl-PL"/>
        </w:rPr>
        <w:t xml:space="preserve"> 1</w:t>
      </w:r>
      <w:r w:rsidR="00657BF6" w:rsidRPr="005D284F">
        <w:rPr>
          <w:b/>
          <w:bCs/>
          <w:lang w:eastAsia="pl-PL"/>
        </w:rPr>
        <w:t>.1</w:t>
      </w:r>
      <w:r w:rsidRPr="005D284F">
        <w:rPr>
          <w:b/>
          <w:bCs/>
          <w:lang w:eastAsia="pl-PL"/>
        </w:rPr>
        <w:t xml:space="preserve"> otrzymuje brzmienie:</w:t>
      </w:r>
    </w:p>
    <w:p w14:paraId="41F75B93" w14:textId="77777777" w:rsidR="006B18AB" w:rsidRPr="005D284F" w:rsidRDefault="006B18AB" w:rsidP="006B18AB">
      <w:pPr>
        <w:numPr>
          <w:ilvl w:val="1"/>
          <w:numId w:val="48"/>
        </w:numPr>
        <w:autoSpaceDE w:val="0"/>
        <w:autoSpaceDN w:val="0"/>
        <w:adjustRightInd w:val="0"/>
        <w:spacing w:before="240"/>
        <w:ind w:left="567" w:hanging="567"/>
        <w:jc w:val="both"/>
        <w:rPr>
          <w:rFonts w:ascii="Times New Roman" w:hAnsi="Times New Roman" w:cs="Times New Roman"/>
          <w:b/>
          <w:sz w:val="24"/>
        </w:rPr>
      </w:pPr>
      <w:bookmarkStart w:id="5" w:name="_Hlk142554235"/>
      <w:bookmarkEnd w:id="4"/>
      <w:r w:rsidRPr="005D284F">
        <w:rPr>
          <w:rFonts w:ascii="Times New Roman" w:hAnsi="Times New Roman" w:cs="Times New Roman"/>
          <w:b/>
          <w:sz w:val="24"/>
        </w:rPr>
        <w:t>Wielkość dopuszczalnej emisji w warunkach normalnego funkcjonowania instalacji</w:t>
      </w:r>
    </w:p>
    <w:bookmarkEnd w:id="5"/>
    <w:p w14:paraId="4980F15D" w14:textId="77777777" w:rsidR="006B18AB" w:rsidRPr="005D284F" w:rsidRDefault="006B18AB" w:rsidP="006B18AB">
      <w:pPr>
        <w:pStyle w:val="Akapitzlist"/>
        <w:autoSpaceDE w:val="0"/>
        <w:adjustRightInd w:val="0"/>
        <w:spacing w:after="240" w:line="276" w:lineRule="auto"/>
        <w:ind w:left="1418" w:hanging="1418"/>
        <w:jc w:val="both"/>
      </w:pPr>
      <w:r w:rsidRPr="005D284F">
        <w:rPr>
          <w:b/>
        </w:rPr>
        <w:lastRenderedPageBreak/>
        <w:t>Tabela nr 1</w:t>
      </w:r>
      <w:r w:rsidRPr="005D284F">
        <w:rPr>
          <w:color w:val="FF0000"/>
        </w:rPr>
        <w:t xml:space="preserve"> </w:t>
      </w:r>
      <w:r w:rsidRPr="005D284F">
        <w:tab/>
        <w:t>Wielkość dopuszczalnej emisji w warunkach normalnego funkcjonowania instalacji „</w:t>
      </w:r>
      <w:r w:rsidRPr="005D284F">
        <w:rPr>
          <w:b/>
          <w:bCs/>
        </w:rPr>
        <w:t>Wierzbowo 1</w:t>
      </w:r>
      <w:r w:rsidRPr="005D284F">
        <w:t>”</w:t>
      </w:r>
    </w:p>
    <w:tbl>
      <w:tblPr>
        <w:tblpPr w:leftFromText="141" w:rightFromText="141" w:vertAnchor="text" w:tblpY="1"/>
        <w:tblOverlap w:val="neve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2976"/>
        <w:gridCol w:w="2544"/>
        <w:gridCol w:w="2418"/>
      </w:tblGrid>
      <w:tr w:rsidR="00FF32CD" w:rsidRPr="005D284F" w14:paraId="2FF1E511" w14:textId="77777777" w:rsidTr="00FC20B9">
        <w:trPr>
          <w:cantSplit/>
          <w:trHeight w:val="556"/>
        </w:trPr>
        <w:tc>
          <w:tcPr>
            <w:tcW w:w="985" w:type="dxa"/>
            <w:vMerge w:val="restart"/>
            <w:shd w:val="clear" w:color="auto" w:fill="auto"/>
            <w:vAlign w:val="center"/>
          </w:tcPr>
          <w:p w14:paraId="150DC836"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Nr  emitora</w:t>
            </w:r>
          </w:p>
        </w:tc>
        <w:tc>
          <w:tcPr>
            <w:tcW w:w="2976" w:type="dxa"/>
            <w:vMerge w:val="restart"/>
            <w:shd w:val="clear" w:color="auto" w:fill="auto"/>
            <w:vAlign w:val="center"/>
          </w:tcPr>
          <w:p w14:paraId="4CC67138"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Nazwa obiektu/źródło emisji</w:t>
            </w:r>
          </w:p>
        </w:tc>
        <w:tc>
          <w:tcPr>
            <w:tcW w:w="2544" w:type="dxa"/>
            <w:vMerge w:val="restart"/>
            <w:shd w:val="clear" w:color="auto" w:fill="auto"/>
            <w:vAlign w:val="center"/>
          </w:tcPr>
          <w:p w14:paraId="73F2549F"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Zanieczyszczenia</w:t>
            </w:r>
          </w:p>
        </w:tc>
        <w:tc>
          <w:tcPr>
            <w:tcW w:w="2418" w:type="dxa"/>
            <w:tcBorders>
              <w:top w:val="single" w:sz="4" w:space="0" w:color="auto"/>
              <w:right w:val="single" w:sz="4" w:space="0" w:color="auto"/>
            </w:tcBorders>
            <w:shd w:val="clear" w:color="auto" w:fill="auto"/>
            <w:vAlign w:val="center"/>
          </w:tcPr>
          <w:p w14:paraId="32A54B74"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Emisja dopuszczalna</w:t>
            </w:r>
          </w:p>
          <w:p w14:paraId="0A4C6601"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z emitora</w:t>
            </w:r>
          </w:p>
        </w:tc>
      </w:tr>
      <w:tr w:rsidR="00FF32CD" w:rsidRPr="005D284F" w14:paraId="1AEBCFA9" w14:textId="77777777" w:rsidTr="00FC20B9">
        <w:trPr>
          <w:cantSplit/>
        </w:trPr>
        <w:tc>
          <w:tcPr>
            <w:tcW w:w="985" w:type="dxa"/>
            <w:vMerge/>
            <w:shd w:val="clear" w:color="auto" w:fill="auto"/>
            <w:vAlign w:val="center"/>
          </w:tcPr>
          <w:p w14:paraId="6DED998F" w14:textId="77777777" w:rsidR="00FF32CD" w:rsidRPr="005D284F" w:rsidRDefault="00FF32CD" w:rsidP="00D15323">
            <w:pPr>
              <w:spacing w:after="0"/>
              <w:jc w:val="center"/>
              <w:rPr>
                <w:rFonts w:ascii="Times New Roman" w:hAnsi="Times New Roman" w:cs="Times New Roman"/>
                <w:b/>
              </w:rPr>
            </w:pPr>
          </w:p>
        </w:tc>
        <w:tc>
          <w:tcPr>
            <w:tcW w:w="2976" w:type="dxa"/>
            <w:vMerge/>
            <w:shd w:val="clear" w:color="auto" w:fill="auto"/>
            <w:vAlign w:val="center"/>
          </w:tcPr>
          <w:p w14:paraId="4F2901BA" w14:textId="77777777" w:rsidR="00FF32CD" w:rsidRPr="005D284F" w:rsidRDefault="00FF32CD" w:rsidP="00D15323">
            <w:pPr>
              <w:spacing w:after="0"/>
              <w:jc w:val="center"/>
              <w:rPr>
                <w:rFonts w:ascii="Times New Roman" w:hAnsi="Times New Roman" w:cs="Times New Roman"/>
                <w:b/>
              </w:rPr>
            </w:pPr>
          </w:p>
        </w:tc>
        <w:tc>
          <w:tcPr>
            <w:tcW w:w="2544" w:type="dxa"/>
            <w:vMerge/>
            <w:shd w:val="clear" w:color="auto" w:fill="auto"/>
            <w:vAlign w:val="center"/>
          </w:tcPr>
          <w:p w14:paraId="7334234B" w14:textId="77777777" w:rsidR="00FF32CD" w:rsidRPr="005D284F" w:rsidRDefault="00FF32CD" w:rsidP="00D15323">
            <w:pPr>
              <w:spacing w:after="0"/>
              <w:jc w:val="center"/>
              <w:rPr>
                <w:rFonts w:ascii="Times New Roman" w:hAnsi="Times New Roman" w:cs="Times New Roman"/>
                <w:b/>
              </w:rPr>
            </w:pPr>
          </w:p>
        </w:tc>
        <w:tc>
          <w:tcPr>
            <w:tcW w:w="2418" w:type="dxa"/>
            <w:tcBorders>
              <w:right w:val="single" w:sz="4" w:space="0" w:color="auto"/>
            </w:tcBorders>
            <w:shd w:val="clear" w:color="auto" w:fill="auto"/>
            <w:vAlign w:val="center"/>
          </w:tcPr>
          <w:p w14:paraId="323AF593"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[kg/h]</w:t>
            </w:r>
          </w:p>
        </w:tc>
      </w:tr>
      <w:tr w:rsidR="00FF32CD" w:rsidRPr="005D284F" w14:paraId="4887C8DD" w14:textId="77777777" w:rsidTr="00D15323">
        <w:trPr>
          <w:cantSplit/>
          <w:trHeight w:val="1415"/>
        </w:trPr>
        <w:tc>
          <w:tcPr>
            <w:tcW w:w="985" w:type="dxa"/>
          </w:tcPr>
          <w:p w14:paraId="638A5644" w14:textId="77777777" w:rsidR="00FF32CD" w:rsidRPr="005D284F" w:rsidRDefault="00FF32CD" w:rsidP="00D15323">
            <w:pPr>
              <w:spacing w:after="0"/>
              <w:rPr>
                <w:rFonts w:ascii="Times New Roman" w:hAnsi="Times New Roman" w:cs="Times New Roman"/>
                <w:snapToGrid w:val="0"/>
              </w:rPr>
            </w:pPr>
          </w:p>
          <w:p w14:paraId="4D1C60AB" w14:textId="77777777" w:rsidR="00FF32CD" w:rsidRPr="005D284F" w:rsidRDefault="00FF32CD" w:rsidP="00D15323">
            <w:pPr>
              <w:spacing w:after="0"/>
              <w:rPr>
                <w:rFonts w:ascii="Times New Roman" w:hAnsi="Times New Roman" w:cs="Times New Roman"/>
                <w:snapToGrid w:val="0"/>
              </w:rPr>
            </w:pPr>
          </w:p>
          <w:p w14:paraId="54B56486" w14:textId="77777777" w:rsidR="00FF32CD" w:rsidRPr="005D284F" w:rsidRDefault="00FF32CD" w:rsidP="00D15323">
            <w:pPr>
              <w:spacing w:after="0"/>
              <w:rPr>
                <w:rFonts w:ascii="Times New Roman" w:hAnsi="Times New Roman" w:cs="Times New Roman"/>
                <w:snapToGrid w:val="0"/>
              </w:rPr>
            </w:pPr>
          </w:p>
          <w:p w14:paraId="4DDE51CE" w14:textId="77777777" w:rsidR="00FF32CD" w:rsidRPr="005D284F" w:rsidRDefault="00FF32CD" w:rsidP="00D15323">
            <w:pPr>
              <w:spacing w:after="0"/>
              <w:rPr>
                <w:rFonts w:ascii="Times New Roman" w:hAnsi="Times New Roman" w:cs="Times New Roman"/>
                <w:snapToGrid w:val="0"/>
              </w:rPr>
            </w:pPr>
          </w:p>
          <w:p w14:paraId="64F51F9B" w14:textId="77777777" w:rsidR="00FF32CD" w:rsidRPr="005D284F" w:rsidRDefault="00FF32CD" w:rsidP="00D15323">
            <w:pPr>
              <w:spacing w:after="0"/>
              <w:rPr>
                <w:rFonts w:ascii="Times New Roman" w:hAnsi="Times New Roman" w:cs="Times New Roman"/>
                <w:snapToGrid w:val="0"/>
              </w:rPr>
            </w:pPr>
          </w:p>
          <w:p w14:paraId="2ACA59FF" w14:textId="77777777" w:rsidR="00FF32CD" w:rsidRPr="005D284F" w:rsidRDefault="00FF32CD" w:rsidP="00D15323">
            <w:pPr>
              <w:spacing w:after="0"/>
              <w:rPr>
                <w:rFonts w:ascii="Times New Roman" w:hAnsi="Times New Roman" w:cs="Times New Roman"/>
                <w:b/>
              </w:rPr>
            </w:pPr>
          </w:p>
        </w:tc>
        <w:tc>
          <w:tcPr>
            <w:tcW w:w="2976" w:type="dxa"/>
          </w:tcPr>
          <w:p w14:paraId="2FEB5990" w14:textId="77777777" w:rsidR="00FF32CD" w:rsidRPr="005D284F" w:rsidRDefault="00FF32CD" w:rsidP="00D15323">
            <w:pPr>
              <w:spacing w:after="0"/>
              <w:rPr>
                <w:rFonts w:ascii="Times New Roman" w:hAnsi="Times New Roman" w:cs="Times New Roman"/>
                <w:b/>
                <w:snapToGrid w:val="0"/>
              </w:rPr>
            </w:pPr>
            <w:r w:rsidRPr="005D284F">
              <w:rPr>
                <w:rFonts w:ascii="Times New Roman" w:hAnsi="Times New Roman" w:cs="Times New Roman"/>
                <w:b/>
                <w:snapToGrid w:val="0"/>
              </w:rPr>
              <w:t xml:space="preserve">Budynki K1 i K2 – </w:t>
            </w:r>
          </w:p>
          <w:p w14:paraId="72D7BF8D" w14:textId="77777777" w:rsidR="00FF32CD" w:rsidRPr="005D284F" w:rsidRDefault="00FF32CD" w:rsidP="00D15323">
            <w:pPr>
              <w:spacing w:after="0"/>
              <w:rPr>
                <w:rFonts w:ascii="Times New Roman" w:hAnsi="Times New Roman" w:cs="Times New Roman"/>
                <w:snapToGrid w:val="0"/>
              </w:rPr>
            </w:pPr>
            <w:r w:rsidRPr="005D284F">
              <w:rPr>
                <w:rFonts w:ascii="Times New Roman" w:hAnsi="Times New Roman" w:cs="Times New Roman"/>
                <w:snapToGrid w:val="0"/>
              </w:rPr>
              <w:t xml:space="preserve">maks. obsada każdego budynku - 38 080 szt. jednodniowych piskląt, hodowanych w systemie chowu ściółkowego. </w:t>
            </w:r>
          </w:p>
        </w:tc>
        <w:tc>
          <w:tcPr>
            <w:tcW w:w="2544" w:type="dxa"/>
          </w:tcPr>
          <w:p w14:paraId="59DC870C" w14:textId="77777777" w:rsidR="00FF32CD" w:rsidRPr="005D284F" w:rsidRDefault="00FF32CD" w:rsidP="00D15323">
            <w:pPr>
              <w:spacing w:after="0"/>
              <w:jc w:val="center"/>
              <w:rPr>
                <w:rFonts w:ascii="Times New Roman" w:hAnsi="Times New Roman" w:cs="Times New Roman"/>
              </w:rPr>
            </w:pPr>
          </w:p>
          <w:p w14:paraId="7C35B6E4" w14:textId="77777777" w:rsidR="00FF32CD" w:rsidRPr="005D284F" w:rsidRDefault="00FF32CD" w:rsidP="00D15323">
            <w:pPr>
              <w:spacing w:after="0"/>
              <w:jc w:val="center"/>
              <w:rPr>
                <w:rFonts w:ascii="Times New Roman" w:hAnsi="Times New Roman" w:cs="Times New Roman"/>
              </w:rPr>
            </w:pPr>
          </w:p>
          <w:p w14:paraId="33B6395F"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w:t>
            </w:r>
          </w:p>
          <w:p w14:paraId="70C3C4C1" w14:textId="77777777" w:rsidR="00FF32CD" w:rsidRPr="005D284F" w:rsidRDefault="00FF32CD" w:rsidP="00D15323">
            <w:pPr>
              <w:spacing w:after="0"/>
              <w:jc w:val="center"/>
              <w:rPr>
                <w:rFonts w:ascii="Times New Roman" w:hAnsi="Times New Roman" w:cs="Times New Roman"/>
              </w:rPr>
            </w:pPr>
          </w:p>
          <w:p w14:paraId="216018C0" w14:textId="77777777" w:rsidR="00FF32CD" w:rsidRPr="005D284F" w:rsidRDefault="00FF32CD" w:rsidP="00D15323">
            <w:pPr>
              <w:spacing w:after="0"/>
              <w:jc w:val="center"/>
              <w:rPr>
                <w:rFonts w:ascii="Times New Roman" w:hAnsi="Times New Roman" w:cs="Times New Roman"/>
              </w:rPr>
            </w:pPr>
          </w:p>
        </w:tc>
        <w:tc>
          <w:tcPr>
            <w:tcW w:w="2418" w:type="dxa"/>
            <w:tcBorders>
              <w:right w:val="single" w:sz="4" w:space="0" w:color="auto"/>
            </w:tcBorders>
          </w:tcPr>
          <w:p w14:paraId="7EA2424E" w14:textId="77777777" w:rsidR="00FF32CD" w:rsidRPr="005D284F" w:rsidRDefault="00FF32CD" w:rsidP="00D15323">
            <w:pPr>
              <w:spacing w:after="0"/>
              <w:jc w:val="center"/>
              <w:rPr>
                <w:rFonts w:ascii="Times New Roman" w:hAnsi="Times New Roman" w:cs="Times New Roman"/>
              </w:rPr>
            </w:pPr>
          </w:p>
          <w:p w14:paraId="31D6B242" w14:textId="77777777" w:rsidR="00FF32CD" w:rsidRPr="005D284F" w:rsidRDefault="00FF32CD" w:rsidP="00D15323">
            <w:pPr>
              <w:spacing w:after="0"/>
              <w:jc w:val="center"/>
              <w:rPr>
                <w:rFonts w:ascii="Times New Roman" w:hAnsi="Times New Roman" w:cs="Times New Roman"/>
              </w:rPr>
            </w:pPr>
          </w:p>
          <w:p w14:paraId="148154A3"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w:t>
            </w:r>
          </w:p>
          <w:p w14:paraId="4098AFB5" w14:textId="77777777" w:rsidR="00FF32CD" w:rsidRPr="005D284F" w:rsidRDefault="00FF32CD" w:rsidP="00D15323">
            <w:pPr>
              <w:spacing w:after="0"/>
              <w:jc w:val="center"/>
              <w:rPr>
                <w:rFonts w:ascii="Times New Roman" w:hAnsi="Times New Roman" w:cs="Times New Roman"/>
              </w:rPr>
            </w:pPr>
          </w:p>
          <w:p w14:paraId="3C9978F6" w14:textId="77777777" w:rsidR="00FF32CD" w:rsidRPr="005D284F" w:rsidRDefault="00FF32CD" w:rsidP="00D15323">
            <w:pPr>
              <w:spacing w:after="0"/>
              <w:jc w:val="center"/>
              <w:rPr>
                <w:rFonts w:ascii="Times New Roman" w:hAnsi="Times New Roman" w:cs="Times New Roman"/>
              </w:rPr>
            </w:pPr>
          </w:p>
          <w:p w14:paraId="66C256C6" w14:textId="77777777" w:rsidR="00FF32CD" w:rsidRPr="005D284F" w:rsidRDefault="00FF32CD" w:rsidP="00D15323">
            <w:pPr>
              <w:spacing w:after="0"/>
              <w:jc w:val="center"/>
              <w:rPr>
                <w:rFonts w:ascii="Times New Roman" w:hAnsi="Times New Roman" w:cs="Times New Roman"/>
              </w:rPr>
            </w:pPr>
          </w:p>
        </w:tc>
      </w:tr>
      <w:tr w:rsidR="00FF32CD" w:rsidRPr="005D284F" w14:paraId="6F245570" w14:textId="77777777" w:rsidTr="007B2BB5">
        <w:trPr>
          <w:cantSplit/>
          <w:trHeight w:val="1365"/>
        </w:trPr>
        <w:tc>
          <w:tcPr>
            <w:tcW w:w="985" w:type="dxa"/>
            <w:vAlign w:val="center"/>
          </w:tcPr>
          <w:p w14:paraId="1C31A572"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 xml:space="preserve">Od E1 </w:t>
            </w:r>
          </w:p>
          <w:p w14:paraId="37A4D41E"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do E13</w:t>
            </w:r>
          </w:p>
        </w:tc>
        <w:tc>
          <w:tcPr>
            <w:tcW w:w="2976" w:type="dxa"/>
            <w:tcBorders>
              <w:top w:val="single" w:sz="4" w:space="0" w:color="auto"/>
            </w:tcBorders>
          </w:tcPr>
          <w:p w14:paraId="496A443C" w14:textId="77777777" w:rsidR="00FF32CD" w:rsidRPr="005D284F" w:rsidRDefault="00FF32CD" w:rsidP="00D15323">
            <w:pPr>
              <w:spacing w:after="0"/>
              <w:rPr>
                <w:rFonts w:ascii="Times New Roman" w:hAnsi="Times New Roman" w:cs="Times New Roman"/>
                <w:b/>
                <w:snapToGrid w:val="0"/>
              </w:rPr>
            </w:pPr>
            <w:r w:rsidRPr="005D284F">
              <w:rPr>
                <w:rFonts w:ascii="Times New Roman" w:hAnsi="Times New Roman" w:cs="Times New Roman"/>
                <w:b/>
                <w:snapToGrid w:val="0"/>
              </w:rPr>
              <w:t>13</w:t>
            </w:r>
            <w:r w:rsidRPr="005D284F">
              <w:rPr>
                <w:rFonts w:ascii="Times New Roman" w:hAnsi="Times New Roman" w:cs="Times New Roman"/>
                <w:snapToGrid w:val="0"/>
              </w:rPr>
              <w:t xml:space="preserve"> </w:t>
            </w:r>
            <w:r w:rsidRPr="005D284F">
              <w:rPr>
                <w:rFonts w:ascii="Times New Roman" w:hAnsi="Times New Roman" w:cs="Times New Roman"/>
                <w:b/>
                <w:snapToGrid w:val="0"/>
              </w:rPr>
              <w:t>wentylatorów</w:t>
            </w:r>
            <w:r w:rsidRPr="005D284F">
              <w:rPr>
                <w:rFonts w:ascii="Times New Roman" w:hAnsi="Times New Roman" w:cs="Times New Roman"/>
                <w:snapToGrid w:val="0"/>
              </w:rPr>
              <w:t xml:space="preserve">  o wydajności 12500 m</w:t>
            </w:r>
            <w:r w:rsidRPr="005D284F">
              <w:rPr>
                <w:rFonts w:ascii="Times New Roman" w:hAnsi="Times New Roman" w:cs="Times New Roman"/>
                <w:snapToGrid w:val="0"/>
                <w:vertAlign w:val="superscript"/>
              </w:rPr>
              <w:t>3</w:t>
            </w:r>
            <w:r w:rsidRPr="005D284F">
              <w:rPr>
                <w:rFonts w:ascii="Times New Roman" w:hAnsi="Times New Roman" w:cs="Times New Roman"/>
                <w:snapToGrid w:val="0"/>
              </w:rPr>
              <w:t>/h każdy, w kalenicy dachu każdego z budynków - wylot pionowy otwarty.</w:t>
            </w:r>
          </w:p>
        </w:tc>
        <w:tc>
          <w:tcPr>
            <w:tcW w:w="2544" w:type="dxa"/>
            <w:tcBorders>
              <w:top w:val="single" w:sz="4" w:space="0" w:color="auto"/>
            </w:tcBorders>
          </w:tcPr>
          <w:p w14:paraId="0CC89AA0"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NH</w:t>
            </w:r>
            <w:r w:rsidRPr="005D284F">
              <w:rPr>
                <w:rFonts w:ascii="Times New Roman" w:hAnsi="Times New Roman" w:cs="Times New Roman"/>
                <w:vertAlign w:val="subscript"/>
              </w:rPr>
              <w:t>3</w:t>
            </w:r>
          </w:p>
          <w:p w14:paraId="06E0A40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H</w:t>
            </w:r>
            <w:r w:rsidRPr="005D284F">
              <w:rPr>
                <w:rFonts w:ascii="Times New Roman" w:hAnsi="Times New Roman" w:cs="Times New Roman"/>
                <w:vertAlign w:val="subscript"/>
              </w:rPr>
              <w:t>2</w:t>
            </w:r>
            <w:r w:rsidRPr="005D284F">
              <w:rPr>
                <w:rFonts w:ascii="Times New Roman" w:hAnsi="Times New Roman" w:cs="Times New Roman"/>
              </w:rPr>
              <w:t>S</w:t>
            </w:r>
          </w:p>
          <w:p w14:paraId="730140FC"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1226F657"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pył PM10</w:t>
            </w:r>
          </w:p>
          <w:p w14:paraId="7BC52591"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 pył PM2,5</w:t>
            </w:r>
          </w:p>
        </w:tc>
        <w:tc>
          <w:tcPr>
            <w:tcW w:w="2418" w:type="dxa"/>
            <w:tcBorders>
              <w:top w:val="single" w:sz="4" w:space="0" w:color="auto"/>
              <w:right w:val="single" w:sz="4" w:space="0" w:color="auto"/>
            </w:tcBorders>
          </w:tcPr>
          <w:p w14:paraId="553F3432"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0,0148</w:t>
            </w:r>
          </w:p>
          <w:p w14:paraId="74C23A34"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0,0003</w:t>
            </w:r>
          </w:p>
          <w:p w14:paraId="5A3FC723"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0,0257</w:t>
            </w:r>
          </w:p>
          <w:p w14:paraId="5BC7796E"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0,0124</w:t>
            </w:r>
          </w:p>
          <w:p w14:paraId="0E8A6A7F"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0,0014</w:t>
            </w:r>
          </w:p>
        </w:tc>
      </w:tr>
      <w:tr w:rsidR="00FF32CD" w:rsidRPr="005D284F" w14:paraId="44AE0A16" w14:textId="77777777" w:rsidTr="007B2BB5">
        <w:trPr>
          <w:cantSplit/>
          <w:trHeight w:val="1370"/>
        </w:trPr>
        <w:tc>
          <w:tcPr>
            <w:tcW w:w="985" w:type="dxa"/>
            <w:vAlign w:val="center"/>
          </w:tcPr>
          <w:p w14:paraId="5FEE9894"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Od E14 do E17</w:t>
            </w:r>
          </w:p>
        </w:tc>
        <w:tc>
          <w:tcPr>
            <w:tcW w:w="2976" w:type="dxa"/>
            <w:tcBorders>
              <w:top w:val="single" w:sz="4" w:space="0" w:color="auto"/>
              <w:right w:val="single" w:sz="4" w:space="0" w:color="auto"/>
            </w:tcBorders>
          </w:tcPr>
          <w:p w14:paraId="5F605F5F" w14:textId="77777777" w:rsidR="00FF32CD" w:rsidRPr="005D284F" w:rsidRDefault="00FF32CD" w:rsidP="00D15323">
            <w:pPr>
              <w:spacing w:after="0"/>
              <w:rPr>
                <w:rFonts w:ascii="Times New Roman" w:hAnsi="Times New Roman" w:cs="Times New Roman"/>
                <w:snapToGrid w:val="0"/>
              </w:rPr>
            </w:pPr>
            <w:r w:rsidRPr="005D284F">
              <w:rPr>
                <w:rFonts w:ascii="Times New Roman" w:hAnsi="Times New Roman" w:cs="Times New Roman"/>
                <w:b/>
                <w:snapToGrid w:val="0"/>
              </w:rPr>
              <w:t>4  wentylatory</w:t>
            </w:r>
            <w:r w:rsidRPr="005D284F">
              <w:rPr>
                <w:rFonts w:ascii="Times New Roman" w:hAnsi="Times New Roman" w:cs="Times New Roman"/>
                <w:snapToGrid w:val="0"/>
              </w:rPr>
              <w:t xml:space="preserve">  o wydajności 42200 m</w:t>
            </w:r>
            <w:r w:rsidRPr="005D284F">
              <w:rPr>
                <w:rFonts w:ascii="Times New Roman" w:hAnsi="Times New Roman" w:cs="Times New Roman"/>
                <w:snapToGrid w:val="0"/>
                <w:vertAlign w:val="superscript"/>
              </w:rPr>
              <w:t>3</w:t>
            </w:r>
            <w:r w:rsidRPr="005D284F">
              <w:rPr>
                <w:rFonts w:ascii="Times New Roman" w:hAnsi="Times New Roman" w:cs="Times New Roman"/>
                <w:snapToGrid w:val="0"/>
              </w:rPr>
              <w:t>/h każdy, w ścianie szczytowej każdego z budynków - wylot poziomy.</w:t>
            </w:r>
          </w:p>
        </w:tc>
        <w:tc>
          <w:tcPr>
            <w:tcW w:w="2544" w:type="dxa"/>
            <w:tcBorders>
              <w:top w:val="single" w:sz="4" w:space="0" w:color="auto"/>
              <w:left w:val="single" w:sz="4" w:space="0" w:color="auto"/>
            </w:tcBorders>
          </w:tcPr>
          <w:p w14:paraId="0F37B82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NH</w:t>
            </w:r>
            <w:r w:rsidRPr="005D284F">
              <w:rPr>
                <w:rFonts w:ascii="Times New Roman" w:hAnsi="Times New Roman" w:cs="Times New Roman"/>
                <w:vertAlign w:val="subscript"/>
              </w:rPr>
              <w:t>3</w:t>
            </w:r>
          </w:p>
          <w:p w14:paraId="67A04E3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H</w:t>
            </w:r>
            <w:r w:rsidRPr="005D284F">
              <w:rPr>
                <w:rFonts w:ascii="Times New Roman" w:hAnsi="Times New Roman" w:cs="Times New Roman"/>
                <w:vertAlign w:val="subscript"/>
              </w:rPr>
              <w:t>2</w:t>
            </w:r>
            <w:r w:rsidRPr="005D284F">
              <w:rPr>
                <w:rFonts w:ascii="Times New Roman" w:hAnsi="Times New Roman" w:cs="Times New Roman"/>
              </w:rPr>
              <w:t>S</w:t>
            </w:r>
          </w:p>
          <w:p w14:paraId="0BE5679B"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7AC44DB1"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pył PM10</w:t>
            </w:r>
          </w:p>
          <w:p w14:paraId="57E57BD5"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 pył PM2,5</w:t>
            </w:r>
          </w:p>
        </w:tc>
        <w:tc>
          <w:tcPr>
            <w:tcW w:w="2418" w:type="dxa"/>
            <w:tcBorders>
              <w:top w:val="single" w:sz="4" w:space="0" w:color="auto"/>
              <w:right w:val="single" w:sz="4" w:space="0" w:color="auto"/>
            </w:tcBorders>
          </w:tcPr>
          <w:p w14:paraId="19CC700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0,0301</w:t>
            </w:r>
          </w:p>
          <w:p w14:paraId="52F26142"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0,0006</w:t>
            </w:r>
          </w:p>
          <w:p w14:paraId="3789FAF7"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0,0570</w:t>
            </w:r>
          </w:p>
          <w:p w14:paraId="436DB557"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0,0275</w:t>
            </w:r>
          </w:p>
          <w:p w14:paraId="62D29BC0"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0,0031</w:t>
            </w:r>
          </w:p>
        </w:tc>
      </w:tr>
      <w:tr w:rsidR="00FF32CD" w:rsidRPr="005D284F" w14:paraId="5E69CDE2" w14:textId="77777777" w:rsidTr="007B2BB5">
        <w:trPr>
          <w:cantSplit/>
          <w:trHeight w:val="2091"/>
        </w:trPr>
        <w:tc>
          <w:tcPr>
            <w:tcW w:w="985" w:type="dxa"/>
            <w:vAlign w:val="center"/>
          </w:tcPr>
          <w:p w14:paraId="63C5D910"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Od N1 do N8</w:t>
            </w:r>
          </w:p>
        </w:tc>
        <w:tc>
          <w:tcPr>
            <w:tcW w:w="2976" w:type="dxa"/>
            <w:tcBorders>
              <w:top w:val="single" w:sz="4" w:space="0" w:color="auto"/>
              <w:right w:val="single" w:sz="4" w:space="0" w:color="auto"/>
            </w:tcBorders>
          </w:tcPr>
          <w:p w14:paraId="38252A4E" w14:textId="77777777" w:rsidR="00FF32CD" w:rsidRPr="005D284F" w:rsidRDefault="00FF32CD" w:rsidP="00D15323">
            <w:pPr>
              <w:spacing w:after="0"/>
              <w:rPr>
                <w:rFonts w:ascii="Times New Roman" w:hAnsi="Times New Roman" w:cs="Times New Roman"/>
                <w:snapToGrid w:val="0"/>
              </w:rPr>
            </w:pPr>
            <w:r w:rsidRPr="005D284F">
              <w:rPr>
                <w:rFonts w:ascii="Times New Roman" w:hAnsi="Times New Roman" w:cs="Times New Roman"/>
                <w:b/>
                <w:snapToGrid w:val="0"/>
              </w:rPr>
              <w:t>8 nagrzewnic</w:t>
            </w:r>
            <w:r w:rsidRPr="005D284F">
              <w:rPr>
                <w:rFonts w:ascii="Times New Roman" w:hAnsi="Times New Roman" w:cs="Times New Roman"/>
                <w:snapToGrid w:val="0"/>
              </w:rPr>
              <w:t xml:space="preserve"> gazowych </w:t>
            </w:r>
          </w:p>
          <w:p w14:paraId="04D4D6F8" w14:textId="034C01DB" w:rsidR="00FF32CD" w:rsidRPr="005D284F" w:rsidRDefault="00FF32CD" w:rsidP="00D15323">
            <w:pPr>
              <w:spacing w:after="0"/>
              <w:rPr>
                <w:rFonts w:ascii="Times New Roman" w:hAnsi="Times New Roman" w:cs="Times New Roman"/>
                <w:snapToGrid w:val="0"/>
              </w:rPr>
            </w:pPr>
            <w:r w:rsidRPr="005D284F">
              <w:rPr>
                <w:rFonts w:ascii="Times New Roman" w:hAnsi="Times New Roman" w:cs="Times New Roman"/>
                <w:snapToGrid w:val="0"/>
              </w:rPr>
              <w:t>o mocy 50 kW każda, z zamkniętą komorą spalania, opalan</w:t>
            </w:r>
            <w:r w:rsidR="00D00911" w:rsidRPr="005D284F">
              <w:rPr>
                <w:rFonts w:ascii="Times New Roman" w:hAnsi="Times New Roman" w:cs="Times New Roman"/>
                <w:snapToGrid w:val="0"/>
              </w:rPr>
              <w:t>ych</w:t>
            </w:r>
            <w:r w:rsidRPr="005D284F">
              <w:rPr>
                <w:rFonts w:ascii="Times New Roman" w:hAnsi="Times New Roman" w:cs="Times New Roman"/>
                <w:snapToGrid w:val="0"/>
              </w:rPr>
              <w:t xml:space="preserve"> gazem płynnym propanem, pracują w początkowym okresie odchowu (2016 godz./rok).</w:t>
            </w:r>
          </w:p>
        </w:tc>
        <w:tc>
          <w:tcPr>
            <w:tcW w:w="2544" w:type="dxa"/>
            <w:tcBorders>
              <w:top w:val="single" w:sz="4" w:space="0" w:color="auto"/>
              <w:left w:val="single" w:sz="4" w:space="0" w:color="auto"/>
            </w:tcBorders>
          </w:tcPr>
          <w:p w14:paraId="74479965" w14:textId="77777777" w:rsidR="00FF32CD" w:rsidRPr="005D284F" w:rsidRDefault="00FF32CD" w:rsidP="00D15323">
            <w:pPr>
              <w:spacing w:after="0"/>
              <w:jc w:val="center"/>
              <w:rPr>
                <w:rFonts w:ascii="Times New Roman" w:hAnsi="Times New Roman" w:cs="Times New Roman"/>
                <w:vertAlign w:val="subscript"/>
              </w:rPr>
            </w:pPr>
            <w:r w:rsidRPr="005D284F">
              <w:rPr>
                <w:rFonts w:ascii="Times New Roman" w:hAnsi="Times New Roman" w:cs="Times New Roman"/>
              </w:rPr>
              <w:t>NO</w:t>
            </w:r>
            <w:r w:rsidRPr="005D284F">
              <w:rPr>
                <w:rFonts w:ascii="Times New Roman" w:hAnsi="Times New Roman" w:cs="Times New Roman"/>
                <w:vertAlign w:val="subscript"/>
              </w:rPr>
              <w:t>2</w:t>
            </w:r>
          </w:p>
          <w:p w14:paraId="79D4A575"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SO</w:t>
            </w:r>
            <w:r w:rsidRPr="005D284F">
              <w:rPr>
                <w:rFonts w:ascii="Times New Roman" w:hAnsi="Times New Roman" w:cs="Times New Roman"/>
                <w:vertAlign w:val="subscript"/>
              </w:rPr>
              <w:t>2</w:t>
            </w:r>
          </w:p>
          <w:p w14:paraId="6DDC7DC0"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3ED11F84"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pył PM10</w:t>
            </w:r>
          </w:p>
          <w:p w14:paraId="77B2F307"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 pył PM2,5</w:t>
            </w:r>
          </w:p>
          <w:p w14:paraId="272238D9"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CO</w:t>
            </w:r>
          </w:p>
        </w:tc>
        <w:tc>
          <w:tcPr>
            <w:tcW w:w="2418" w:type="dxa"/>
            <w:tcBorders>
              <w:top w:val="single" w:sz="4" w:space="0" w:color="auto"/>
              <w:right w:val="single" w:sz="4" w:space="0" w:color="auto"/>
            </w:tcBorders>
          </w:tcPr>
          <w:p w14:paraId="66EBA67C"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0,0111</w:t>
            </w:r>
          </w:p>
          <w:p w14:paraId="795ED21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0,0004</w:t>
            </w:r>
          </w:p>
          <w:p w14:paraId="45AE9D8A"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0,0016</w:t>
            </w:r>
          </w:p>
          <w:p w14:paraId="56DE813C"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0,0016</w:t>
            </w:r>
          </w:p>
          <w:p w14:paraId="3110CD4A"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0,0016</w:t>
            </w:r>
          </w:p>
          <w:p w14:paraId="6CA0585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0,0019</w:t>
            </w:r>
          </w:p>
        </w:tc>
      </w:tr>
      <w:tr w:rsidR="00FF32CD" w:rsidRPr="005D284F" w14:paraId="586405B1" w14:textId="77777777" w:rsidTr="007B2BB5">
        <w:trPr>
          <w:cantSplit/>
          <w:trHeight w:val="558"/>
        </w:trPr>
        <w:tc>
          <w:tcPr>
            <w:tcW w:w="985" w:type="dxa"/>
            <w:tcBorders>
              <w:top w:val="single" w:sz="4" w:space="0" w:color="auto"/>
            </w:tcBorders>
            <w:vAlign w:val="center"/>
          </w:tcPr>
          <w:p w14:paraId="1C0C2DA5"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 xml:space="preserve">Od S1 </w:t>
            </w:r>
          </w:p>
          <w:p w14:paraId="1A3FE4EA"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do S4</w:t>
            </w:r>
          </w:p>
        </w:tc>
        <w:tc>
          <w:tcPr>
            <w:tcW w:w="2976" w:type="dxa"/>
            <w:tcBorders>
              <w:top w:val="single" w:sz="4" w:space="0" w:color="auto"/>
              <w:right w:val="single" w:sz="4" w:space="0" w:color="auto"/>
            </w:tcBorders>
          </w:tcPr>
          <w:p w14:paraId="203DB3E9" w14:textId="2F90C128" w:rsidR="00FF32CD" w:rsidRPr="005D284F" w:rsidRDefault="00FF32CD" w:rsidP="00D15323">
            <w:pPr>
              <w:pStyle w:val="Default"/>
              <w:spacing w:line="276" w:lineRule="auto"/>
              <w:rPr>
                <w:rFonts w:ascii="Times New Roman" w:hAnsi="Times New Roman" w:cs="Times New Roman"/>
                <w:color w:val="auto"/>
                <w:sz w:val="22"/>
                <w:szCs w:val="22"/>
              </w:rPr>
            </w:pPr>
            <w:r w:rsidRPr="005D284F">
              <w:rPr>
                <w:rFonts w:ascii="Times New Roman" w:hAnsi="Times New Roman" w:cs="Times New Roman"/>
                <w:b/>
                <w:color w:val="auto"/>
                <w:sz w:val="22"/>
                <w:szCs w:val="22"/>
              </w:rPr>
              <w:t>4 silosy</w:t>
            </w:r>
            <w:r w:rsidRPr="005D284F">
              <w:rPr>
                <w:rFonts w:ascii="Times New Roman" w:hAnsi="Times New Roman" w:cs="Times New Roman"/>
                <w:color w:val="auto"/>
                <w:sz w:val="22"/>
                <w:szCs w:val="22"/>
              </w:rPr>
              <w:t xml:space="preserve"> paszowe o pojemności 24,8 Mg każdy (37,1 m</w:t>
            </w:r>
            <w:r w:rsidRPr="005D284F">
              <w:rPr>
                <w:rFonts w:ascii="Times New Roman" w:hAnsi="Times New Roman" w:cs="Times New Roman"/>
                <w:color w:val="auto"/>
                <w:sz w:val="22"/>
                <w:szCs w:val="22"/>
                <w:vertAlign w:val="superscript"/>
              </w:rPr>
              <w:t>3</w:t>
            </w:r>
            <w:r w:rsidRPr="005D284F">
              <w:rPr>
                <w:rFonts w:ascii="Times New Roman" w:hAnsi="Times New Roman" w:cs="Times New Roman"/>
                <w:color w:val="auto"/>
                <w:sz w:val="22"/>
                <w:szCs w:val="22"/>
              </w:rPr>
              <w:t>) zlokalizowan</w:t>
            </w:r>
            <w:r w:rsidR="00C567A1" w:rsidRPr="005D284F">
              <w:rPr>
                <w:rFonts w:ascii="Times New Roman" w:hAnsi="Times New Roman" w:cs="Times New Roman"/>
                <w:color w:val="auto"/>
                <w:sz w:val="22"/>
                <w:szCs w:val="22"/>
              </w:rPr>
              <w:t>e</w:t>
            </w:r>
            <w:r w:rsidRPr="005D284F">
              <w:rPr>
                <w:rFonts w:ascii="Times New Roman" w:hAnsi="Times New Roman" w:cs="Times New Roman"/>
                <w:color w:val="auto"/>
                <w:sz w:val="22"/>
                <w:szCs w:val="22"/>
              </w:rPr>
              <w:t xml:space="preserve"> po jednym przy każdym kurniku. Załadunek metodą transportu pneumatycznego.</w:t>
            </w:r>
          </w:p>
        </w:tc>
        <w:tc>
          <w:tcPr>
            <w:tcW w:w="2544" w:type="dxa"/>
            <w:tcBorders>
              <w:top w:val="single" w:sz="4" w:space="0" w:color="auto"/>
              <w:left w:val="single" w:sz="4" w:space="0" w:color="auto"/>
            </w:tcBorders>
          </w:tcPr>
          <w:p w14:paraId="7A2BAF62"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78F4363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pył PM10</w:t>
            </w:r>
          </w:p>
          <w:p w14:paraId="4BD0C04F"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 pył PM2,5</w:t>
            </w:r>
          </w:p>
          <w:p w14:paraId="226E78EF" w14:textId="77777777" w:rsidR="00FF32CD" w:rsidRPr="005D284F" w:rsidRDefault="00FF32CD" w:rsidP="00D15323">
            <w:pPr>
              <w:spacing w:after="0"/>
              <w:jc w:val="center"/>
              <w:rPr>
                <w:rFonts w:ascii="Times New Roman" w:hAnsi="Times New Roman" w:cs="Times New Roman"/>
              </w:rPr>
            </w:pPr>
          </w:p>
        </w:tc>
        <w:tc>
          <w:tcPr>
            <w:tcW w:w="2418" w:type="dxa"/>
            <w:tcBorders>
              <w:top w:val="single" w:sz="4" w:space="0" w:color="auto"/>
              <w:right w:val="single" w:sz="4" w:space="0" w:color="auto"/>
            </w:tcBorders>
          </w:tcPr>
          <w:p w14:paraId="03222153"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0,0050</w:t>
            </w:r>
          </w:p>
          <w:p w14:paraId="4F651EFB"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0,0050</w:t>
            </w:r>
          </w:p>
          <w:p w14:paraId="75625501"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0,0030</w:t>
            </w:r>
          </w:p>
        </w:tc>
      </w:tr>
      <w:tr w:rsidR="00FF32CD" w:rsidRPr="005D284F" w14:paraId="5386EC8F" w14:textId="77777777" w:rsidTr="00FC20B9">
        <w:trPr>
          <w:cantSplit/>
        </w:trPr>
        <w:tc>
          <w:tcPr>
            <w:tcW w:w="3961" w:type="dxa"/>
            <w:gridSpan w:val="2"/>
            <w:tcBorders>
              <w:bottom w:val="single" w:sz="4" w:space="0" w:color="auto"/>
            </w:tcBorders>
            <w:shd w:val="clear" w:color="auto" w:fill="auto"/>
            <w:vAlign w:val="center"/>
          </w:tcPr>
          <w:p w14:paraId="103B3ABC" w14:textId="77777777" w:rsidR="00FF32CD" w:rsidRPr="005D284F" w:rsidRDefault="00FF32CD" w:rsidP="00D15323">
            <w:pPr>
              <w:spacing w:after="0"/>
              <w:rPr>
                <w:rFonts w:ascii="Times New Roman" w:hAnsi="Times New Roman" w:cs="Times New Roman"/>
                <w:b/>
                <w:snapToGrid w:val="0"/>
              </w:rPr>
            </w:pPr>
          </w:p>
          <w:p w14:paraId="4B48F332" w14:textId="77777777" w:rsidR="00FF32CD" w:rsidRPr="005D284F" w:rsidRDefault="00FF32CD" w:rsidP="00D15323">
            <w:pPr>
              <w:spacing w:after="0"/>
              <w:jc w:val="center"/>
              <w:rPr>
                <w:rFonts w:ascii="Times New Roman" w:hAnsi="Times New Roman" w:cs="Times New Roman"/>
                <w:b/>
                <w:bCs/>
                <w:snapToGrid w:val="0"/>
              </w:rPr>
            </w:pPr>
            <w:r w:rsidRPr="005D284F">
              <w:rPr>
                <w:rFonts w:ascii="Times New Roman" w:hAnsi="Times New Roman" w:cs="Times New Roman"/>
                <w:b/>
                <w:bCs/>
                <w:snapToGrid w:val="0"/>
              </w:rPr>
              <w:t xml:space="preserve">ROCZNA EMISJA ŁĄCZNA ZE </w:t>
            </w:r>
            <w:r w:rsidRPr="005D284F">
              <w:rPr>
                <w:rFonts w:ascii="Times New Roman" w:hAnsi="Times New Roman" w:cs="Times New Roman"/>
                <w:b/>
                <w:bCs/>
                <w:snapToGrid w:val="0"/>
              </w:rPr>
              <w:br/>
              <w:t>ŹRÓDEŁ ZORGANIZOWANYCH</w:t>
            </w:r>
          </w:p>
          <w:p w14:paraId="48A6A825" w14:textId="77777777" w:rsidR="00FF32CD" w:rsidRPr="005D284F" w:rsidRDefault="00FF32CD" w:rsidP="00D15323">
            <w:pPr>
              <w:spacing w:after="0"/>
              <w:jc w:val="center"/>
              <w:rPr>
                <w:rFonts w:ascii="Times New Roman" w:hAnsi="Times New Roman" w:cs="Times New Roman"/>
                <w:bCs/>
                <w:snapToGrid w:val="0"/>
              </w:rPr>
            </w:pPr>
            <w:r w:rsidRPr="005D284F">
              <w:rPr>
                <w:rFonts w:ascii="Times New Roman" w:hAnsi="Times New Roman" w:cs="Times New Roman"/>
                <w:b/>
                <w:bCs/>
                <w:snapToGrid w:val="0"/>
              </w:rPr>
              <w:t>[Mg/rok]</w:t>
            </w:r>
          </w:p>
        </w:tc>
        <w:tc>
          <w:tcPr>
            <w:tcW w:w="2544" w:type="dxa"/>
          </w:tcPr>
          <w:p w14:paraId="3C8D6B42" w14:textId="77777777" w:rsidR="00FF32CD" w:rsidRPr="005D284F" w:rsidRDefault="00FF32CD" w:rsidP="00D15323">
            <w:pPr>
              <w:spacing w:after="0"/>
              <w:jc w:val="center"/>
              <w:rPr>
                <w:rFonts w:ascii="Times New Roman" w:hAnsi="Times New Roman" w:cs="Times New Roman"/>
                <w:bCs/>
              </w:rPr>
            </w:pPr>
            <w:r w:rsidRPr="005D284F">
              <w:rPr>
                <w:rFonts w:ascii="Times New Roman" w:hAnsi="Times New Roman" w:cs="Times New Roman"/>
                <w:bCs/>
              </w:rPr>
              <w:t>NH</w:t>
            </w:r>
            <w:r w:rsidRPr="005D284F">
              <w:rPr>
                <w:rFonts w:ascii="Times New Roman" w:hAnsi="Times New Roman" w:cs="Times New Roman"/>
                <w:bCs/>
                <w:vertAlign w:val="subscript"/>
              </w:rPr>
              <w:t>3</w:t>
            </w:r>
          </w:p>
          <w:p w14:paraId="18589853" w14:textId="77777777" w:rsidR="00FF32CD" w:rsidRPr="005D284F" w:rsidRDefault="00FF32CD" w:rsidP="00D15323">
            <w:pPr>
              <w:spacing w:after="0"/>
              <w:jc w:val="center"/>
              <w:rPr>
                <w:rFonts w:ascii="Times New Roman" w:hAnsi="Times New Roman" w:cs="Times New Roman"/>
                <w:bCs/>
              </w:rPr>
            </w:pPr>
            <w:r w:rsidRPr="005D284F">
              <w:rPr>
                <w:rFonts w:ascii="Times New Roman" w:hAnsi="Times New Roman" w:cs="Times New Roman"/>
                <w:bCs/>
              </w:rPr>
              <w:t>H</w:t>
            </w:r>
            <w:r w:rsidRPr="005D284F">
              <w:rPr>
                <w:rFonts w:ascii="Times New Roman" w:hAnsi="Times New Roman" w:cs="Times New Roman"/>
                <w:bCs/>
                <w:vertAlign w:val="subscript"/>
              </w:rPr>
              <w:t>2</w:t>
            </w:r>
            <w:r w:rsidRPr="005D284F">
              <w:rPr>
                <w:rFonts w:ascii="Times New Roman" w:hAnsi="Times New Roman" w:cs="Times New Roman"/>
                <w:bCs/>
              </w:rPr>
              <w:t>S</w:t>
            </w:r>
          </w:p>
          <w:p w14:paraId="19D8575C" w14:textId="77777777" w:rsidR="00FF32CD" w:rsidRPr="005D284F" w:rsidRDefault="00FF32CD" w:rsidP="00D15323">
            <w:pPr>
              <w:spacing w:after="0"/>
              <w:jc w:val="center"/>
              <w:rPr>
                <w:rFonts w:ascii="Times New Roman" w:hAnsi="Times New Roman" w:cs="Times New Roman"/>
                <w:bCs/>
              </w:rPr>
            </w:pPr>
            <w:r w:rsidRPr="005D284F">
              <w:rPr>
                <w:rFonts w:ascii="Times New Roman" w:hAnsi="Times New Roman" w:cs="Times New Roman"/>
                <w:bCs/>
              </w:rPr>
              <w:t xml:space="preserve">pył </w:t>
            </w:r>
            <w:proofErr w:type="spellStart"/>
            <w:r w:rsidRPr="005D284F">
              <w:rPr>
                <w:rFonts w:ascii="Times New Roman" w:hAnsi="Times New Roman" w:cs="Times New Roman"/>
                <w:bCs/>
              </w:rPr>
              <w:t>og</w:t>
            </w:r>
            <w:proofErr w:type="spellEnd"/>
            <w:r w:rsidRPr="005D284F">
              <w:rPr>
                <w:rFonts w:ascii="Times New Roman" w:hAnsi="Times New Roman" w:cs="Times New Roman"/>
                <w:bCs/>
              </w:rPr>
              <w:t>.</w:t>
            </w:r>
          </w:p>
          <w:p w14:paraId="1B9C2889" w14:textId="77777777" w:rsidR="00FF32CD" w:rsidRPr="005D284F" w:rsidRDefault="00FF32CD" w:rsidP="00D15323">
            <w:pPr>
              <w:spacing w:after="0"/>
              <w:jc w:val="center"/>
              <w:rPr>
                <w:rFonts w:ascii="Times New Roman" w:hAnsi="Times New Roman" w:cs="Times New Roman"/>
                <w:bCs/>
              </w:rPr>
            </w:pPr>
            <w:r w:rsidRPr="005D284F">
              <w:rPr>
                <w:rFonts w:ascii="Times New Roman" w:hAnsi="Times New Roman" w:cs="Times New Roman"/>
                <w:bCs/>
              </w:rPr>
              <w:t>pył PM10</w:t>
            </w:r>
          </w:p>
          <w:p w14:paraId="50CBC784" w14:textId="77777777" w:rsidR="00FF32CD" w:rsidRPr="005D284F" w:rsidRDefault="00FF32CD" w:rsidP="00D15323">
            <w:pPr>
              <w:spacing w:after="0"/>
              <w:jc w:val="center"/>
              <w:rPr>
                <w:rFonts w:ascii="Times New Roman" w:hAnsi="Times New Roman" w:cs="Times New Roman"/>
                <w:bCs/>
                <w:lang w:val="en-US"/>
              </w:rPr>
            </w:pPr>
            <w:r w:rsidRPr="005D284F">
              <w:rPr>
                <w:rFonts w:ascii="Times New Roman" w:hAnsi="Times New Roman" w:cs="Times New Roman"/>
                <w:bCs/>
                <w:lang w:val="en-US"/>
              </w:rPr>
              <w:t xml:space="preserve"> </w:t>
            </w:r>
            <w:proofErr w:type="spellStart"/>
            <w:r w:rsidRPr="005D284F">
              <w:rPr>
                <w:rFonts w:ascii="Times New Roman" w:hAnsi="Times New Roman" w:cs="Times New Roman"/>
                <w:bCs/>
                <w:lang w:val="en-US"/>
              </w:rPr>
              <w:t>pył</w:t>
            </w:r>
            <w:proofErr w:type="spellEnd"/>
            <w:r w:rsidRPr="005D284F">
              <w:rPr>
                <w:rFonts w:ascii="Times New Roman" w:hAnsi="Times New Roman" w:cs="Times New Roman"/>
                <w:bCs/>
                <w:lang w:val="en-US"/>
              </w:rPr>
              <w:t xml:space="preserve"> PM2,5</w:t>
            </w:r>
          </w:p>
          <w:p w14:paraId="34B1F230" w14:textId="77777777" w:rsidR="00FF32CD" w:rsidRPr="005D284F" w:rsidRDefault="00FF32CD" w:rsidP="00D15323">
            <w:pPr>
              <w:spacing w:after="0"/>
              <w:jc w:val="center"/>
              <w:rPr>
                <w:rFonts w:ascii="Times New Roman" w:hAnsi="Times New Roman" w:cs="Times New Roman"/>
                <w:lang w:val="en-US"/>
              </w:rPr>
            </w:pPr>
            <w:r w:rsidRPr="005D284F">
              <w:rPr>
                <w:rFonts w:ascii="Times New Roman" w:hAnsi="Times New Roman" w:cs="Times New Roman"/>
                <w:lang w:val="en-US"/>
              </w:rPr>
              <w:t>SO</w:t>
            </w:r>
            <w:r w:rsidRPr="005D284F">
              <w:rPr>
                <w:rFonts w:ascii="Times New Roman" w:hAnsi="Times New Roman" w:cs="Times New Roman"/>
                <w:vertAlign w:val="subscript"/>
                <w:lang w:val="en-US"/>
              </w:rPr>
              <w:t>2</w:t>
            </w:r>
          </w:p>
          <w:p w14:paraId="29A4F01C" w14:textId="77777777" w:rsidR="00FF32CD" w:rsidRPr="005D284F" w:rsidRDefault="00FF32CD" w:rsidP="00D15323">
            <w:pPr>
              <w:spacing w:after="0"/>
              <w:jc w:val="center"/>
              <w:rPr>
                <w:rFonts w:ascii="Times New Roman" w:hAnsi="Times New Roman" w:cs="Times New Roman"/>
                <w:lang w:val="en-US"/>
              </w:rPr>
            </w:pPr>
            <w:r w:rsidRPr="005D284F">
              <w:rPr>
                <w:rFonts w:ascii="Times New Roman" w:hAnsi="Times New Roman" w:cs="Times New Roman"/>
                <w:lang w:val="en-US"/>
              </w:rPr>
              <w:t>NO</w:t>
            </w:r>
            <w:r w:rsidRPr="005D284F">
              <w:rPr>
                <w:rFonts w:ascii="Times New Roman" w:hAnsi="Times New Roman" w:cs="Times New Roman"/>
                <w:vertAlign w:val="subscript"/>
                <w:lang w:val="en-US"/>
              </w:rPr>
              <w:t>2</w:t>
            </w:r>
          </w:p>
          <w:p w14:paraId="379C1F64" w14:textId="77777777" w:rsidR="00FF32CD" w:rsidRPr="005D284F" w:rsidRDefault="00FF32CD" w:rsidP="00D15323">
            <w:pPr>
              <w:spacing w:after="0"/>
              <w:jc w:val="center"/>
              <w:rPr>
                <w:rFonts w:ascii="Times New Roman" w:hAnsi="Times New Roman" w:cs="Times New Roman"/>
                <w:b/>
                <w:vertAlign w:val="subscript"/>
                <w:lang w:val="en-US"/>
              </w:rPr>
            </w:pPr>
            <w:r w:rsidRPr="005D284F">
              <w:rPr>
                <w:rFonts w:ascii="Times New Roman" w:hAnsi="Times New Roman" w:cs="Times New Roman"/>
                <w:lang w:val="en-US"/>
              </w:rPr>
              <w:t>CO</w:t>
            </w:r>
          </w:p>
        </w:tc>
        <w:tc>
          <w:tcPr>
            <w:tcW w:w="2418" w:type="dxa"/>
            <w:tcBorders>
              <w:right w:val="single" w:sz="4" w:space="0" w:color="auto"/>
            </w:tcBorders>
          </w:tcPr>
          <w:p w14:paraId="7B6D0229" w14:textId="77777777" w:rsidR="00FF32CD" w:rsidRPr="005D284F" w:rsidRDefault="00FF32CD" w:rsidP="00D15323">
            <w:pPr>
              <w:spacing w:after="0"/>
              <w:jc w:val="center"/>
              <w:rPr>
                <w:rFonts w:ascii="Times New Roman" w:hAnsi="Times New Roman" w:cs="Times New Roman"/>
                <w:snapToGrid w:val="0"/>
              </w:rPr>
            </w:pPr>
            <w:r w:rsidRPr="005D284F">
              <w:rPr>
                <w:rFonts w:ascii="Times New Roman" w:hAnsi="Times New Roman" w:cs="Times New Roman"/>
                <w:snapToGrid w:val="0"/>
              </w:rPr>
              <w:t>1,720</w:t>
            </w:r>
          </w:p>
          <w:p w14:paraId="1FF8E000" w14:textId="77777777" w:rsidR="00FF32CD" w:rsidRPr="005D284F" w:rsidRDefault="00FF32CD" w:rsidP="00D15323">
            <w:pPr>
              <w:spacing w:after="0"/>
              <w:jc w:val="center"/>
              <w:rPr>
                <w:rFonts w:ascii="Times New Roman" w:hAnsi="Times New Roman" w:cs="Times New Roman"/>
                <w:snapToGrid w:val="0"/>
              </w:rPr>
            </w:pPr>
            <w:r w:rsidRPr="005D284F">
              <w:rPr>
                <w:rFonts w:ascii="Times New Roman" w:hAnsi="Times New Roman" w:cs="Times New Roman"/>
                <w:snapToGrid w:val="0"/>
              </w:rPr>
              <w:t>0,033</w:t>
            </w:r>
          </w:p>
          <w:p w14:paraId="29B61247" w14:textId="77777777" w:rsidR="00FF32CD" w:rsidRPr="005D284F" w:rsidRDefault="00FF32CD" w:rsidP="00D15323">
            <w:pPr>
              <w:spacing w:after="0"/>
              <w:jc w:val="center"/>
              <w:rPr>
                <w:rFonts w:ascii="Times New Roman" w:hAnsi="Times New Roman" w:cs="Times New Roman"/>
                <w:snapToGrid w:val="0"/>
              </w:rPr>
            </w:pPr>
            <w:r w:rsidRPr="005D284F">
              <w:rPr>
                <w:rFonts w:ascii="Times New Roman" w:hAnsi="Times New Roman" w:cs="Times New Roman"/>
                <w:snapToGrid w:val="0"/>
              </w:rPr>
              <w:t>2,433</w:t>
            </w:r>
          </w:p>
          <w:p w14:paraId="48E80310" w14:textId="77777777" w:rsidR="00FF32CD" w:rsidRPr="005D284F" w:rsidRDefault="00FF32CD" w:rsidP="00D15323">
            <w:pPr>
              <w:spacing w:after="0"/>
              <w:jc w:val="center"/>
              <w:rPr>
                <w:rFonts w:ascii="Times New Roman" w:hAnsi="Times New Roman" w:cs="Times New Roman"/>
                <w:snapToGrid w:val="0"/>
              </w:rPr>
            </w:pPr>
            <w:r w:rsidRPr="005D284F">
              <w:rPr>
                <w:rFonts w:ascii="Times New Roman" w:hAnsi="Times New Roman" w:cs="Times New Roman"/>
                <w:snapToGrid w:val="0"/>
              </w:rPr>
              <w:t>1,193</w:t>
            </w:r>
          </w:p>
          <w:p w14:paraId="07CA4B6B" w14:textId="77777777" w:rsidR="00FF32CD" w:rsidRPr="005D284F" w:rsidRDefault="00FF32CD" w:rsidP="00D15323">
            <w:pPr>
              <w:spacing w:after="0"/>
              <w:jc w:val="center"/>
              <w:rPr>
                <w:rFonts w:ascii="Times New Roman" w:hAnsi="Times New Roman" w:cs="Times New Roman"/>
                <w:snapToGrid w:val="0"/>
              </w:rPr>
            </w:pPr>
            <w:r w:rsidRPr="005D284F">
              <w:rPr>
                <w:rFonts w:ascii="Times New Roman" w:hAnsi="Times New Roman" w:cs="Times New Roman"/>
                <w:snapToGrid w:val="0"/>
              </w:rPr>
              <w:t>0,173</w:t>
            </w:r>
          </w:p>
          <w:p w14:paraId="76BBE9BC" w14:textId="77777777" w:rsidR="00FF32CD" w:rsidRPr="005D284F" w:rsidRDefault="00FF32CD" w:rsidP="00D15323">
            <w:pPr>
              <w:spacing w:after="0"/>
              <w:jc w:val="center"/>
              <w:rPr>
                <w:rFonts w:ascii="Times New Roman" w:hAnsi="Times New Roman" w:cs="Times New Roman"/>
                <w:snapToGrid w:val="0"/>
              </w:rPr>
            </w:pPr>
            <w:r w:rsidRPr="005D284F">
              <w:rPr>
                <w:rFonts w:ascii="Times New Roman" w:hAnsi="Times New Roman" w:cs="Times New Roman"/>
                <w:snapToGrid w:val="0"/>
              </w:rPr>
              <w:t>0,010</w:t>
            </w:r>
          </w:p>
          <w:p w14:paraId="2202D566" w14:textId="77777777" w:rsidR="00FF32CD" w:rsidRPr="005D284F" w:rsidRDefault="00FF32CD" w:rsidP="00D15323">
            <w:pPr>
              <w:spacing w:after="0"/>
              <w:jc w:val="center"/>
              <w:rPr>
                <w:rFonts w:ascii="Times New Roman" w:hAnsi="Times New Roman" w:cs="Times New Roman"/>
                <w:snapToGrid w:val="0"/>
              </w:rPr>
            </w:pPr>
            <w:r w:rsidRPr="005D284F">
              <w:rPr>
                <w:rFonts w:ascii="Times New Roman" w:hAnsi="Times New Roman" w:cs="Times New Roman"/>
                <w:snapToGrid w:val="0"/>
              </w:rPr>
              <w:t>0,270</w:t>
            </w:r>
          </w:p>
          <w:p w14:paraId="61C16685" w14:textId="77777777" w:rsidR="00FF32CD" w:rsidRPr="005D284F" w:rsidRDefault="00FF32CD" w:rsidP="00D15323">
            <w:pPr>
              <w:spacing w:after="0"/>
              <w:jc w:val="center"/>
              <w:rPr>
                <w:rFonts w:ascii="Times New Roman" w:hAnsi="Times New Roman" w:cs="Times New Roman"/>
                <w:snapToGrid w:val="0"/>
              </w:rPr>
            </w:pPr>
            <w:r w:rsidRPr="005D284F">
              <w:rPr>
                <w:rFonts w:ascii="Times New Roman" w:hAnsi="Times New Roman" w:cs="Times New Roman"/>
                <w:snapToGrid w:val="0"/>
              </w:rPr>
              <w:t>0,047</w:t>
            </w:r>
          </w:p>
        </w:tc>
      </w:tr>
    </w:tbl>
    <w:p w14:paraId="75497B91" w14:textId="5F9DC88D" w:rsidR="00522A75" w:rsidRPr="005D284F" w:rsidRDefault="006B18AB" w:rsidP="006B18AB">
      <w:pPr>
        <w:autoSpaceDE w:val="0"/>
        <w:adjustRightInd w:val="0"/>
        <w:jc w:val="both"/>
        <w:rPr>
          <w:rFonts w:ascii="Times New Roman" w:hAnsi="Times New Roman" w:cs="Times New Roman"/>
          <w:sz w:val="24"/>
          <w:szCs w:val="24"/>
        </w:rPr>
      </w:pPr>
      <w:r w:rsidRPr="005D284F">
        <w:rPr>
          <w:rFonts w:ascii="Times New Roman" w:hAnsi="Times New Roman" w:cs="Times New Roman"/>
          <w:sz w:val="24"/>
          <w:szCs w:val="24"/>
        </w:rPr>
        <w:t>Źródłem zorganizowanej emisji substancji do powietrza z instalacji „Wierzbowo 1” jest chów brojlerów kurzych</w:t>
      </w:r>
      <w:r w:rsidR="006A4088" w:rsidRPr="005D284F">
        <w:rPr>
          <w:rFonts w:ascii="Times New Roman" w:hAnsi="Times New Roman" w:cs="Times New Roman"/>
          <w:sz w:val="24"/>
          <w:szCs w:val="24"/>
        </w:rPr>
        <w:t>,</w:t>
      </w:r>
      <w:r w:rsidRPr="005D284F">
        <w:rPr>
          <w:rFonts w:ascii="Times New Roman" w:hAnsi="Times New Roman" w:cs="Times New Roman"/>
          <w:sz w:val="24"/>
          <w:szCs w:val="24"/>
        </w:rPr>
        <w:t xml:space="preserve"> praca nagrzewnic gazowych z zamkniętą komorą spalania oraz przeładunek paszy do silosów magazynowych.</w:t>
      </w:r>
    </w:p>
    <w:p w14:paraId="0AE9D055" w14:textId="77777777" w:rsidR="006B18AB" w:rsidRPr="005D284F" w:rsidRDefault="006B18AB" w:rsidP="006B18AB">
      <w:pPr>
        <w:pStyle w:val="Akapitzlist"/>
        <w:keepNext/>
        <w:autoSpaceDE w:val="0"/>
        <w:adjustRightInd w:val="0"/>
        <w:spacing w:before="240" w:after="240" w:line="276" w:lineRule="auto"/>
        <w:ind w:left="1418" w:hanging="1418"/>
        <w:jc w:val="both"/>
      </w:pPr>
      <w:bookmarkStart w:id="6" w:name="_Hlk142481131"/>
      <w:r w:rsidRPr="005D284F">
        <w:rPr>
          <w:b/>
        </w:rPr>
        <w:lastRenderedPageBreak/>
        <w:t>Tabela nr 2</w:t>
      </w:r>
      <w:r w:rsidRPr="005D284F">
        <w:rPr>
          <w:color w:val="FF0000"/>
        </w:rPr>
        <w:t xml:space="preserve"> </w:t>
      </w:r>
      <w:r w:rsidRPr="005D284F">
        <w:tab/>
        <w:t>Wielkość dopuszczalnej emisji w warunkach normalnego funkcjonowania instalacji „</w:t>
      </w:r>
      <w:r w:rsidRPr="005D284F">
        <w:rPr>
          <w:b/>
          <w:bCs/>
        </w:rPr>
        <w:t>Wierzbowo 2</w:t>
      </w:r>
      <w:r w:rsidRPr="005D284F">
        <w:t>”</w:t>
      </w:r>
    </w:p>
    <w:tbl>
      <w:tblPr>
        <w:tblpPr w:leftFromText="141" w:rightFromText="141" w:vertAnchor="text" w:tblpY="1"/>
        <w:tblOverlap w:val="neve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1"/>
        <w:gridCol w:w="3112"/>
        <w:gridCol w:w="2260"/>
        <w:gridCol w:w="2560"/>
      </w:tblGrid>
      <w:tr w:rsidR="00FF32CD" w:rsidRPr="005D284F" w14:paraId="7AAC71B6" w14:textId="77777777" w:rsidTr="00FC20B9">
        <w:trPr>
          <w:cantSplit/>
          <w:trHeight w:val="556"/>
        </w:trPr>
        <w:tc>
          <w:tcPr>
            <w:tcW w:w="991" w:type="dxa"/>
            <w:vMerge w:val="restart"/>
            <w:shd w:val="clear" w:color="auto" w:fill="auto"/>
            <w:vAlign w:val="center"/>
          </w:tcPr>
          <w:bookmarkEnd w:id="6"/>
          <w:p w14:paraId="172E19E9"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Nr  emitora</w:t>
            </w:r>
          </w:p>
        </w:tc>
        <w:tc>
          <w:tcPr>
            <w:tcW w:w="3112" w:type="dxa"/>
            <w:vMerge w:val="restart"/>
            <w:shd w:val="clear" w:color="auto" w:fill="auto"/>
            <w:vAlign w:val="center"/>
          </w:tcPr>
          <w:p w14:paraId="5EA4ABC7"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Nazwa obiektu/źródło emisji</w:t>
            </w:r>
          </w:p>
        </w:tc>
        <w:tc>
          <w:tcPr>
            <w:tcW w:w="2260" w:type="dxa"/>
            <w:vMerge w:val="restart"/>
            <w:shd w:val="clear" w:color="auto" w:fill="auto"/>
            <w:vAlign w:val="center"/>
          </w:tcPr>
          <w:p w14:paraId="6E5ECA9B"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Zanieczyszczenia</w:t>
            </w:r>
          </w:p>
        </w:tc>
        <w:tc>
          <w:tcPr>
            <w:tcW w:w="2560" w:type="dxa"/>
            <w:tcBorders>
              <w:top w:val="single" w:sz="4" w:space="0" w:color="auto"/>
              <w:right w:val="single" w:sz="4" w:space="0" w:color="auto"/>
            </w:tcBorders>
            <w:shd w:val="clear" w:color="auto" w:fill="auto"/>
            <w:vAlign w:val="center"/>
          </w:tcPr>
          <w:p w14:paraId="458F89EE"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Emisja dopuszczalna</w:t>
            </w:r>
          </w:p>
          <w:p w14:paraId="2EAB3F69"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z emitora</w:t>
            </w:r>
          </w:p>
        </w:tc>
      </w:tr>
      <w:tr w:rsidR="00FF32CD" w:rsidRPr="005D284F" w14:paraId="63B5FC94" w14:textId="77777777" w:rsidTr="00FC20B9">
        <w:trPr>
          <w:cantSplit/>
        </w:trPr>
        <w:tc>
          <w:tcPr>
            <w:tcW w:w="991" w:type="dxa"/>
            <w:vMerge/>
            <w:shd w:val="clear" w:color="auto" w:fill="auto"/>
            <w:vAlign w:val="center"/>
          </w:tcPr>
          <w:p w14:paraId="449359C3" w14:textId="77777777" w:rsidR="00FF32CD" w:rsidRPr="005D284F" w:rsidRDefault="00FF32CD" w:rsidP="00D15323">
            <w:pPr>
              <w:spacing w:after="0"/>
              <w:jc w:val="center"/>
              <w:rPr>
                <w:rFonts w:ascii="Times New Roman" w:hAnsi="Times New Roman" w:cs="Times New Roman"/>
                <w:b/>
              </w:rPr>
            </w:pPr>
          </w:p>
        </w:tc>
        <w:tc>
          <w:tcPr>
            <w:tcW w:w="3112" w:type="dxa"/>
            <w:vMerge/>
            <w:shd w:val="clear" w:color="auto" w:fill="auto"/>
            <w:vAlign w:val="center"/>
          </w:tcPr>
          <w:p w14:paraId="63E77769" w14:textId="77777777" w:rsidR="00FF32CD" w:rsidRPr="005D284F" w:rsidRDefault="00FF32CD" w:rsidP="00D15323">
            <w:pPr>
              <w:spacing w:after="0"/>
              <w:jc w:val="center"/>
              <w:rPr>
                <w:rFonts w:ascii="Times New Roman" w:hAnsi="Times New Roman" w:cs="Times New Roman"/>
                <w:b/>
              </w:rPr>
            </w:pPr>
          </w:p>
        </w:tc>
        <w:tc>
          <w:tcPr>
            <w:tcW w:w="2260" w:type="dxa"/>
            <w:vMerge/>
            <w:shd w:val="clear" w:color="auto" w:fill="auto"/>
            <w:vAlign w:val="center"/>
          </w:tcPr>
          <w:p w14:paraId="41DCF4B9" w14:textId="77777777" w:rsidR="00FF32CD" w:rsidRPr="005D284F" w:rsidRDefault="00FF32CD" w:rsidP="00D15323">
            <w:pPr>
              <w:spacing w:after="0"/>
              <w:jc w:val="center"/>
              <w:rPr>
                <w:rFonts w:ascii="Times New Roman" w:hAnsi="Times New Roman" w:cs="Times New Roman"/>
                <w:b/>
              </w:rPr>
            </w:pPr>
          </w:p>
        </w:tc>
        <w:tc>
          <w:tcPr>
            <w:tcW w:w="2560" w:type="dxa"/>
            <w:tcBorders>
              <w:right w:val="single" w:sz="4" w:space="0" w:color="auto"/>
            </w:tcBorders>
            <w:shd w:val="clear" w:color="auto" w:fill="auto"/>
            <w:vAlign w:val="center"/>
          </w:tcPr>
          <w:p w14:paraId="54A54788"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[kg/h]</w:t>
            </w:r>
          </w:p>
        </w:tc>
      </w:tr>
      <w:tr w:rsidR="00FF32CD" w:rsidRPr="005D284F" w14:paraId="2B054275" w14:textId="77777777" w:rsidTr="00FC20B9">
        <w:trPr>
          <w:cantSplit/>
          <w:trHeight w:val="1415"/>
        </w:trPr>
        <w:tc>
          <w:tcPr>
            <w:tcW w:w="991" w:type="dxa"/>
            <w:shd w:val="clear" w:color="auto" w:fill="auto"/>
          </w:tcPr>
          <w:p w14:paraId="57A7A13E" w14:textId="77777777" w:rsidR="00FF32CD" w:rsidRPr="005D284F" w:rsidRDefault="00FF32CD" w:rsidP="00D15323">
            <w:pPr>
              <w:spacing w:after="0"/>
              <w:rPr>
                <w:rFonts w:ascii="Times New Roman" w:hAnsi="Times New Roman" w:cs="Times New Roman"/>
                <w:snapToGrid w:val="0"/>
              </w:rPr>
            </w:pPr>
          </w:p>
          <w:p w14:paraId="54E19B71" w14:textId="77777777" w:rsidR="00FF32CD" w:rsidRPr="005D284F" w:rsidRDefault="00FF32CD" w:rsidP="00D15323">
            <w:pPr>
              <w:spacing w:after="0"/>
              <w:rPr>
                <w:rFonts w:ascii="Times New Roman" w:hAnsi="Times New Roman" w:cs="Times New Roman"/>
                <w:snapToGrid w:val="0"/>
              </w:rPr>
            </w:pPr>
          </w:p>
          <w:p w14:paraId="6E1528AC" w14:textId="77777777" w:rsidR="00FF32CD" w:rsidRPr="005D284F" w:rsidRDefault="00FF32CD" w:rsidP="00D15323">
            <w:pPr>
              <w:spacing w:after="0"/>
              <w:rPr>
                <w:rFonts w:ascii="Times New Roman" w:hAnsi="Times New Roman" w:cs="Times New Roman"/>
                <w:snapToGrid w:val="0"/>
              </w:rPr>
            </w:pPr>
          </w:p>
          <w:p w14:paraId="3CC63A88" w14:textId="77777777" w:rsidR="00FF32CD" w:rsidRPr="005D284F" w:rsidRDefault="00FF32CD" w:rsidP="00D15323">
            <w:pPr>
              <w:spacing w:after="0"/>
              <w:rPr>
                <w:rFonts w:ascii="Times New Roman" w:hAnsi="Times New Roman" w:cs="Times New Roman"/>
                <w:snapToGrid w:val="0"/>
              </w:rPr>
            </w:pPr>
          </w:p>
          <w:p w14:paraId="1BC04A8D" w14:textId="77777777" w:rsidR="00FF32CD" w:rsidRPr="005D284F" w:rsidRDefault="00FF32CD" w:rsidP="00D15323">
            <w:pPr>
              <w:spacing w:after="0"/>
              <w:rPr>
                <w:rFonts w:ascii="Times New Roman" w:hAnsi="Times New Roman" w:cs="Times New Roman"/>
                <w:snapToGrid w:val="0"/>
              </w:rPr>
            </w:pPr>
          </w:p>
          <w:p w14:paraId="3AF8C037" w14:textId="77777777" w:rsidR="00FF32CD" w:rsidRPr="005D284F" w:rsidRDefault="00FF32CD" w:rsidP="00D15323">
            <w:pPr>
              <w:spacing w:after="0"/>
              <w:rPr>
                <w:rFonts w:ascii="Times New Roman" w:hAnsi="Times New Roman" w:cs="Times New Roman"/>
                <w:b/>
              </w:rPr>
            </w:pPr>
          </w:p>
        </w:tc>
        <w:tc>
          <w:tcPr>
            <w:tcW w:w="3112" w:type="dxa"/>
            <w:shd w:val="clear" w:color="auto" w:fill="auto"/>
          </w:tcPr>
          <w:p w14:paraId="73F2D246" w14:textId="77777777" w:rsidR="00FF32CD" w:rsidRPr="005D284F" w:rsidRDefault="00FF32CD" w:rsidP="00D15323">
            <w:pPr>
              <w:spacing w:after="0"/>
              <w:rPr>
                <w:rFonts w:ascii="Times New Roman" w:hAnsi="Times New Roman" w:cs="Times New Roman"/>
                <w:snapToGrid w:val="0"/>
              </w:rPr>
            </w:pPr>
            <w:r w:rsidRPr="005D284F">
              <w:rPr>
                <w:rFonts w:ascii="Times New Roman" w:hAnsi="Times New Roman" w:cs="Times New Roman"/>
                <w:b/>
                <w:snapToGrid w:val="0"/>
              </w:rPr>
              <w:t>Budynki K5 i K6</w:t>
            </w:r>
            <w:r w:rsidRPr="005D284F">
              <w:rPr>
                <w:rFonts w:ascii="Times New Roman" w:hAnsi="Times New Roman" w:cs="Times New Roman"/>
                <w:snapToGrid w:val="0"/>
              </w:rPr>
              <w:t xml:space="preserve"> – </w:t>
            </w:r>
          </w:p>
          <w:p w14:paraId="4579AE88" w14:textId="77777777" w:rsidR="00FF32CD" w:rsidRPr="005D284F" w:rsidRDefault="00FF32CD" w:rsidP="00D15323">
            <w:pPr>
              <w:spacing w:after="0"/>
              <w:rPr>
                <w:rFonts w:ascii="Times New Roman" w:hAnsi="Times New Roman" w:cs="Times New Roman"/>
                <w:snapToGrid w:val="0"/>
              </w:rPr>
            </w:pPr>
            <w:r w:rsidRPr="005D284F">
              <w:rPr>
                <w:rFonts w:ascii="Times New Roman" w:hAnsi="Times New Roman" w:cs="Times New Roman"/>
                <w:snapToGrid w:val="0"/>
              </w:rPr>
              <w:t>maks. obsada każdego budynku - 38 080 szt. jednodniowych piskląt, hodowanych w systemie chowu ściółkowego.</w:t>
            </w:r>
          </w:p>
        </w:tc>
        <w:tc>
          <w:tcPr>
            <w:tcW w:w="2260" w:type="dxa"/>
            <w:shd w:val="clear" w:color="auto" w:fill="auto"/>
          </w:tcPr>
          <w:p w14:paraId="68296ED8" w14:textId="77777777" w:rsidR="00FF32CD" w:rsidRPr="005D284F" w:rsidRDefault="00FF32CD" w:rsidP="00D15323">
            <w:pPr>
              <w:spacing w:after="0"/>
              <w:jc w:val="center"/>
              <w:rPr>
                <w:rFonts w:ascii="Times New Roman" w:hAnsi="Times New Roman" w:cs="Times New Roman"/>
              </w:rPr>
            </w:pPr>
          </w:p>
          <w:p w14:paraId="188E53B3" w14:textId="77777777" w:rsidR="00FF32CD" w:rsidRPr="005D284F" w:rsidRDefault="00FF32CD" w:rsidP="00D15323">
            <w:pPr>
              <w:spacing w:after="0"/>
              <w:jc w:val="center"/>
              <w:rPr>
                <w:rFonts w:ascii="Times New Roman" w:hAnsi="Times New Roman" w:cs="Times New Roman"/>
              </w:rPr>
            </w:pPr>
          </w:p>
          <w:p w14:paraId="272DBDD7"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w:t>
            </w:r>
          </w:p>
        </w:tc>
        <w:tc>
          <w:tcPr>
            <w:tcW w:w="2560" w:type="dxa"/>
            <w:tcBorders>
              <w:right w:val="single" w:sz="4" w:space="0" w:color="auto"/>
            </w:tcBorders>
            <w:shd w:val="clear" w:color="auto" w:fill="auto"/>
          </w:tcPr>
          <w:p w14:paraId="20D8A358" w14:textId="77777777" w:rsidR="00FF32CD" w:rsidRPr="005D284F" w:rsidRDefault="00FF32CD" w:rsidP="00D15323">
            <w:pPr>
              <w:spacing w:after="0"/>
              <w:jc w:val="center"/>
              <w:rPr>
                <w:rFonts w:ascii="Times New Roman" w:hAnsi="Times New Roman" w:cs="Times New Roman"/>
              </w:rPr>
            </w:pPr>
          </w:p>
          <w:p w14:paraId="31FF3053" w14:textId="77777777" w:rsidR="00FF32CD" w:rsidRPr="005D284F" w:rsidRDefault="00FF32CD" w:rsidP="00D15323">
            <w:pPr>
              <w:spacing w:after="0"/>
              <w:rPr>
                <w:rFonts w:ascii="Times New Roman" w:hAnsi="Times New Roman" w:cs="Times New Roman"/>
              </w:rPr>
            </w:pPr>
          </w:p>
          <w:p w14:paraId="25EDB353" w14:textId="77777777" w:rsidR="00FF32CD" w:rsidRPr="005D284F" w:rsidRDefault="00FF32CD" w:rsidP="00D15323">
            <w:pPr>
              <w:spacing w:after="0"/>
              <w:jc w:val="center"/>
              <w:rPr>
                <w:rFonts w:ascii="Times New Roman" w:hAnsi="Times New Roman" w:cs="Times New Roman"/>
                <w:b/>
              </w:rPr>
            </w:pPr>
            <w:r w:rsidRPr="005D284F">
              <w:rPr>
                <w:rFonts w:ascii="Times New Roman" w:hAnsi="Times New Roman" w:cs="Times New Roman"/>
                <w:b/>
              </w:rPr>
              <w:t>-</w:t>
            </w:r>
          </w:p>
        </w:tc>
      </w:tr>
      <w:tr w:rsidR="00FF32CD" w:rsidRPr="005D284F" w14:paraId="58172591" w14:textId="77777777" w:rsidTr="007B2BB5">
        <w:trPr>
          <w:cantSplit/>
          <w:trHeight w:val="1365"/>
        </w:trPr>
        <w:tc>
          <w:tcPr>
            <w:tcW w:w="991" w:type="dxa"/>
            <w:vAlign w:val="center"/>
          </w:tcPr>
          <w:p w14:paraId="03D34B0A"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 xml:space="preserve">Od E1 </w:t>
            </w:r>
          </w:p>
          <w:p w14:paraId="7E137939" w14:textId="6DD3756B" w:rsidR="00FF32CD" w:rsidRPr="005D284F" w:rsidRDefault="00FF32CD" w:rsidP="007B2BB5">
            <w:pPr>
              <w:spacing w:after="0"/>
              <w:rPr>
                <w:rFonts w:ascii="Times New Roman" w:hAnsi="Times New Roman" w:cs="Times New Roman"/>
                <w:b/>
              </w:rPr>
            </w:pPr>
            <w:r w:rsidRPr="005D284F">
              <w:rPr>
                <w:rFonts w:ascii="Times New Roman" w:hAnsi="Times New Roman" w:cs="Times New Roman"/>
                <w:snapToGrid w:val="0"/>
              </w:rPr>
              <w:t>do E13</w:t>
            </w:r>
          </w:p>
        </w:tc>
        <w:tc>
          <w:tcPr>
            <w:tcW w:w="3112" w:type="dxa"/>
            <w:tcBorders>
              <w:top w:val="single" w:sz="4" w:space="0" w:color="auto"/>
            </w:tcBorders>
          </w:tcPr>
          <w:p w14:paraId="4C1E6A7B" w14:textId="77777777" w:rsidR="00FF32CD" w:rsidRPr="005D284F" w:rsidRDefault="00FF32CD" w:rsidP="00D15323">
            <w:pPr>
              <w:spacing w:after="0"/>
              <w:rPr>
                <w:rFonts w:ascii="Times New Roman" w:hAnsi="Times New Roman" w:cs="Times New Roman"/>
                <w:b/>
                <w:snapToGrid w:val="0"/>
              </w:rPr>
            </w:pPr>
            <w:r w:rsidRPr="005D284F">
              <w:rPr>
                <w:rFonts w:ascii="Times New Roman" w:hAnsi="Times New Roman" w:cs="Times New Roman"/>
                <w:b/>
                <w:snapToGrid w:val="0"/>
              </w:rPr>
              <w:t>13 wentylatorów</w:t>
            </w:r>
            <w:r w:rsidRPr="005D284F">
              <w:rPr>
                <w:rFonts w:ascii="Times New Roman" w:hAnsi="Times New Roman" w:cs="Times New Roman"/>
                <w:snapToGrid w:val="0"/>
              </w:rPr>
              <w:t xml:space="preserve">  o wydajności 12500 m</w:t>
            </w:r>
            <w:r w:rsidRPr="005D284F">
              <w:rPr>
                <w:rFonts w:ascii="Times New Roman" w:hAnsi="Times New Roman" w:cs="Times New Roman"/>
                <w:snapToGrid w:val="0"/>
                <w:vertAlign w:val="superscript"/>
              </w:rPr>
              <w:t>3</w:t>
            </w:r>
            <w:r w:rsidRPr="005D284F">
              <w:rPr>
                <w:rFonts w:ascii="Times New Roman" w:hAnsi="Times New Roman" w:cs="Times New Roman"/>
                <w:snapToGrid w:val="0"/>
              </w:rPr>
              <w:t>/h każdy, w kalenicy dachu każdego z budynków - wylot pionowy otwarty.</w:t>
            </w:r>
          </w:p>
        </w:tc>
        <w:tc>
          <w:tcPr>
            <w:tcW w:w="2260" w:type="dxa"/>
            <w:tcBorders>
              <w:top w:val="single" w:sz="4" w:space="0" w:color="auto"/>
            </w:tcBorders>
          </w:tcPr>
          <w:p w14:paraId="45E7C461"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NH</w:t>
            </w:r>
            <w:r w:rsidRPr="005D284F">
              <w:rPr>
                <w:rFonts w:ascii="Times New Roman" w:hAnsi="Times New Roman" w:cs="Times New Roman"/>
                <w:vertAlign w:val="subscript"/>
              </w:rPr>
              <w:t>3</w:t>
            </w:r>
          </w:p>
          <w:p w14:paraId="676592F4"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H</w:t>
            </w:r>
            <w:r w:rsidRPr="005D284F">
              <w:rPr>
                <w:rFonts w:ascii="Times New Roman" w:hAnsi="Times New Roman" w:cs="Times New Roman"/>
                <w:vertAlign w:val="subscript"/>
              </w:rPr>
              <w:t>2</w:t>
            </w:r>
            <w:r w:rsidRPr="005D284F">
              <w:rPr>
                <w:rFonts w:ascii="Times New Roman" w:hAnsi="Times New Roman" w:cs="Times New Roman"/>
              </w:rPr>
              <w:t>S</w:t>
            </w:r>
          </w:p>
          <w:p w14:paraId="3EC3930D"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6FED2F9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pył PM10</w:t>
            </w:r>
          </w:p>
          <w:p w14:paraId="794793D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 pył PM2,5</w:t>
            </w:r>
          </w:p>
        </w:tc>
        <w:tc>
          <w:tcPr>
            <w:tcW w:w="2560" w:type="dxa"/>
            <w:tcBorders>
              <w:top w:val="single" w:sz="4" w:space="0" w:color="auto"/>
              <w:right w:val="single" w:sz="4" w:space="0" w:color="auto"/>
            </w:tcBorders>
          </w:tcPr>
          <w:p w14:paraId="49FF6CCE"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0,0148</w:t>
            </w:r>
          </w:p>
          <w:p w14:paraId="66FE029C"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0,0003</w:t>
            </w:r>
          </w:p>
          <w:p w14:paraId="39B70A77"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0,0257</w:t>
            </w:r>
          </w:p>
          <w:p w14:paraId="3E19515F"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0,0124</w:t>
            </w:r>
          </w:p>
          <w:p w14:paraId="6C5370B1"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0,0014</w:t>
            </w:r>
          </w:p>
        </w:tc>
      </w:tr>
      <w:tr w:rsidR="00FF32CD" w:rsidRPr="005D284F" w14:paraId="137D460B" w14:textId="77777777" w:rsidTr="007B2BB5">
        <w:trPr>
          <w:cantSplit/>
          <w:trHeight w:val="1370"/>
        </w:trPr>
        <w:tc>
          <w:tcPr>
            <w:tcW w:w="991" w:type="dxa"/>
            <w:vAlign w:val="center"/>
          </w:tcPr>
          <w:p w14:paraId="7863F9BD" w14:textId="3DAE9694" w:rsidR="00FF32CD" w:rsidRPr="005D284F" w:rsidRDefault="00FF32CD" w:rsidP="007B2BB5">
            <w:pPr>
              <w:spacing w:after="0"/>
              <w:rPr>
                <w:rFonts w:ascii="Times New Roman" w:hAnsi="Times New Roman" w:cs="Times New Roman"/>
                <w:b/>
              </w:rPr>
            </w:pPr>
            <w:r w:rsidRPr="005D284F">
              <w:rPr>
                <w:rFonts w:ascii="Times New Roman" w:hAnsi="Times New Roman" w:cs="Times New Roman"/>
                <w:snapToGrid w:val="0"/>
              </w:rPr>
              <w:t>Od E14 do E17</w:t>
            </w:r>
          </w:p>
        </w:tc>
        <w:tc>
          <w:tcPr>
            <w:tcW w:w="3112" w:type="dxa"/>
            <w:tcBorders>
              <w:top w:val="single" w:sz="4" w:space="0" w:color="auto"/>
              <w:right w:val="single" w:sz="4" w:space="0" w:color="auto"/>
            </w:tcBorders>
          </w:tcPr>
          <w:p w14:paraId="2E70B030" w14:textId="77777777" w:rsidR="00FF32CD" w:rsidRPr="005D284F" w:rsidRDefault="00FF32CD" w:rsidP="00D15323">
            <w:pPr>
              <w:spacing w:after="0"/>
              <w:rPr>
                <w:rFonts w:ascii="Times New Roman" w:hAnsi="Times New Roman" w:cs="Times New Roman"/>
                <w:snapToGrid w:val="0"/>
              </w:rPr>
            </w:pPr>
            <w:r w:rsidRPr="005D284F">
              <w:rPr>
                <w:rFonts w:ascii="Times New Roman" w:hAnsi="Times New Roman" w:cs="Times New Roman"/>
                <w:b/>
                <w:snapToGrid w:val="0"/>
              </w:rPr>
              <w:t>4  wentylatory</w:t>
            </w:r>
            <w:r w:rsidRPr="005D284F">
              <w:rPr>
                <w:rFonts w:ascii="Times New Roman" w:hAnsi="Times New Roman" w:cs="Times New Roman"/>
                <w:snapToGrid w:val="0"/>
              </w:rPr>
              <w:t xml:space="preserve">  o wydajności 42200 m</w:t>
            </w:r>
            <w:r w:rsidRPr="005D284F">
              <w:rPr>
                <w:rFonts w:ascii="Times New Roman" w:hAnsi="Times New Roman" w:cs="Times New Roman"/>
                <w:snapToGrid w:val="0"/>
                <w:vertAlign w:val="superscript"/>
              </w:rPr>
              <w:t>3</w:t>
            </w:r>
            <w:r w:rsidRPr="005D284F">
              <w:rPr>
                <w:rFonts w:ascii="Times New Roman" w:hAnsi="Times New Roman" w:cs="Times New Roman"/>
                <w:snapToGrid w:val="0"/>
              </w:rPr>
              <w:t>/h każdy, w ścianie szczytowej każdego z budynków - wylot poziomy.</w:t>
            </w:r>
          </w:p>
        </w:tc>
        <w:tc>
          <w:tcPr>
            <w:tcW w:w="2260" w:type="dxa"/>
            <w:tcBorders>
              <w:top w:val="single" w:sz="4" w:space="0" w:color="auto"/>
              <w:left w:val="single" w:sz="4" w:space="0" w:color="auto"/>
            </w:tcBorders>
          </w:tcPr>
          <w:p w14:paraId="3423E3E6"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NH</w:t>
            </w:r>
            <w:r w:rsidRPr="005D284F">
              <w:rPr>
                <w:rFonts w:ascii="Times New Roman" w:hAnsi="Times New Roman" w:cs="Times New Roman"/>
                <w:vertAlign w:val="subscript"/>
              </w:rPr>
              <w:t>3</w:t>
            </w:r>
          </w:p>
          <w:p w14:paraId="5FEACCD0"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H</w:t>
            </w:r>
            <w:r w:rsidRPr="005D284F">
              <w:rPr>
                <w:rFonts w:ascii="Times New Roman" w:hAnsi="Times New Roman" w:cs="Times New Roman"/>
                <w:vertAlign w:val="subscript"/>
              </w:rPr>
              <w:t>2</w:t>
            </w:r>
            <w:r w:rsidRPr="005D284F">
              <w:rPr>
                <w:rFonts w:ascii="Times New Roman" w:hAnsi="Times New Roman" w:cs="Times New Roman"/>
              </w:rPr>
              <w:t>S</w:t>
            </w:r>
          </w:p>
          <w:p w14:paraId="4DC034BC"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61B3DCB9"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pył PM10</w:t>
            </w:r>
          </w:p>
          <w:p w14:paraId="4C278989"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 pył PM2,5</w:t>
            </w:r>
          </w:p>
        </w:tc>
        <w:tc>
          <w:tcPr>
            <w:tcW w:w="2560" w:type="dxa"/>
            <w:tcBorders>
              <w:top w:val="single" w:sz="4" w:space="0" w:color="auto"/>
              <w:right w:val="single" w:sz="4" w:space="0" w:color="auto"/>
            </w:tcBorders>
          </w:tcPr>
          <w:p w14:paraId="23D42EED"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0,0301</w:t>
            </w:r>
          </w:p>
          <w:p w14:paraId="1E1911FE"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0,0006</w:t>
            </w:r>
          </w:p>
          <w:p w14:paraId="42D3F339"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0,0570</w:t>
            </w:r>
          </w:p>
          <w:p w14:paraId="5826A327"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0,0275</w:t>
            </w:r>
          </w:p>
          <w:p w14:paraId="5D4DFA04"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0,0031</w:t>
            </w:r>
          </w:p>
        </w:tc>
      </w:tr>
      <w:tr w:rsidR="00FF32CD" w:rsidRPr="005D284F" w14:paraId="6CBF09E9" w14:textId="77777777" w:rsidTr="007B2BB5">
        <w:trPr>
          <w:cantSplit/>
          <w:trHeight w:val="1370"/>
        </w:trPr>
        <w:tc>
          <w:tcPr>
            <w:tcW w:w="991" w:type="dxa"/>
            <w:vAlign w:val="center"/>
          </w:tcPr>
          <w:p w14:paraId="47F4DEA0"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Od N1 do N4</w:t>
            </w:r>
          </w:p>
        </w:tc>
        <w:tc>
          <w:tcPr>
            <w:tcW w:w="3112" w:type="dxa"/>
            <w:tcBorders>
              <w:top w:val="single" w:sz="4" w:space="0" w:color="auto"/>
              <w:right w:val="single" w:sz="4" w:space="0" w:color="auto"/>
            </w:tcBorders>
          </w:tcPr>
          <w:p w14:paraId="180D76AC" w14:textId="77777777" w:rsidR="00FF32CD" w:rsidRPr="005D284F" w:rsidRDefault="00FF32CD" w:rsidP="00D15323">
            <w:pPr>
              <w:spacing w:after="0"/>
              <w:rPr>
                <w:rFonts w:ascii="Times New Roman" w:hAnsi="Times New Roman" w:cs="Times New Roman"/>
                <w:snapToGrid w:val="0"/>
              </w:rPr>
            </w:pPr>
            <w:r w:rsidRPr="005D284F">
              <w:rPr>
                <w:rFonts w:ascii="Times New Roman" w:hAnsi="Times New Roman" w:cs="Times New Roman"/>
                <w:b/>
                <w:snapToGrid w:val="0"/>
              </w:rPr>
              <w:t>4 nagrzewnice</w:t>
            </w:r>
            <w:r w:rsidRPr="005D284F">
              <w:rPr>
                <w:rFonts w:ascii="Times New Roman" w:hAnsi="Times New Roman" w:cs="Times New Roman"/>
                <w:snapToGrid w:val="0"/>
              </w:rPr>
              <w:t xml:space="preserve"> gazowe </w:t>
            </w:r>
          </w:p>
          <w:p w14:paraId="578E5017" w14:textId="7CCD8C00" w:rsidR="00FF32CD" w:rsidRPr="005D284F" w:rsidRDefault="00FF32CD" w:rsidP="00D15323">
            <w:pPr>
              <w:spacing w:after="0"/>
              <w:rPr>
                <w:rFonts w:ascii="Times New Roman" w:hAnsi="Times New Roman" w:cs="Times New Roman"/>
                <w:snapToGrid w:val="0"/>
              </w:rPr>
            </w:pPr>
            <w:r w:rsidRPr="005D284F">
              <w:rPr>
                <w:rFonts w:ascii="Times New Roman" w:hAnsi="Times New Roman" w:cs="Times New Roman"/>
                <w:snapToGrid w:val="0"/>
              </w:rPr>
              <w:t>o mocy 100 kW każda, z zamkniętą komorą spalania, opalan</w:t>
            </w:r>
            <w:r w:rsidR="00674F9B" w:rsidRPr="005D284F">
              <w:rPr>
                <w:rFonts w:ascii="Times New Roman" w:hAnsi="Times New Roman" w:cs="Times New Roman"/>
                <w:snapToGrid w:val="0"/>
              </w:rPr>
              <w:t>e</w:t>
            </w:r>
            <w:r w:rsidRPr="005D284F">
              <w:rPr>
                <w:rFonts w:ascii="Times New Roman" w:hAnsi="Times New Roman" w:cs="Times New Roman"/>
                <w:snapToGrid w:val="0"/>
              </w:rPr>
              <w:t xml:space="preserve"> gazem płynnym propanem, pracują w początkowym okresie odchowu (2016 godz./rok).</w:t>
            </w:r>
          </w:p>
        </w:tc>
        <w:tc>
          <w:tcPr>
            <w:tcW w:w="2260" w:type="dxa"/>
            <w:tcBorders>
              <w:top w:val="single" w:sz="4" w:space="0" w:color="auto"/>
              <w:left w:val="single" w:sz="4" w:space="0" w:color="auto"/>
            </w:tcBorders>
          </w:tcPr>
          <w:p w14:paraId="09A3779F" w14:textId="77777777" w:rsidR="00FF32CD" w:rsidRPr="005D284F" w:rsidRDefault="00FF32CD" w:rsidP="00D15323">
            <w:pPr>
              <w:spacing w:after="0"/>
              <w:jc w:val="center"/>
              <w:rPr>
                <w:rFonts w:ascii="Times New Roman" w:hAnsi="Times New Roman" w:cs="Times New Roman"/>
                <w:vertAlign w:val="subscript"/>
              </w:rPr>
            </w:pPr>
            <w:r w:rsidRPr="005D284F">
              <w:rPr>
                <w:rFonts w:ascii="Times New Roman" w:hAnsi="Times New Roman" w:cs="Times New Roman"/>
              </w:rPr>
              <w:t>NO</w:t>
            </w:r>
            <w:r w:rsidRPr="005D284F">
              <w:rPr>
                <w:rFonts w:ascii="Times New Roman" w:hAnsi="Times New Roman" w:cs="Times New Roman"/>
                <w:vertAlign w:val="subscript"/>
              </w:rPr>
              <w:t>2</w:t>
            </w:r>
          </w:p>
          <w:p w14:paraId="5F30CC80"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SO</w:t>
            </w:r>
            <w:r w:rsidRPr="005D284F">
              <w:rPr>
                <w:rFonts w:ascii="Times New Roman" w:hAnsi="Times New Roman" w:cs="Times New Roman"/>
                <w:vertAlign w:val="subscript"/>
              </w:rPr>
              <w:t>2</w:t>
            </w:r>
          </w:p>
          <w:p w14:paraId="6E223E1D"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32B5C2CA"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pył PM10</w:t>
            </w:r>
          </w:p>
          <w:p w14:paraId="01FE9AB9"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 pył PM2,5</w:t>
            </w:r>
          </w:p>
          <w:p w14:paraId="1F826ECB"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CO</w:t>
            </w:r>
          </w:p>
        </w:tc>
        <w:tc>
          <w:tcPr>
            <w:tcW w:w="2560" w:type="dxa"/>
            <w:tcBorders>
              <w:top w:val="single" w:sz="4" w:space="0" w:color="auto"/>
              <w:right w:val="single" w:sz="4" w:space="0" w:color="auto"/>
            </w:tcBorders>
          </w:tcPr>
          <w:p w14:paraId="69E13571"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0,0222</w:t>
            </w:r>
          </w:p>
          <w:p w14:paraId="7FCC1CC5"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0,0008</w:t>
            </w:r>
          </w:p>
          <w:p w14:paraId="5478A0E9"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0,0033</w:t>
            </w:r>
          </w:p>
          <w:p w14:paraId="32C1E17D"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0,0033</w:t>
            </w:r>
          </w:p>
          <w:p w14:paraId="52F43FE4"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0,0033</w:t>
            </w:r>
          </w:p>
          <w:p w14:paraId="7F43F29A"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0,0038</w:t>
            </w:r>
          </w:p>
        </w:tc>
      </w:tr>
      <w:tr w:rsidR="00FF32CD" w:rsidRPr="005D284F" w14:paraId="74C05262" w14:textId="77777777" w:rsidTr="007B2BB5">
        <w:trPr>
          <w:cantSplit/>
          <w:trHeight w:val="558"/>
        </w:trPr>
        <w:tc>
          <w:tcPr>
            <w:tcW w:w="991" w:type="dxa"/>
            <w:tcBorders>
              <w:top w:val="single" w:sz="4" w:space="0" w:color="auto"/>
            </w:tcBorders>
            <w:vAlign w:val="center"/>
          </w:tcPr>
          <w:p w14:paraId="77EC152B"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 xml:space="preserve">Od S1 </w:t>
            </w:r>
          </w:p>
          <w:p w14:paraId="36F5179F" w14:textId="77777777" w:rsidR="00FF32CD" w:rsidRPr="005D284F" w:rsidRDefault="00FF32CD" w:rsidP="007B2BB5">
            <w:pPr>
              <w:spacing w:after="0"/>
              <w:rPr>
                <w:rFonts w:ascii="Times New Roman" w:hAnsi="Times New Roman" w:cs="Times New Roman"/>
                <w:snapToGrid w:val="0"/>
              </w:rPr>
            </w:pPr>
            <w:r w:rsidRPr="005D284F">
              <w:rPr>
                <w:rFonts w:ascii="Times New Roman" w:hAnsi="Times New Roman" w:cs="Times New Roman"/>
                <w:snapToGrid w:val="0"/>
              </w:rPr>
              <w:t>do S4</w:t>
            </w:r>
          </w:p>
        </w:tc>
        <w:tc>
          <w:tcPr>
            <w:tcW w:w="3112" w:type="dxa"/>
            <w:tcBorders>
              <w:top w:val="single" w:sz="4" w:space="0" w:color="auto"/>
              <w:right w:val="single" w:sz="4" w:space="0" w:color="auto"/>
            </w:tcBorders>
          </w:tcPr>
          <w:p w14:paraId="7397F21F" w14:textId="2DEBB6FE" w:rsidR="00FF32CD" w:rsidRPr="005D284F" w:rsidRDefault="00FF32CD" w:rsidP="00D15323">
            <w:pPr>
              <w:pStyle w:val="Default"/>
              <w:spacing w:line="276" w:lineRule="auto"/>
              <w:rPr>
                <w:rFonts w:ascii="Times New Roman" w:hAnsi="Times New Roman" w:cs="Times New Roman"/>
                <w:color w:val="auto"/>
                <w:sz w:val="22"/>
                <w:szCs w:val="22"/>
              </w:rPr>
            </w:pPr>
            <w:r w:rsidRPr="005D284F">
              <w:rPr>
                <w:rFonts w:ascii="Times New Roman" w:hAnsi="Times New Roman" w:cs="Times New Roman"/>
                <w:b/>
                <w:color w:val="auto"/>
                <w:sz w:val="22"/>
                <w:szCs w:val="22"/>
              </w:rPr>
              <w:t>4 silosy</w:t>
            </w:r>
            <w:r w:rsidRPr="005D284F">
              <w:rPr>
                <w:rFonts w:ascii="Times New Roman" w:hAnsi="Times New Roman" w:cs="Times New Roman"/>
                <w:color w:val="auto"/>
                <w:sz w:val="22"/>
                <w:szCs w:val="22"/>
              </w:rPr>
              <w:t xml:space="preserve"> paszowe o pojemności 24,8 Mg każdy (37,1 m</w:t>
            </w:r>
            <w:r w:rsidRPr="005D284F">
              <w:rPr>
                <w:rFonts w:ascii="Times New Roman" w:hAnsi="Times New Roman" w:cs="Times New Roman"/>
                <w:color w:val="auto"/>
                <w:sz w:val="22"/>
                <w:szCs w:val="22"/>
                <w:vertAlign w:val="superscript"/>
              </w:rPr>
              <w:t>3</w:t>
            </w:r>
            <w:r w:rsidRPr="005D284F">
              <w:rPr>
                <w:rFonts w:ascii="Times New Roman" w:hAnsi="Times New Roman" w:cs="Times New Roman"/>
                <w:color w:val="auto"/>
                <w:sz w:val="22"/>
                <w:szCs w:val="22"/>
              </w:rPr>
              <w:t>) zlokalizowan</w:t>
            </w:r>
            <w:r w:rsidR="009233DA" w:rsidRPr="005D284F">
              <w:rPr>
                <w:rFonts w:ascii="Times New Roman" w:hAnsi="Times New Roman" w:cs="Times New Roman"/>
                <w:color w:val="auto"/>
                <w:sz w:val="22"/>
                <w:szCs w:val="22"/>
              </w:rPr>
              <w:t>e</w:t>
            </w:r>
            <w:r w:rsidRPr="005D284F">
              <w:rPr>
                <w:rFonts w:ascii="Times New Roman" w:hAnsi="Times New Roman" w:cs="Times New Roman"/>
                <w:color w:val="auto"/>
                <w:sz w:val="22"/>
                <w:szCs w:val="22"/>
              </w:rPr>
              <w:t xml:space="preserve"> po jednym przy każdym kurniku. Załadunek metodą transportu pneumatycznego.</w:t>
            </w:r>
          </w:p>
        </w:tc>
        <w:tc>
          <w:tcPr>
            <w:tcW w:w="2260" w:type="dxa"/>
            <w:tcBorders>
              <w:top w:val="single" w:sz="4" w:space="0" w:color="auto"/>
              <w:left w:val="single" w:sz="4" w:space="0" w:color="auto"/>
            </w:tcBorders>
          </w:tcPr>
          <w:p w14:paraId="2730746B"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08EEE8BE"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pył PM10</w:t>
            </w:r>
          </w:p>
          <w:p w14:paraId="50637985"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 xml:space="preserve"> pył PM2,5</w:t>
            </w:r>
          </w:p>
          <w:p w14:paraId="1339BB83" w14:textId="77777777" w:rsidR="00FF32CD" w:rsidRPr="005D284F" w:rsidRDefault="00FF32CD" w:rsidP="00D15323">
            <w:pPr>
              <w:spacing w:after="0"/>
              <w:jc w:val="center"/>
              <w:rPr>
                <w:rFonts w:ascii="Times New Roman" w:hAnsi="Times New Roman" w:cs="Times New Roman"/>
              </w:rPr>
            </w:pPr>
          </w:p>
        </w:tc>
        <w:tc>
          <w:tcPr>
            <w:tcW w:w="2560" w:type="dxa"/>
            <w:tcBorders>
              <w:top w:val="single" w:sz="4" w:space="0" w:color="auto"/>
              <w:right w:val="single" w:sz="4" w:space="0" w:color="auto"/>
            </w:tcBorders>
          </w:tcPr>
          <w:p w14:paraId="28DB3C0D"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0,0050</w:t>
            </w:r>
          </w:p>
          <w:p w14:paraId="7D9B7FAF"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0,0050</w:t>
            </w:r>
          </w:p>
          <w:p w14:paraId="517E48EB" w14:textId="77777777" w:rsidR="00FF32CD" w:rsidRPr="005D284F" w:rsidRDefault="00FF32CD" w:rsidP="00D15323">
            <w:pPr>
              <w:spacing w:after="0"/>
              <w:jc w:val="center"/>
              <w:rPr>
                <w:rFonts w:ascii="Times New Roman" w:hAnsi="Times New Roman" w:cs="Times New Roman"/>
              </w:rPr>
            </w:pPr>
            <w:r w:rsidRPr="005D284F">
              <w:rPr>
                <w:rFonts w:ascii="Times New Roman" w:hAnsi="Times New Roman" w:cs="Times New Roman"/>
              </w:rPr>
              <w:t>0,0030</w:t>
            </w:r>
          </w:p>
        </w:tc>
      </w:tr>
      <w:tr w:rsidR="00FF32CD" w:rsidRPr="005D284F" w14:paraId="57B8526F" w14:textId="77777777" w:rsidTr="00FC20B9">
        <w:trPr>
          <w:cantSplit/>
        </w:trPr>
        <w:tc>
          <w:tcPr>
            <w:tcW w:w="4103" w:type="dxa"/>
            <w:gridSpan w:val="2"/>
            <w:tcBorders>
              <w:bottom w:val="single" w:sz="4" w:space="0" w:color="auto"/>
            </w:tcBorders>
            <w:shd w:val="clear" w:color="auto" w:fill="auto"/>
            <w:vAlign w:val="center"/>
          </w:tcPr>
          <w:p w14:paraId="112572D7" w14:textId="77777777" w:rsidR="00FF32CD" w:rsidRPr="005D284F" w:rsidRDefault="00FF32CD" w:rsidP="00FC20B9">
            <w:pPr>
              <w:spacing w:after="0"/>
              <w:jc w:val="center"/>
              <w:rPr>
                <w:rFonts w:ascii="Times New Roman" w:hAnsi="Times New Roman" w:cs="Times New Roman"/>
                <w:b/>
                <w:snapToGrid w:val="0"/>
              </w:rPr>
            </w:pPr>
          </w:p>
          <w:p w14:paraId="64B351AF" w14:textId="77777777" w:rsidR="00FF32CD" w:rsidRPr="005D284F" w:rsidRDefault="00FF32CD" w:rsidP="00FC20B9">
            <w:pPr>
              <w:spacing w:after="0"/>
              <w:jc w:val="center"/>
              <w:rPr>
                <w:rFonts w:ascii="Times New Roman" w:hAnsi="Times New Roman" w:cs="Times New Roman"/>
                <w:b/>
                <w:bCs/>
                <w:snapToGrid w:val="0"/>
              </w:rPr>
            </w:pPr>
            <w:r w:rsidRPr="005D284F">
              <w:rPr>
                <w:rFonts w:ascii="Times New Roman" w:hAnsi="Times New Roman" w:cs="Times New Roman"/>
                <w:b/>
                <w:bCs/>
                <w:snapToGrid w:val="0"/>
              </w:rPr>
              <w:t xml:space="preserve">ROCZNA EMISJA ŁĄCZNA ZE </w:t>
            </w:r>
            <w:r w:rsidRPr="005D284F">
              <w:rPr>
                <w:rFonts w:ascii="Times New Roman" w:hAnsi="Times New Roman" w:cs="Times New Roman"/>
                <w:b/>
                <w:bCs/>
                <w:snapToGrid w:val="0"/>
              </w:rPr>
              <w:br/>
              <w:t>ŹRÓDEŁ ZORGANIZOWANYCH</w:t>
            </w:r>
          </w:p>
          <w:p w14:paraId="4E518D86" w14:textId="77777777" w:rsidR="00FF32CD" w:rsidRPr="005D284F" w:rsidRDefault="00FF32CD" w:rsidP="00FC20B9">
            <w:pPr>
              <w:spacing w:after="0"/>
              <w:jc w:val="center"/>
              <w:rPr>
                <w:rFonts w:ascii="Times New Roman" w:hAnsi="Times New Roman" w:cs="Times New Roman"/>
                <w:bCs/>
                <w:snapToGrid w:val="0"/>
              </w:rPr>
            </w:pPr>
            <w:r w:rsidRPr="005D284F">
              <w:rPr>
                <w:rFonts w:ascii="Times New Roman" w:hAnsi="Times New Roman" w:cs="Times New Roman"/>
                <w:b/>
                <w:bCs/>
                <w:snapToGrid w:val="0"/>
              </w:rPr>
              <w:t>[Mg/rok]</w:t>
            </w:r>
          </w:p>
        </w:tc>
        <w:tc>
          <w:tcPr>
            <w:tcW w:w="2260" w:type="dxa"/>
            <w:shd w:val="clear" w:color="auto" w:fill="auto"/>
          </w:tcPr>
          <w:p w14:paraId="29AF3D8D" w14:textId="77777777" w:rsidR="00FF32CD" w:rsidRPr="005D284F" w:rsidRDefault="00FF32CD" w:rsidP="00FC20B9">
            <w:pPr>
              <w:spacing w:after="0"/>
              <w:jc w:val="center"/>
              <w:rPr>
                <w:rFonts w:ascii="Times New Roman" w:hAnsi="Times New Roman" w:cs="Times New Roman"/>
                <w:bCs/>
              </w:rPr>
            </w:pPr>
            <w:r w:rsidRPr="005D284F">
              <w:rPr>
                <w:rFonts w:ascii="Times New Roman" w:hAnsi="Times New Roman" w:cs="Times New Roman"/>
                <w:bCs/>
              </w:rPr>
              <w:t>NH</w:t>
            </w:r>
            <w:r w:rsidRPr="005D284F">
              <w:rPr>
                <w:rFonts w:ascii="Times New Roman" w:hAnsi="Times New Roman" w:cs="Times New Roman"/>
                <w:bCs/>
                <w:vertAlign w:val="subscript"/>
              </w:rPr>
              <w:t>3</w:t>
            </w:r>
          </w:p>
          <w:p w14:paraId="42D904F7" w14:textId="77777777" w:rsidR="00FF32CD" w:rsidRPr="005D284F" w:rsidRDefault="00FF32CD" w:rsidP="00FC20B9">
            <w:pPr>
              <w:spacing w:after="0"/>
              <w:jc w:val="center"/>
              <w:rPr>
                <w:rFonts w:ascii="Times New Roman" w:hAnsi="Times New Roman" w:cs="Times New Roman"/>
                <w:bCs/>
              </w:rPr>
            </w:pPr>
            <w:r w:rsidRPr="005D284F">
              <w:rPr>
                <w:rFonts w:ascii="Times New Roman" w:hAnsi="Times New Roman" w:cs="Times New Roman"/>
                <w:bCs/>
              </w:rPr>
              <w:t>H</w:t>
            </w:r>
            <w:r w:rsidRPr="005D284F">
              <w:rPr>
                <w:rFonts w:ascii="Times New Roman" w:hAnsi="Times New Roman" w:cs="Times New Roman"/>
                <w:bCs/>
                <w:vertAlign w:val="subscript"/>
              </w:rPr>
              <w:t>2</w:t>
            </w:r>
            <w:r w:rsidRPr="005D284F">
              <w:rPr>
                <w:rFonts w:ascii="Times New Roman" w:hAnsi="Times New Roman" w:cs="Times New Roman"/>
                <w:bCs/>
              </w:rPr>
              <w:t>S</w:t>
            </w:r>
          </w:p>
          <w:p w14:paraId="1AA06128" w14:textId="77777777" w:rsidR="00FF32CD" w:rsidRPr="005D284F" w:rsidRDefault="00FF32CD" w:rsidP="00FC20B9">
            <w:pPr>
              <w:spacing w:after="0"/>
              <w:jc w:val="center"/>
              <w:rPr>
                <w:rFonts w:ascii="Times New Roman" w:hAnsi="Times New Roman" w:cs="Times New Roman"/>
                <w:bCs/>
              </w:rPr>
            </w:pPr>
            <w:r w:rsidRPr="005D284F">
              <w:rPr>
                <w:rFonts w:ascii="Times New Roman" w:hAnsi="Times New Roman" w:cs="Times New Roman"/>
                <w:bCs/>
              </w:rPr>
              <w:t xml:space="preserve">pył </w:t>
            </w:r>
            <w:proofErr w:type="spellStart"/>
            <w:r w:rsidRPr="005D284F">
              <w:rPr>
                <w:rFonts w:ascii="Times New Roman" w:hAnsi="Times New Roman" w:cs="Times New Roman"/>
                <w:bCs/>
              </w:rPr>
              <w:t>og</w:t>
            </w:r>
            <w:proofErr w:type="spellEnd"/>
            <w:r w:rsidRPr="005D284F">
              <w:rPr>
                <w:rFonts w:ascii="Times New Roman" w:hAnsi="Times New Roman" w:cs="Times New Roman"/>
                <w:bCs/>
              </w:rPr>
              <w:t>.</w:t>
            </w:r>
          </w:p>
          <w:p w14:paraId="15BC04D0" w14:textId="77777777" w:rsidR="00FF32CD" w:rsidRPr="005D284F" w:rsidRDefault="00FF32CD" w:rsidP="00FC20B9">
            <w:pPr>
              <w:spacing w:after="0"/>
              <w:jc w:val="center"/>
              <w:rPr>
                <w:rFonts w:ascii="Times New Roman" w:hAnsi="Times New Roman" w:cs="Times New Roman"/>
                <w:bCs/>
              </w:rPr>
            </w:pPr>
            <w:r w:rsidRPr="005D284F">
              <w:rPr>
                <w:rFonts w:ascii="Times New Roman" w:hAnsi="Times New Roman" w:cs="Times New Roman"/>
                <w:bCs/>
              </w:rPr>
              <w:t>pył PM10</w:t>
            </w:r>
          </w:p>
          <w:p w14:paraId="69116BC3" w14:textId="77777777" w:rsidR="00FF32CD" w:rsidRPr="005D284F" w:rsidRDefault="00FF32CD" w:rsidP="00FC20B9">
            <w:pPr>
              <w:spacing w:after="0"/>
              <w:jc w:val="center"/>
              <w:rPr>
                <w:rFonts w:ascii="Times New Roman" w:hAnsi="Times New Roman" w:cs="Times New Roman"/>
                <w:bCs/>
                <w:lang w:val="en-US"/>
              </w:rPr>
            </w:pPr>
            <w:r w:rsidRPr="005D284F">
              <w:rPr>
                <w:rFonts w:ascii="Times New Roman" w:hAnsi="Times New Roman" w:cs="Times New Roman"/>
                <w:bCs/>
                <w:lang w:val="en-US"/>
              </w:rPr>
              <w:t xml:space="preserve"> </w:t>
            </w:r>
            <w:proofErr w:type="spellStart"/>
            <w:r w:rsidRPr="005D284F">
              <w:rPr>
                <w:rFonts w:ascii="Times New Roman" w:hAnsi="Times New Roman" w:cs="Times New Roman"/>
                <w:bCs/>
                <w:lang w:val="en-US"/>
              </w:rPr>
              <w:t>pył</w:t>
            </w:r>
            <w:proofErr w:type="spellEnd"/>
            <w:r w:rsidRPr="005D284F">
              <w:rPr>
                <w:rFonts w:ascii="Times New Roman" w:hAnsi="Times New Roman" w:cs="Times New Roman"/>
                <w:bCs/>
                <w:lang w:val="en-US"/>
              </w:rPr>
              <w:t xml:space="preserve"> PM2,5</w:t>
            </w:r>
          </w:p>
          <w:p w14:paraId="5C600DA0" w14:textId="77777777" w:rsidR="00FF32CD" w:rsidRPr="005D284F" w:rsidRDefault="00FF32CD" w:rsidP="00FC20B9">
            <w:pPr>
              <w:spacing w:after="0"/>
              <w:jc w:val="center"/>
              <w:rPr>
                <w:rFonts w:ascii="Times New Roman" w:hAnsi="Times New Roman" w:cs="Times New Roman"/>
                <w:lang w:val="en-US"/>
              </w:rPr>
            </w:pPr>
            <w:r w:rsidRPr="005D284F">
              <w:rPr>
                <w:rFonts w:ascii="Times New Roman" w:hAnsi="Times New Roman" w:cs="Times New Roman"/>
                <w:lang w:val="en-US"/>
              </w:rPr>
              <w:t>SO</w:t>
            </w:r>
            <w:r w:rsidRPr="005D284F">
              <w:rPr>
                <w:rFonts w:ascii="Times New Roman" w:hAnsi="Times New Roman" w:cs="Times New Roman"/>
                <w:vertAlign w:val="subscript"/>
                <w:lang w:val="en-US"/>
              </w:rPr>
              <w:t>2</w:t>
            </w:r>
          </w:p>
          <w:p w14:paraId="6BF7A1A4" w14:textId="77777777" w:rsidR="00FF32CD" w:rsidRPr="005D284F" w:rsidRDefault="00FF32CD" w:rsidP="00FC20B9">
            <w:pPr>
              <w:spacing w:after="0"/>
              <w:jc w:val="center"/>
              <w:rPr>
                <w:rFonts w:ascii="Times New Roman" w:hAnsi="Times New Roman" w:cs="Times New Roman"/>
                <w:lang w:val="en-US"/>
              </w:rPr>
            </w:pPr>
            <w:r w:rsidRPr="005D284F">
              <w:rPr>
                <w:rFonts w:ascii="Times New Roman" w:hAnsi="Times New Roman" w:cs="Times New Roman"/>
                <w:lang w:val="en-US"/>
              </w:rPr>
              <w:t>NO</w:t>
            </w:r>
            <w:r w:rsidRPr="005D284F">
              <w:rPr>
                <w:rFonts w:ascii="Times New Roman" w:hAnsi="Times New Roman" w:cs="Times New Roman"/>
                <w:vertAlign w:val="subscript"/>
                <w:lang w:val="en-US"/>
              </w:rPr>
              <w:t>2</w:t>
            </w:r>
          </w:p>
          <w:p w14:paraId="16010DB6" w14:textId="77777777" w:rsidR="00FF32CD" w:rsidRPr="005D284F" w:rsidRDefault="00FF32CD" w:rsidP="00FC20B9">
            <w:pPr>
              <w:spacing w:after="0"/>
              <w:jc w:val="center"/>
              <w:rPr>
                <w:rFonts w:ascii="Times New Roman" w:hAnsi="Times New Roman" w:cs="Times New Roman"/>
                <w:b/>
                <w:vertAlign w:val="subscript"/>
                <w:lang w:val="en-US"/>
              </w:rPr>
            </w:pPr>
            <w:r w:rsidRPr="005D284F">
              <w:rPr>
                <w:rFonts w:ascii="Times New Roman" w:hAnsi="Times New Roman" w:cs="Times New Roman"/>
                <w:lang w:val="en-US"/>
              </w:rPr>
              <w:t>CO</w:t>
            </w:r>
          </w:p>
        </w:tc>
        <w:tc>
          <w:tcPr>
            <w:tcW w:w="2560" w:type="dxa"/>
            <w:tcBorders>
              <w:right w:val="single" w:sz="4" w:space="0" w:color="auto"/>
            </w:tcBorders>
          </w:tcPr>
          <w:p w14:paraId="4177BFC8" w14:textId="77777777" w:rsidR="00FF32CD" w:rsidRPr="005D284F" w:rsidRDefault="00FF32CD" w:rsidP="00FC20B9">
            <w:pPr>
              <w:spacing w:after="0"/>
              <w:jc w:val="center"/>
              <w:rPr>
                <w:rFonts w:ascii="Times New Roman" w:hAnsi="Times New Roman" w:cs="Times New Roman"/>
                <w:snapToGrid w:val="0"/>
              </w:rPr>
            </w:pPr>
            <w:r w:rsidRPr="005D284F">
              <w:rPr>
                <w:rFonts w:ascii="Times New Roman" w:hAnsi="Times New Roman" w:cs="Times New Roman"/>
                <w:snapToGrid w:val="0"/>
              </w:rPr>
              <w:t>1,720</w:t>
            </w:r>
          </w:p>
          <w:p w14:paraId="2A052C22" w14:textId="77777777" w:rsidR="00FF32CD" w:rsidRPr="005D284F" w:rsidRDefault="00FF32CD" w:rsidP="00FC20B9">
            <w:pPr>
              <w:spacing w:after="0"/>
              <w:jc w:val="center"/>
              <w:rPr>
                <w:rFonts w:ascii="Times New Roman" w:hAnsi="Times New Roman" w:cs="Times New Roman"/>
                <w:snapToGrid w:val="0"/>
              </w:rPr>
            </w:pPr>
            <w:r w:rsidRPr="005D284F">
              <w:rPr>
                <w:rFonts w:ascii="Times New Roman" w:hAnsi="Times New Roman" w:cs="Times New Roman"/>
                <w:snapToGrid w:val="0"/>
              </w:rPr>
              <w:t>0,033</w:t>
            </w:r>
          </w:p>
          <w:p w14:paraId="237ACAFA" w14:textId="77777777" w:rsidR="00FF32CD" w:rsidRPr="005D284F" w:rsidRDefault="00FF32CD" w:rsidP="00FC20B9">
            <w:pPr>
              <w:spacing w:after="0"/>
              <w:jc w:val="center"/>
              <w:rPr>
                <w:rFonts w:ascii="Times New Roman" w:hAnsi="Times New Roman" w:cs="Times New Roman"/>
                <w:snapToGrid w:val="0"/>
              </w:rPr>
            </w:pPr>
            <w:r w:rsidRPr="005D284F">
              <w:rPr>
                <w:rFonts w:ascii="Times New Roman" w:hAnsi="Times New Roman" w:cs="Times New Roman"/>
                <w:snapToGrid w:val="0"/>
              </w:rPr>
              <w:t>2,433</w:t>
            </w:r>
          </w:p>
          <w:p w14:paraId="38C99C42" w14:textId="77777777" w:rsidR="00FF32CD" w:rsidRPr="005D284F" w:rsidRDefault="00FF32CD" w:rsidP="00FC20B9">
            <w:pPr>
              <w:spacing w:after="0"/>
              <w:jc w:val="center"/>
              <w:rPr>
                <w:rFonts w:ascii="Times New Roman" w:hAnsi="Times New Roman" w:cs="Times New Roman"/>
                <w:snapToGrid w:val="0"/>
              </w:rPr>
            </w:pPr>
            <w:r w:rsidRPr="005D284F">
              <w:rPr>
                <w:rFonts w:ascii="Times New Roman" w:hAnsi="Times New Roman" w:cs="Times New Roman"/>
                <w:snapToGrid w:val="0"/>
              </w:rPr>
              <w:t>1,193</w:t>
            </w:r>
          </w:p>
          <w:p w14:paraId="297C55BD" w14:textId="77777777" w:rsidR="00FF32CD" w:rsidRPr="005D284F" w:rsidRDefault="00FF32CD" w:rsidP="00FC20B9">
            <w:pPr>
              <w:spacing w:after="0"/>
              <w:jc w:val="center"/>
              <w:rPr>
                <w:rFonts w:ascii="Times New Roman" w:hAnsi="Times New Roman" w:cs="Times New Roman"/>
                <w:snapToGrid w:val="0"/>
              </w:rPr>
            </w:pPr>
            <w:r w:rsidRPr="005D284F">
              <w:rPr>
                <w:rFonts w:ascii="Times New Roman" w:hAnsi="Times New Roman" w:cs="Times New Roman"/>
                <w:snapToGrid w:val="0"/>
              </w:rPr>
              <w:t>0,173</w:t>
            </w:r>
          </w:p>
          <w:p w14:paraId="21F1EB42" w14:textId="77777777" w:rsidR="00FF32CD" w:rsidRPr="005D284F" w:rsidRDefault="00FF32CD" w:rsidP="00FC20B9">
            <w:pPr>
              <w:spacing w:after="0"/>
              <w:jc w:val="center"/>
              <w:rPr>
                <w:rFonts w:ascii="Times New Roman" w:hAnsi="Times New Roman" w:cs="Times New Roman"/>
                <w:snapToGrid w:val="0"/>
              </w:rPr>
            </w:pPr>
            <w:r w:rsidRPr="005D284F">
              <w:rPr>
                <w:rFonts w:ascii="Times New Roman" w:hAnsi="Times New Roman" w:cs="Times New Roman"/>
                <w:snapToGrid w:val="0"/>
              </w:rPr>
              <w:t>0,010</w:t>
            </w:r>
          </w:p>
          <w:p w14:paraId="58DB1446" w14:textId="77777777" w:rsidR="00FF32CD" w:rsidRPr="005D284F" w:rsidRDefault="00FF32CD" w:rsidP="00FC20B9">
            <w:pPr>
              <w:spacing w:after="0"/>
              <w:jc w:val="center"/>
              <w:rPr>
                <w:rFonts w:ascii="Times New Roman" w:hAnsi="Times New Roman" w:cs="Times New Roman"/>
                <w:snapToGrid w:val="0"/>
              </w:rPr>
            </w:pPr>
            <w:r w:rsidRPr="005D284F">
              <w:rPr>
                <w:rFonts w:ascii="Times New Roman" w:hAnsi="Times New Roman" w:cs="Times New Roman"/>
                <w:snapToGrid w:val="0"/>
              </w:rPr>
              <w:t>0,270</w:t>
            </w:r>
          </w:p>
          <w:p w14:paraId="67A59E57" w14:textId="77777777" w:rsidR="00FF32CD" w:rsidRPr="005D284F" w:rsidRDefault="00FF32CD" w:rsidP="00FC20B9">
            <w:pPr>
              <w:spacing w:after="0"/>
              <w:jc w:val="center"/>
              <w:rPr>
                <w:rFonts w:ascii="Times New Roman" w:hAnsi="Times New Roman" w:cs="Times New Roman"/>
                <w:snapToGrid w:val="0"/>
              </w:rPr>
            </w:pPr>
            <w:r w:rsidRPr="005D284F">
              <w:rPr>
                <w:rFonts w:ascii="Times New Roman" w:hAnsi="Times New Roman" w:cs="Times New Roman"/>
                <w:snapToGrid w:val="0"/>
              </w:rPr>
              <w:t>0,047</w:t>
            </w:r>
          </w:p>
        </w:tc>
      </w:tr>
    </w:tbl>
    <w:p w14:paraId="37EEC53F" w14:textId="49BF984E" w:rsidR="00522A75" w:rsidRPr="005D284F" w:rsidRDefault="006B18AB" w:rsidP="00FC20B9">
      <w:pPr>
        <w:autoSpaceDE w:val="0"/>
        <w:adjustRightInd w:val="0"/>
        <w:jc w:val="both"/>
        <w:rPr>
          <w:rFonts w:ascii="Times New Roman" w:hAnsi="Times New Roman" w:cs="Times New Roman"/>
          <w:sz w:val="24"/>
          <w:szCs w:val="24"/>
        </w:rPr>
      </w:pPr>
      <w:r w:rsidRPr="005D284F">
        <w:rPr>
          <w:rFonts w:ascii="Times New Roman" w:hAnsi="Times New Roman" w:cs="Times New Roman"/>
          <w:sz w:val="24"/>
          <w:szCs w:val="24"/>
        </w:rPr>
        <w:t>Źródłem zorganizowanej emisji substancji do powietrza z instalacji „Wierzbowo 2” jest chów brojlerów kurzych, praca nagrzewnic gazowych z zamkniętą komorą spalania oraz przeładunek paszy do silosów magazynowych.</w:t>
      </w:r>
    </w:p>
    <w:p w14:paraId="6EFA66FE" w14:textId="77777777" w:rsidR="006B18AB" w:rsidRPr="005D284F" w:rsidRDefault="006B18AB" w:rsidP="00FC20B9">
      <w:pPr>
        <w:pStyle w:val="Akapitzlist"/>
        <w:keepNext/>
        <w:autoSpaceDE w:val="0"/>
        <w:adjustRightInd w:val="0"/>
        <w:spacing w:before="240" w:after="240" w:line="276" w:lineRule="auto"/>
        <w:ind w:left="1418" w:hanging="1418"/>
        <w:jc w:val="both"/>
      </w:pPr>
      <w:r w:rsidRPr="005D284F">
        <w:rPr>
          <w:b/>
        </w:rPr>
        <w:lastRenderedPageBreak/>
        <w:t>Tabela nr 3</w:t>
      </w:r>
      <w:r w:rsidRPr="005D284F">
        <w:rPr>
          <w:color w:val="FF0000"/>
        </w:rPr>
        <w:t xml:space="preserve"> </w:t>
      </w:r>
      <w:r w:rsidRPr="005D284F">
        <w:tab/>
        <w:t>Wielkość dopuszczalnej emisji w warunkach normalnego funkcjonowania instalacji „</w:t>
      </w:r>
      <w:r w:rsidRPr="005D284F">
        <w:rPr>
          <w:b/>
          <w:bCs/>
        </w:rPr>
        <w:t>Wierzbowo 3</w:t>
      </w:r>
      <w:r w:rsidRPr="005D284F">
        <w:t>”</w:t>
      </w:r>
    </w:p>
    <w:tbl>
      <w:tblPr>
        <w:tblpPr w:leftFromText="141" w:rightFromText="141" w:vertAnchor="text" w:tblpY="1"/>
        <w:tblOverlap w:val="neve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1"/>
        <w:gridCol w:w="3112"/>
        <w:gridCol w:w="2260"/>
        <w:gridCol w:w="2560"/>
      </w:tblGrid>
      <w:tr w:rsidR="00522A75" w:rsidRPr="005D284F" w14:paraId="2789B4BB" w14:textId="77777777" w:rsidTr="00FC20B9">
        <w:trPr>
          <w:cantSplit/>
          <w:trHeight w:val="556"/>
        </w:trPr>
        <w:tc>
          <w:tcPr>
            <w:tcW w:w="991" w:type="dxa"/>
            <w:vMerge w:val="restart"/>
            <w:shd w:val="clear" w:color="auto" w:fill="auto"/>
            <w:vAlign w:val="center"/>
          </w:tcPr>
          <w:p w14:paraId="347B222F" w14:textId="77777777" w:rsidR="00522A75" w:rsidRPr="005D284F" w:rsidRDefault="00522A75" w:rsidP="00FC20B9">
            <w:pPr>
              <w:spacing w:after="0"/>
              <w:jc w:val="center"/>
              <w:rPr>
                <w:rFonts w:ascii="Times New Roman" w:hAnsi="Times New Roman" w:cs="Times New Roman"/>
                <w:b/>
              </w:rPr>
            </w:pPr>
            <w:r w:rsidRPr="005D284F">
              <w:rPr>
                <w:rFonts w:ascii="Times New Roman" w:hAnsi="Times New Roman" w:cs="Times New Roman"/>
                <w:b/>
              </w:rPr>
              <w:t>Nr  emitora</w:t>
            </w:r>
          </w:p>
        </w:tc>
        <w:tc>
          <w:tcPr>
            <w:tcW w:w="3112" w:type="dxa"/>
            <w:vMerge w:val="restart"/>
            <w:shd w:val="clear" w:color="auto" w:fill="auto"/>
            <w:vAlign w:val="center"/>
          </w:tcPr>
          <w:p w14:paraId="72DB3146" w14:textId="77777777" w:rsidR="00522A75" w:rsidRPr="005D284F" w:rsidRDefault="00522A75" w:rsidP="00FC20B9">
            <w:pPr>
              <w:spacing w:after="0"/>
              <w:jc w:val="center"/>
              <w:rPr>
                <w:rFonts w:ascii="Times New Roman" w:hAnsi="Times New Roman" w:cs="Times New Roman"/>
                <w:b/>
              </w:rPr>
            </w:pPr>
            <w:r w:rsidRPr="005D284F">
              <w:rPr>
                <w:rFonts w:ascii="Times New Roman" w:hAnsi="Times New Roman" w:cs="Times New Roman"/>
                <w:b/>
              </w:rPr>
              <w:t>Nazwa obiektu/źródło emisji</w:t>
            </w:r>
          </w:p>
        </w:tc>
        <w:tc>
          <w:tcPr>
            <w:tcW w:w="2260" w:type="dxa"/>
            <w:vMerge w:val="restart"/>
            <w:shd w:val="clear" w:color="auto" w:fill="auto"/>
            <w:vAlign w:val="center"/>
          </w:tcPr>
          <w:p w14:paraId="5DFE4037" w14:textId="77777777" w:rsidR="00522A75" w:rsidRPr="005D284F" w:rsidRDefault="00522A75" w:rsidP="00FC20B9">
            <w:pPr>
              <w:spacing w:after="0"/>
              <w:jc w:val="center"/>
              <w:rPr>
                <w:rFonts w:ascii="Times New Roman" w:hAnsi="Times New Roman" w:cs="Times New Roman"/>
                <w:b/>
              </w:rPr>
            </w:pPr>
            <w:r w:rsidRPr="005D284F">
              <w:rPr>
                <w:rFonts w:ascii="Times New Roman" w:hAnsi="Times New Roman" w:cs="Times New Roman"/>
                <w:b/>
              </w:rPr>
              <w:t>Zanieczyszczenia</w:t>
            </w:r>
          </w:p>
        </w:tc>
        <w:tc>
          <w:tcPr>
            <w:tcW w:w="2560" w:type="dxa"/>
            <w:tcBorders>
              <w:top w:val="single" w:sz="4" w:space="0" w:color="auto"/>
              <w:right w:val="single" w:sz="4" w:space="0" w:color="auto"/>
            </w:tcBorders>
            <w:shd w:val="clear" w:color="auto" w:fill="auto"/>
            <w:vAlign w:val="center"/>
          </w:tcPr>
          <w:p w14:paraId="7DF26C7F" w14:textId="77777777" w:rsidR="00522A75" w:rsidRPr="005D284F" w:rsidRDefault="00522A75" w:rsidP="00FC20B9">
            <w:pPr>
              <w:spacing w:after="0"/>
              <w:jc w:val="center"/>
              <w:rPr>
                <w:rFonts w:ascii="Times New Roman" w:hAnsi="Times New Roman" w:cs="Times New Roman"/>
                <w:b/>
              </w:rPr>
            </w:pPr>
            <w:r w:rsidRPr="005D284F">
              <w:rPr>
                <w:rFonts w:ascii="Times New Roman" w:hAnsi="Times New Roman" w:cs="Times New Roman"/>
                <w:b/>
              </w:rPr>
              <w:t>Emisja dopuszczalna</w:t>
            </w:r>
          </w:p>
          <w:p w14:paraId="58394144" w14:textId="77777777" w:rsidR="00522A75" w:rsidRPr="005D284F" w:rsidRDefault="00522A75" w:rsidP="00FC20B9">
            <w:pPr>
              <w:spacing w:after="0"/>
              <w:jc w:val="center"/>
              <w:rPr>
                <w:rFonts w:ascii="Times New Roman" w:hAnsi="Times New Roman" w:cs="Times New Roman"/>
                <w:b/>
              </w:rPr>
            </w:pPr>
            <w:r w:rsidRPr="005D284F">
              <w:rPr>
                <w:rFonts w:ascii="Times New Roman" w:hAnsi="Times New Roman" w:cs="Times New Roman"/>
                <w:b/>
              </w:rPr>
              <w:t>z emitora</w:t>
            </w:r>
          </w:p>
        </w:tc>
      </w:tr>
      <w:tr w:rsidR="00522A75" w:rsidRPr="005D284F" w14:paraId="009E243A" w14:textId="77777777" w:rsidTr="00FC20B9">
        <w:trPr>
          <w:cantSplit/>
        </w:trPr>
        <w:tc>
          <w:tcPr>
            <w:tcW w:w="991" w:type="dxa"/>
            <w:vMerge/>
            <w:shd w:val="clear" w:color="auto" w:fill="auto"/>
            <w:vAlign w:val="center"/>
          </w:tcPr>
          <w:p w14:paraId="68E73A68" w14:textId="77777777" w:rsidR="00522A75" w:rsidRPr="005D284F" w:rsidRDefault="00522A75" w:rsidP="00FC20B9">
            <w:pPr>
              <w:spacing w:after="0"/>
              <w:jc w:val="center"/>
              <w:rPr>
                <w:rFonts w:ascii="Times New Roman" w:hAnsi="Times New Roman" w:cs="Times New Roman"/>
                <w:b/>
              </w:rPr>
            </w:pPr>
          </w:p>
        </w:tc>
        <w:tc>
          <w:tcPr>
            <w:tcW w:w="3112" w:type="dxa"/>
            <w:vMerge/>
            <w:shd w:val="clear" w:color="auto" w:fill="auto"/>
            <w:vAlign w:val="center"/>
          </w:tcPr>
          <w:p w14:paraId="09B884C5" w14:textId="77777777" w:rsidR="00522A75" w:rsidRPr="005D284F" w:rsidRDefault="00522A75" w:rsidP="00FC20B9">
            <w:pPr>
              <w:spacing w:after="0"/>
              <w:jc w:val="center"/>
              <w:rPr>
                <w:rFonts w:ascii="Times New Roman" w:hAnsi="Times New Roman" w:cs="Times New Roman"/>
                <w:b/>
              </w:rPr>
            </w:pPr>
          </w:p>
        </w:tc>
        <w:tc>
          <w:tcPr>
            <w:tcW w:w="2260" w:type="dxa"/>
            <w:vMerge/>
            <w:shd w:val="clear" w:color="auto" w:fill="auto"/>
            <w:vAlign w:val="center"/>
          </w:tcPr>
          <w:p w14:paraId="06CA3D01" w14:textId="77777777" w:rsidR="00522A75" w:rsidRPr="005D284F" w:rsidRDefault="00522A75" w:rsidP="00FC20B9">
            <w:pPr>
              <w:spacing w:after="0"/>
              <w:jc w:val="center"/>
              <w:rPr>
                <w:rFonts w:ascii="Times New Roman" w:hAnsi="Times New Roman" w:cs="Times New Roman"/>
                <w:b/>
              </w:rPr>
            </w:pPr>
          </w:p>
        </w:tc>
        <w:tc>
          <w:tcPr>
            <w:tcW w:w="2560" w:type="dxa"/>
            <w:tcBorders>
              <w:right w:val="single" w:sz="4" w:space="0" w:color="auto"/>
            </w:tcBorders>
            <w:shd w:val="clear" w:color="auto" w:fill="auto"/>
            <w:vAlign w:val="center"/>
          </w:tcPr>
          <w:p w14:paraId="17931520" w14:textId="77777777" w:rsidR="00522A75" w:rsidRPr="005D284F" w:rsidRDefault="00522A75" w:rsidP="00FC20B9">
            <w:pPr>
              <w:spacing w:after="0"/>
              <w:jc w:val="center"/>
              <w:rPr>
                <w:rFonts w:ascii="Times New Roman" w:hAnsi="Times New Roman" w:cs="Times New Roman"/>
                <w:b/>
              </w:rPr>
            </w:pPr>
            <w:r w:rsidRPr="005D284F">
              <w:rPr>
                <w:rFonts w:ascii="Times New Roman" w:hAnsi="Times New Roman" w:cs="Times New Roman"/>
                <w:b/>
              </w:rPr>
              <w:t>[kg/h]</w:t>
            </w:r>
          </w:p>
        </w:tc>
      </w:tr>
      <w:tr w:rsidR="00522A75" w:rsidRPr="005D284F" w14:paraId="567061A7" w14:textId="77777777" w:rsidTr="00D15323">
        <w:trPr>
          <w:cantSplit/>
          <w:trHeight w:val="1415"/>
        </w:trPr>
        <w:tc>
          <w:tcPr>
            <w:tcW w:w="991" w:type="dxa"/>
          </w:tcPr>
          <w:p w14:paraId="4DE07001" w14:textId="77777777" w:rsidR="00522A75" w:rsidRPr="005D284F" w:rsidRDefault="00522A75" w:rsidP="00FC20B9">
            <w:pPr>
              <w:spacing w:after="0"/>
              <w:rPr>
                <w:rFonts w:ascii="Times New Roman" w:hAnsi="Times New Roman" w:cs="Times New Roman"/>
                <w:snapToGrid w:val="0"/>
              </w:rPr>
            </w:pPr>
          </w:p>
          <w:p w14:paraId="3635B347" w14:textId="77777777" w:rsidR="00522A75" w:rsidRPr="005D284F" w:rsidRDefault="00522A75" w:rsidP="00FC20B9">
            <w:pPr>
              <w:spacing w:after="0"/>
              <w:rPr>
                <w:rFonts w:ascii="Times New Roman" w:hAnsi="Times New Roman" w:cs="Times New Roman"/>
                <w:snapToGrid w:val="0"/>
              </w:rPr>
            </w:pPr>
          </w:p>
          <w:p w14:paraId="452B72B9" w14:textId="77777777" w:rsidR="00522A75" w:rsidRPr="005D284F" w:rsidRDefault="00522A75" w:rsidP="00FC20B9">
            <w:pPr>
              <w:spacing w:after="0"/>
              <w:rPr>
                <w:rFonts w:ascii="Times New Roman" w:hAnsi="Times New Roman" w:cs="Times New Roman"/>
                <w:snapToGrid w:val="0"/>
              </w:rPr>
            </w:pPr>
          </w:p>
          <w:p w14:paraId="2EDD0B6F" w14:textId="77777777" w:rsidR="00522A75" w:rsidRPr="005D284F" w:rsidRDefault="00522A75" w:rsidP="00FC20B9">
            <w:pPr>
              <w:spacing w:after="0"/>
              <w:rPr>
                <w:rFonts w:ascii="Times New Roman" w:hAnsi="Times New Roman" w:cs="Times New Roman"/>
                <w:snapToGrid w:val="0"/>
              </w:rPr>
            </w:pPr>
          </w:p>
          <w:p w14:paraId="710C6E33" w14:textId="77777777" w:rsidR="00522A75" w:rsidRPr="005D284F" w:rsidRDefault="00522A75" w:rsidP="00FC20B9">
            <w:pPr>
              <w:spacing w:after="0"/>
              <w:rPr>
                <w:rFonts w:ascii="Times New Roman" w:hAnsi="Times New Roman" w:cs="Times New Roman"/>
                <w:snapToGrid w:val="0"/>
              </w:rPr>
            </w:pPr>
          </w:p>
          <w:p w14:paraId="04EC824F" w14:textId="77777777" w:rsidR="00522A75" w:rsidRPr="005D284F" w:rsidRDefault="00522A75" w:rsidP="00FC20B9">
            <w:pPr>
              <w:spacing w:after="0"/>
              <w:rPr>
                <w:rFonts w:ascii="Times New Roman" w:hAnsi="Times New Roman" w:cs="Times New Roman"/>
                <w:b/>
              </w:rPr>
            </w:pPr>
          </w:p>
        </w:tc>
        <w:tc>
          <w:tcPr>
            <w:tcW w:w="3112" w:type="dxa"/>
          </w:tcPr>
          <w:p w14:paraId="004FB3D8"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b/>
                <w:snapToGrid w:val="0"/>
              </w:rPr>
              <w:t>Budynki K3 i K4</w:t>
            </w:r>
            <w:r w:rsidRPr="005D284F">
              <w:rPr>
                <w:rFonts w:ascii="Times New Roman" w:hAnsi="Times New Roman" w:cs="Times New Roman"/>
                <w:snapToGrid w:val="0"/>
              </w:rPr>
              <w:t xml:space="preserve"> – </w:t>
            </w:r>
          </w:p>
          <w:p w14:paraId="0CB32037"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snapToGrid w:val="0"/>
              </w:rPr>
              <w:t>maks. obsada każdego budynku - 38 080 szt. jednodniowych piskląt, hodowanych w systemie chowu ściółkowego.</w:t>
            </w:r>
          </w:p>
        </w:tc>
        <w:tc>
          <w:tcPr>
            <w:tcW w:w="2260" w:type="dxa"/>
          </w:tcPr>
          <w:p w14:paraId="4EE7A10B" w14:textId="77777777" w:rsidR="00522A75" w:rsidRPr="005D284F" w:rsidRDefault="00522A75" w:rsidP="00FC20B9">
            <w:pPr>
              <w:spacing w:after="0"/>
              <w:jc w:val="center"/>
              <w:rPr>
                <w:rFonts w:ascii="Times New Roman" w:hAnsi="Times New Roman" w:cs="Times New Roman"/>
              </w:rPr>
            </w:pPr>
          </w:p>
          <w:p w14:paraId="2719FAA8" w14:textId="77777777" w:rsidR="00522A75" w:rsidRPr="005D284F" w:rsidRDefault="00522A75" w:rsidP="00FC20B9">
            <w:pPr>
              <w:spacing w:after="0"/>
              <w:jc w:val="center"/>
              <w:rPr>
                <w:rFonts w:ascii="Times New Roman" w:hAnsi="Times New Roman" w:cs="Times New Roman"/>
              </w:rPr>
            </w:pPr>
          </w:p>
          <w:p w14:paraId="2AB1B727" w14:textId="77777777" w:rsidR="00522A75" w:rsidRPr="005D284F" w:rsidRDefault="00522A75" w:rsidP="00FC20B9">
            <w:pPr>
              <w:spacing w:after="0"/>
              <w:jc w:val="center"/>
              <w:rPr>
                <w:rFonts w:ascii="Times New Roman" w:hAnsi="Times New Roman" w:cs="Times New Roman"/>
                <w:b/>
              </w:rPr>
            </w:pPr>
            <w:r w:rsidRPr="005D284F">
              <w:rPr>
                <w:rFonts w:ascii="Times New Roman" w:hAnsi="Times New Roman" w:cs="Times New Roman"/>
                <w:b/>
              </w:rPr>
              <w:t>-</w:t>
            </w:r>
          </w:p>
        </w:tc>
        <w:tc>
          <w:tcPr>
            <w:tcW w:w="2560" w:type="dxa"/>
            <w:tcBorders>
              <w:right w:val="single" w:sz="4" w:space="0" w:color="auto"/>
            </w:tcBorders>
          </w:tcPr>
          <w:p w14:paraId="7ECC2EE0" w14:textId="77777777" w:rsidR="00522A75" w:rsidRPr="005D284F" w:rsidRDefault="00522A75" w:rsidP="00FC20B9">
            <w:pPr>
              <w:spacing w:after="0"/>
              <w:jc w:val="center"/>
              <w:rPr>
                <w:rFonts w:ascii="Times New Roman" w:hAnsi="Times New Roman" w:cs="Times New Roman"/>
              </w:rPr>
            </w:pPr>
          </w:p>
          <w:p w14:paraId="7A2F5429" w14:textId="77777777" w:rsidR="00522A75" w:rsidRPr="005D284F" w:rsidRDefault="00522A75" w:rsidP="00FC20B9">
            <w:pPr>
              <w:spacing w:after="0"/>
              <w:rPr>
                <w:rFonts w:ascii="Times New Roman" w:hAnsi="Times New Roman" w:cs="Times New Roman"/>
              </w:rPr>
            </w:pPr>
          </w:p>
          <w:p w14:paraId="04BCB4CA" w14:textId="77777777" w:rsidR="00522A75" w:rsidRPr="005D284F" w:rsidRDefault="00522A75" w:rsidP="00FC20B9">
            <w:pPr>
              <w:spacing w:after="0"/>
              <w:jc w:val="center"/>
              <w:rPr>
                <w:rFonts w:ascii="Times New Roman" w:hAnsi="Times New Roman" w:cs="Times New Roman"/>
                <w:b/>
              </w:rPr>
            </w:pPr>
            <w:r w:rsidRPr="005D284F">
              <w:rPr>
                <w:rFonts w:ascii="Times New Roman" w:hAnsi="Times New Roman" w:cs="Times New Roman"/>
                <w:b/>
              </w:rPr>
              <w:t>-</w:t>
            </w:r>
          </w:p>
        </w:tc>
      </w:tr>
      <w:tr w:rsidR="00522A75" w:rsidRPr="005D284F" w14:paraId="25500113" w14:textId="77777777" w:rsidTr="007B2BB5">
        <w:trPr>
          <w:cantSplit/>
          <w:trHeight w:val="1365"/>
        </w:trPr>
        <w:tc>
          <w:tcPr>
            <w:tcW w:w="991" w:type="dxa"/>
            <w:vAlign w:val="center"/>
          </w:tcPr>
          <w:p w14:paraId="305F2D51"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snapToGrid w:val="0"/>
              </w:rPr>
              <w:t xml:space="preserve">Od E1 </w:t>
            </w:r>
          </w:p>
          <w:p w14:paraId="7B52F8DF" w14:textId="64C78A56" w:rsidR="00522A75" w:rsidRPr="005D284F" w:rsidRDefault="00522A75" w:rsidP="00FC20B9">
            <w:pPr>
              <w:spacing w:after="0"/>
              <w:rPr>
                <w:rFonts w:ascii="Times New Roman" w:hAnsi="Times New Roman" w:cs="Times New Roman"/>
                <w:b/>
              </w:rPr>
            </w:pPr>
            <w:r w:rsidRPr="005D284F">
              <w:rPr>
                <w:rFonts w:ascii="Times New Roman" w:hAnsi="Times New Roman" w:cs="Times New Roman"/>
                <w:snapToGrid w:val="0"/>
              </w:rPr>
              <w:t>do E13</w:t>
            </w:r>
          </w:p>
        </w:tc>
        <w:tc>
          <w:tcPr>
            <w:tcW w:w="3112" w:type="dxa"/>
            <w:tcBorders>
              <w:top w:val="single" w:sz="4" w:space="0" w:color="auto"/>
            </w:tcBorders>
          </w:tcPr>
          <w:p w14:paraId="392279EC" w14:textId="77777777" w:rsidR="00522A75" w:rsidRPr="005D284F" w:rsidRDefault="00522A75" w:rsidP="00FC20B9">
            <w:pPr>
              <w:spacing w:after="0"/>
              <w:rPr>
                <w:rFonts w:ascii="Times New Roman" w:hAnsi="Times New Roman" w:cs="Times New Roman"/>
                <w:b/>
                <w:snapToGrid w:val="0"/>
              </w:rPr>
            </w:pPr>
            <w:r w:rsidRPr="005D284F">
              <w:rPr>
                <w:rFonts w:ascii="Times New Roman" w:hAnsi="Times New Roman" w:cs="Times New Roman"/>
                <w:b/>
                <w:snapToGrid w:val="0"/>
              </w:rPr>
              <w:t>13 wentylatorów</w:t>
            </w:r>
            <w:r w:rsidRPr="005D284F">
              <w:rPr>
                <w:rFonts w:ascii="Times New Roman" w:hAnsi="Times New Roman" w:cs="Times New Roman"/>
                <w:snapToGrid w:val="0"/>
              </w:rPr>
              <w:t xml:space="preserve">  o wydajności 12500 m</w:t>
            </w:r>
            <w:r w:rsidRPr="005D284F">
              <w:rPr>
                <w:rFonts w:ascii="Times New Roman" w:hAnsi="Times New Roman" w:cs="Times New Roman"/>
                <w:snapToGrid w:val="0"/>
                <w:vertAlign w:val="superscript"/>
              </w:rPr>
              <w:t>3</w:t>
            </w:r>
            <w:r w:rsidRPr="005D284F">
              <w:rPr>
                <w:rFonts w:ascii="Times New Roman" w:hAnsi="Times New Roman" w:cs="Times New Roman"/>
                <w:snapToGrid w:val="0"/>
              </w:rPr>
              <w:t>/h każdy, w kalenicy dachu każdego z budynków - wylot pionowy otwarty.</w:t>
            </w:r>
          </w:p>
        </w:tc>
        <w:tc>
          <w:tcPr>
            <w:tcW w:w="2260" w:type="dxa"/>
            <w:tcBorders>
              <w:top w:val="single" w:sz="4" w:space="0" w:color="auto"/>
            </w:tcBorders>
          </w:tcPr>
          <w:p w14:paraId="7AAC36C3"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NH</w:t>
            </w:r>
            <w:r w:rsidRPr="005D284F">
              <w:rPr>
                <w:rFonts w:ascii="Times New Roman" w:hAnsi="Times New Roman" w:cs="Times New Roman"/>
                <w:vertAlign w:val="subscript"/>
              </w:rPr>
              <w:t>3</w:t>
            </w:r>
          </w:p>
          <w:p w14:paraId="3BBDC37D"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H</w:t>
            </w:r>
            <w:r w:rsidRPr="005D284F">
              <w:rPr>
                <w:rFonts w:ascii="Times New Roman" w:hAnsi="Times New Roman" w:cs="Times New Roman"/>
                <w:vertAlign w:val="subscript"/>
              </w:rPr>
              <w:t>2</w:t>
            </w:r>
            <w:r w:rsidRPr="005D284F">
              <w:rPr>
                <w:rFonts w:ascii="Times New Roman" w:hAnsi="Times New Roman" w:cs="Times New Roman"/>
              </w:rPr>
              <w:t>S</w:t>
            </w:r>
          </w:p>
          <w:p w14:paraId="7A015492"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20164DCB"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pył PM10</w:t>
            </w:r>
          </w:p>
          <w:p w14:paraId="12B315D4"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 pył PM2,5</w:t>
            </w:r>
          </w:p>
        </w:tc>
        <w:tc>
          <w:tcPr>
            <w:tcW w:w="2560" w:type="dxa"/>
            <w:tcBorders>
              <w:top w:val="single" w:sz="4" w:space="0" w:color="auto"/>
              <w:right w:val="single" w:sz="4" w:space="0" w:color="auto"/>
            </w:tcBorders>
          </w:tcPr>
          <w:p w14:paraId="7B591884"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0,0148</w:t>
            </w:r>
          </w:p>
          <w:p w14:paraId="240E6A21"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0,0003</w:t>
            </w:r>
          </w:p>
          <w:p w14:paraId="580A364C"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0,0257</w:t>
            </w:r>
          </w:p>
          <w:p w14:paraId="1AD1F84C"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0,0124</w:t>
            </w:r>
          </w:p>
          <w:p w14:paraId="042F4AAA"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0,0014</w:t>
            </w:r>
          </w:p>
        </w:tc>
      </w:tr>
      <w:tr w:rsidR="00522A75" w:rsidRPr="005D284F" w14:paraId="0ACC9C7A" w14:textId="77777777" w:rsidTr="007B2BB5">
        <w:trPr>
          <w:cantSplit/>
          <w:trHeight w:val="1370"/>
        </w:trPr>
        <w:tc>
          <w:tcPr>
            <w:tcW w:w="991" w:type="dxa"/>
            <w:vAlign w:val="center"/>
          </w:tcPr>
          <w:p w14:paraId="5CB7A1A5" w14:textId="644C78EA" w:rsidR="00522A75" w:rsidRPr="005D284F" w:rsidRDefault="00522A75" w:rsidP="00FC20B9">
            <w:pPr>
              <w:spacing w:after="0"/>
              <w:rPr>
                <w:rFonts w:ascii="Times New Roman" w:hAnsi="Times New Roman" w:cs="Times New Roman"/>
                <w:b/>
              </w:rPr>
            </w:pPr>
            <w:r w:rsidRPr="005D284F">
              <w:rPr>
                <w:rFonts w:ascii="Times New Roman" w:hAnsi="Times New Roman" w:cs="Times New Roman"/>
                <w:snapToGrid w:val="0"/>
              </w:rPr>
              <w:t>Od E14 do E17</w:t>
            </w:r>
          </w:p>
        </w:tc>
        <w:tc>
          <w:tcPr>
            <w:tcW w:w="3112" w:type="dxa"/>
            <w:tcBorders>
              <w:top w:val="single" w:sz="4" w:space="0" w:color="auto"/>
              <w:right w:val="single" w:sz="4" w:space="0" w:color="auto"/>
            </w:tcBorders>
          </w:tcPr>
          <w:p w14:paraId="0BC13174"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b/>
                <w:snapToGrid w:val="0"/>
              </w:rPr>
              <w:t>4  wentylatory</w:t>
            </w:r>
            <w:r w:rsidRPr="005D284F">
              <w:rPr>
                <w:rFonts w:ascii="Times New Roman" w:hAnsi="Times New Roman" w:cs="Times New Roman"/>
                <w:snapToGrid w:val="0"/>
              </w:rPr>
              <w:t xml:space="preserve">  o wydajności 42200 m</w:t>
            </w:r>
            <w:r w:rsidRPr="005D284F">
              <w:rPr>
                <w:rFonts w:ascii="Times New Roman" w:hAnsi="Times New Roman" w:cs="Times New Roman"/>
                <w:snapToGrid w:val="0"/>
                <w:vertAlign w:val="superscript"/>
              </w:rPr>
              <w:t>3</w:t>
            </w:r>
            <w:r w:rsidRPr="005D284F">
              <w:rPr>
                <w:rFonts w:ascii="Times New Roman" w:hAnsi="Times New Roman" w:cs="Times New Roman"/>
                <w:snapToGrid w:val="0"/>
              </w:rPr>
              <w:t>/h każdy, w ścianie szczytowej każdego z budynków - wylot poziomy.</w:t>
            </w:r>
          </w:p>
        </w:tc>
        <w:tc>
          <w:tcPr>
            <w:tcW w:w="2260" w:type="dxa"/>
            <w:tcBorders>
              <w:top w:val="single" w:sz="4" w:space="0" w:color="auto"/>
              <w:left w:val="single" w:sz="4" w:space="0" w:color="auto"/>
            </w:tcBorders>
          </w:tcPr>
          <w:p w14:paraId="0D92E1F2"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NH</w:t>
            </w:r>
            <w:r w:rsidRPr="005D284F">
              <w:rPr>
                <w:rFonts w:ascii="Times New Roman" w:hAnsi="Times New Roman" w:cs="Times New Roman"/>
                <w:vertAlign w:val="subscript"/>
              </w:rPr>
              <w:t>3</w:t>
            </w:r>
          </w:p>
          <w:p w14:paraId="56F2BA3C"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H</w:t>
            </w:r>
            <w:r w:rsidRPr="005D284F">
              <w:rPr>
                <w:rFonts w:ascii="Times New Roman" w:hAnsi="Times New Roman" w:cs="Times New Roman"/>
                <w:vertAlign w:val="subscript"/>
              </w:rPr>
              <w:t>2</w:t>
            </w:r>
            <w:r w:rsidRPr="005D284F">
              <w:rPr>
                <w:rFonts w:ascii="Times New Roman" w:hAnsi="Times New Roman" w:cs="Times New Roman"/>
              </w:rPr>
              <w:t>S</w:t>
            </w:r>
          </w:p>
          <w:p w14:paraId="38DF67EA"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6DA246DC"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pył PM10</w:t>
            </w:r>
          </w:p>
          <w:p w14:paraId="0585515F"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 pył PM2,5</w:t>
            </w:r>
          </w:p>
        </w:tc>
        <w:tc>
          <w:tcPr>
            <w:tcW w:w="2560" w:type="dxa"/>
            <w:tcBorders>
              <w:top w:val="single" w:sz="4" w:space="0" w:color="auto"/>
              <w:right w:val="single" w:sz="4" w:space="0" w:color="auto"/>
            </w:tcBorders>
          </w:tcPr>
          <w:p w14:paraId="668F6F45"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0,0301</w:t>
            </w:r>
          </w:p>
          <w:p w14:paraId="27AC8807"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0,0006</w:t>
            </w:r>
          </w:p>
          <w:p w14:paraId="20EB45D8"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0,0570</w:t>
            </w:r>
          </w:p>
          <w:p w14:paraId="7CE32603"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0,0275</w:t>
            </w:r>
          </w:p>
          <w:p w14:paraId="31364A49"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0,0031</w:t>
            </w:r>
          </w:p>
        </w:tc>
      </w:tr>
      <w:tr w:rsidR="00522A75" w:rsidRPr="005D284F" w14:paraId="7DACAEB8" w14:textId="77777777" w:rsidTr="007B2BB5">
        <w:trPr>
          <w:cantSplit/>
          <w:trHeight w:val="1370"/>
        </w:trPr>
        <w:tc>
          <w:tcPr>
            <w:tcW w:w="991" w:type="dxa"/>
            <w:vAlign w:val="center"/>
          </w:tcPr>
          <w:p w14:paraId="669BB282"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snapToGrid w:val="0"/>
              </w:rPr>
              <w:t>Od N1 do N8</w:t>
            </w:r>
          </w:p>
        </w:tc>
        <w:tc>
          <w:tcPr>
            <w:tcW w:w="3112" w:type="dxa"/>
            <w:tcBorders>
              <w:top w:val="single" w:sz="4" w:space="0" w:color="auto"/>
              <w:right w:val="single" w:sz="4" w:space="0" w:color="auto"/>
            </w:tcBorders>
          </w:tcPr>
          <w:p w14:paraId="7E1C1C49"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b/>
                <w:snapToGrid w:val="0"/>
              </w:rPr>
              <w:t>8 nagrzewnic</w:t>
            </w:r>
            <w:r w:rsidRPr="005D284F">
              <w:rPr>
                <w:rFonts w:ascii="Times New Roman" w:hAnsi="Times New Roman" w:cs="Times New Roman"/>
                <w:snapToGrid w:val="0"/>
              </w:rPr>
              <w:t xml:space="preserve"> gazowych</w:t>
            </w:r>
          </w:p>
          <w:p w14:paraId="17760E6A" w14:textId="16434E7C"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snapToGrid w:val="0"/>
              </w:rPr>
              <w:t>o mocy 50 kW każda, z zamkniętą komorą spalania, opalan</w:t>
            </w:r>
            <w:r w:rsidR="00F11DFF" w:rsidRPr="005D284F">
              <w:rPr>
                <w:rFonts w:ascii="Times New Roman" w:hAnsi="Times New Roman" w:cs="Times New Roman"/>
                <w:snapToGrid w:val="0"/>
              </w:rPr>
              <w:t>ych</w:t>
            </w:r>
            <w:r w:rsidRPr="005D284F">
              <w:rPr>
                <w:rFonts w:ascii="Times New Roman" w:hAnsi="Times New Roman" w:cs="Times New Roman"/>
                <w:snapToGrid w:val="0"/>
              </w:rPr>
              <w:t xml:space="preserve"> gazem płynnym propanem, pracują w początkowym okresie odchowu (2016 godz./rok).</w:t>
            </w:r>
          </w:p>
        </w:tc>
        <w:tc>
          <w:tcPr>
            <w:tcW w:w="2260" w:type="dxa"/>
            <w:tcBorders>
              <w:top w:val="single" w:sz="4" w:space="0" w:color="auto"/>
              <w:left w:val="single" w:sz="4" w:space="0" w:color="auto"/>
            </w:tcBorders>
          </w:tcPr>
          <w:p w14:paraId="2713AF95" w14:textId="77777777" w:rsidR="00522A75" w:rsidRPr="005D284F" w:rsidRDefault="00522A75" w:rsidP="00FC20B9">
            <w:pPr>
              <w:spacing w:after="0"/>
              <w:jc w:val="center"/>
              <w:rPr>
                <w:rFonts w:ascii="Times New Roman" w:hAnsi="Times New Roman" w:cs="Times New Roman"/>
                <w:vertAlign w:val="subscript"/>
              </w:rPr>
            </w:pPr>
            <w:r w:rsidRPr="005D284F">
              <w:rPr>
                <w:rFonts w:ascii="Times New Roman" w:hAnsi="Times New Roman" w:cs="Times New Roman"/>
              </w:rPr>
              <w:t>NO</w:t>
            </w:r>
            <w:r w:rsidRPr="005D284F">
              <w:rPr>
                <w:rFonts w:ascii="Times New Roman" w:hAnsi="Times New Roman" w:cs="Times New Roman"/>
                <w:vertAlign w:val="subscript"/>
              </w:rPr>
              <w:t>2</w:t>
            </w:r>
          </w:p>
          <w:p w14:paraId="3943AE03"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SO</w:t>
            </w:r>
            <w:r w:rsidRPr="005D284F">
              <w:rPr>
                <w:rFonts w:ascii="Times New Roman" w:hAnsi="Times New Roman" w:cs="Times New Roman"/>
                <w:vertAlign w:val="subscript"/>
              </w:rPr>
              <w:t>2</w:t>
            </w:r>
          </w:p>
          <w:p w14:paraId="74777C7B"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26EF8142"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pył PM10</w:t>
            </w:r>
          </w:p>
          <w:p w14:paraId="4D3E7D25"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 pył PM2,5</w:t>
            </w:r>
          </w:p>
          <w:p w14:paraId="7153C8CF"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CO</w:t>
            </w:r>
          </w:p>
        </w:tc>
        <w:tc>
          <w:tcPr>
            <w:tcW w:w="2560" w:type="dxa"/>
            <w:tcBorders>
              <w:top w:val="single" w:sz="4" w:space="0" w:color="auto"/>
              <w:right w:val="single" w:sz="4" w:space="0" w:color="auto"/>
            </w:tcBorders>
          </w:tcPr>
          <w:p w14:paraId="364B9B45"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0,0111</w:t>
            </w:r>
          </w:p>
          <w:p w14:paraId="0D907977"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0,0004</w:t>
            </w:r>
          </w:p>
          <w:p w14:paraId="7A908412"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0,0016</w:t>
            </w:r>
          </w:p>
          <w:p w14:paraId="1527AF70"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0,0016</w:t>
            </w:r>
          </w:p>
          <w:p w14:paraId="2E8209C5"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0,0016</w:t>
            </w:r>
          </w:p>
          <w:p w14:paraId="4DBD993E"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0,0019</w:t>
            </w:r>
          </w:p>
        </w:tc>
      </w:tr>
      <w:tr w:rsidR="00522A75" w:rsidRPr="005D284F" w14:paraId="4BA44A88" w14:textId="77777777" w:rsidTr="007B2BB5">
        <w:trPr>
          <w:cantSplit/>
          <w:trHeight w:val="1370"/>
        </w:trPr>
        <w:tc>
          <w:tcPr>
            <w:tcW w:w="991" w:type="dxa"/>
            <w:vAlign w:val="center"/>
          </w:tcPr>
          <w:p w14:paraId="64B7C8D2"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snapToGrid w:val="0"/>
              </w:rPr>
              <w:t>Od N9 do N12</w:t>
            </w:r>
          </w:p>
        </w:tc>
        <w:tc>
          <w:tcPr>
            <w:tcW w:w="3112" w:type="dxa"/>
            <w:tcBorders>
              <w:top w:val="single" w:sz="4" w:space="0" w:color="auto"/>
              <w:right w:val="single" w:sz="4" w:space="0" w:color="auto"/>
            </w:tcBorders>
          </w:tcPr>
          <w:p w14:paraId="79A0036A"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b/>
                <w:snapToGrid w:val="0"/>
              </w:rPr>
              <w:t>4 nagrzewnice</w:t>
            </w:r>
            <w:r w:rsidRPr="005D284F">
              <w:rPr>
                <w:rFonts w:ascii="Times New Roman" w:hAnsi="Times New Roman" w:cs="Times New Roman"/>
                <w:snapToGrid w:val="0"/>
              </w:rPr>
              <w:t xml:space="preserve"> gazowe </w:t>
            </w:r>
          </w:p>
          <w:p w14:paraId="0AB005A1" w14:textId="4304C271" w:rsidR="00522A75" w:rsidRPr="005D284F" w:rsidRDefault="00522A75" w:rsidP="00FC20B9">
            <w:pPr>
              <w:spacing w:after="0"/>
              <w:rPr>
                <w:rFonts w:ascii="Times New Roman" w:hAnsi="Times New Roman" w:cs="Times New Roman"/>
                <w:b/>
                <w:snapToGrid w:val="0"/>
              </w:rPr>
            </w:pPr>
            <w:r w:rsidRPr="005D284F">
              <w:rPr>
                <w:rFonts w:ascii="Times New Roman" w:hAnsi="Times New Roman" w:cs="Times New Roman"/>
                <w:snapToGrid w:val="0"/>
              </w:rPr>
              <w:t>o mocy 100 kW każda, z zamkniętą komorą spalania, opalan</w:t>
            </w:r>
            <w:r w:rsidR="00674F9B" w:rsidRPr="005D284F">
              <w:rPr>
                <w:rFonts w:ascii="Times New Roman" w:hAnsi="Times New Roman" w:cs="Times New Roman"/>
                <w:snapToGrid w:val="0"/>
              </w:rPr>
              <w:t>e</w:t>
            </w:r>
            <w:r w:rsidRPr="005D284F">
              <w:rPr>
                <w:rFonts w:ascii="Times New Roman" w:hAnsi="Times New Roman" w:cs="Times New Roman"/>
                <w:snapToGrid w:val="0"/>
              </w:rPr>
              <w:t xml:space="preserve"> gazem płynnym propanem, pracują w początkowym okresie odchowu (2016 godz./rok).</w:t>
            </w:r>
          </w:p>
        </w:tc>
        <w:tc>
          <w:tcPr>
            <w:tcW w:w="2260" w:type="dxa"/>
            <w:tcBorders>
              <w:top w:val="single" w:sz="4" w:space="0" w:color="auto"/>
              <w:left w:val="single" w:sz="4" w:space="0" w:color="auto"/>
            </w:tcBorders>
          </w:tcPr>
          <w:p w14:paraId="1DD49861" w14:textId="77777777" w:rsidR="00522A75" w:rsidRPr="005D284F" w:rsidRDefault="00522A75" w:rsidP="00FC20B9">
            <w:pPr>
              <w:spacing w:after="0"/>
              <w:jc w:val="center"/>
              <w:rPr>
                <w:rFonts w:ascii="Times New Roman" w:hAnsi="Times New Roman" w:cs="Times New Roman"/>
                <w:vertAlign w:val="subscript"/>
              </w:rPr>
            </w:pPr>
            <w:r w:rsidRPr="005D284F">
              <w:rPr>
                <w:rFonts w:ascii="Times New Roman" w:hAnsi="Times New Roman" w:cs="Times New Roman"/>
              </w:rPr>
              <w:t>NO</w:t>
            </w:r>
            <w:r w:rsidRPr="005D284F">
              <w:rPr>
                <w:rFonts w:ascii="Times New Roman" w:hAnsi="Times New Roman" w:cs="Times New Roman"/>
                <w:vertAlign w:val="subscript"/>
              </w:rPr>
              <w:t>2</w:t>
            </w:r>
          </w:p>
          <w:p w14:paraId="7FE67F20"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SO</w:t>
            </w:r>
            <w:r w:rsidRPr="005D284F">
              <w:rPr>
                <w:rFonts w:ascii="Times New Roman" w:hAnsi="Times New Roman" w:cs="Times New Roman"/>
                <w:vertAlign w:val="subscript"/>
              </w:rPr>
              <w:t>2</w:t>
            </w:r>
          </w:p>
          <w:p w14:paraId="48A7F02D"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6DB5CA6F"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pył PM10</w:t>
            </w:r>
          </w:p>
          <w:p w14:paraId="7223E73A"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 pył PM2,5</w:t>
            </w:r>
          </w:p>
          <w:p w14:paraId="666A9347"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CO</w:t>
            </w:r>
          </w:p>
        </w:tc>
        <w:tc>
          <w:tcPr>
            <w:tcW w:w="2560" w:type="dxa"/>
            <w:tcBorders>
              <w:top w:val="single" w:sz="4" w:space="0" w:color="auto"/>
              <w:right w:val="single" w:sz="4" w:space="0" w:color="auto"/>
            </w:tcBorders>
          </w:tcPr>
          <w:p w14:paraId="21A10AB3"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0,0222</w:t>
            </w:r>
          </w:p>
          <w:p w14:paraId="3A242AD4"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0,0008</w:t>
            </w:r>
          </w:p>
          <w:p w14:paraId="188BCA87"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0,0033</w:t>
            </w:r>
          </w:p>
          <w:p w14:paraId="45E569C5"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0,0033</w:t>
            </w:r>
          </w:p>
          <w:p w14:paraId="0D178469"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0,0033</w:t>
            </w:r>
          </w:p>
          <w:p w14:paraId="5A3F5B74"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0,0038</w:t>
            </w:r>
          </w:p>
        </w:tc>
      </w:tr>
      <w:tr w:rsidR="00522A75" w:rsidRPr="005D284F" w14:paraId="6ACC1885" w14:textId="77777777" w:rsidTr="007B2BB5">
        <w:trPr>
          <w:cantSplit/>
          <w:trHeight w:val="558"/>
        </w:trPr>
        <w:tc>
          <w:tcPr>
            <w:tcW w:w="991" w:type="dxa"/>
            <w:tcBorders>
              <w:top w:val="single" w:sz="4" w:space="0" w:color="auto"/>
            </w:tcBorders>
            <w:vAlign w:val="center"/>
          </w:tcPr>
          <w:p w14:paraId="78CC11A1"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snapToGrid w:val="0"/>
              </w:rPr>
              <w:t xml:space="preserve">Od S1 </w:t>
            </w:r>
          </w:p>
          <w:p w14:paraId="47CD3F9B" w14:textId="77777777" w:rsidR="00522A75" w:rsidRPr="005D284F" w:rsidRDefault="00522A75" w:rsidP="00FC20B9">
            <w:pPr>
              <w:spacing w:after="0"/>
              <w:rPr>
                <w:rFonts w:ascii="Times New Roman" w:hAnsi="Times New Roman" w:cs="Times New Roman"/>
                <w:snapToGrid w:val="0"/>
              </w:rPr>
            </w:pPr>
            <w:r w:rsidRPr="005D284F">
              <w:rPr>
                <w:rFonts w:ascii="Times New Roman" w:hAnsi="Times New Roman" w:cs="Times New Roman"/>
                <w:snapToGrid w:val="0"/>
              </w:rPr>
              <w:t>do S4</w:t>
            </w:r>
          </w:p>
        </w:tc>
        <w:tc>
          <w:tcPr>
            <w:tcW w:w="3112" w:type="dxa"/>
            <w:tcBorders>
              <w:top w:val="single" w:sz="4" w:space="0" w:color="auto"/>
              <w:right w:val="single" w:sz="4" w:space="0" w:color="auto"/>
            </w:tcBorders>
          </w:tcPr>
          <w:p w14:paraId="280DE95D" w14:textId="54C2F066" w:rsidR="00522A75" w:rsidRPr="005D284F" w:rsidRDefault="00522A75" w:rsidP="00FC20B9">
            <w:pPr>
              <w:pStyle w:val="Default"/>
              <w:spacing w:line="276" w:lineRule="auto"/>
              <w:rPr>
                <w:rFonts w:ascii="Times New Roman" w:hAnsi="Times New Roman" w:cs="Times New Roman"/>
                <w:color w:val="auto"/>
                <w:sz w:val="22"/>
                <w:szCs w:val="22"/>
              </w:rPr>
            </w:pPr>
            <w:r w:rsidRPr="005D284F">
              <w:rPr>
                <w:rFonts w:ascii="Times New Roman" w:hAnsi="Times New Roman" w:cs="Times New Roman"/>
                <w:b/>
                <w:color w:val="auto"/>
                <w:sz w:val="22"/>
                <w:szCs w:val="22"/>
              </w:rPr>
              <w:t>4 silosy</w:t>
            </w:r>
            <w:r w:rsidRPr="005D284F">
              <w:rPr>
                <w:rFonts w:ascii="Times New Roman" w:hAnsi="Times New Roman" w:cs="Times New Roman"/>
                <w:color w:val="auto"/>
                <w:sz w:val="22"/>
                <w:szCs w:val="22"/>
              </w:rPr>
              <w:t xml:space="preserve"> paszow</w:t>
            </w:r>
            <w:r w:rsidR="00674F9B" w:rsidRPr="005D284F">
              <w:rPr>
                <w:rFonts w:ascii="Times New Roman" w:hAnsi="Times New Roman" w:cs="Times New Roman"/>
                <w:color w:val="auto"/>
                <w:sz w:val="22"/>
                <w:szCs w:val="22"/>
              </w:rPr>
              <w:t xml:space="preserve">e </w:t>
            </w:r>
            <w:r w:rsidRPr="005D284F">
              <w:rPr>
                <w:rFonts w:ascii="Times New Roman" w:hAnsi="Times New Roman" w:cs="Times New Roman"/>
                <w:color w:val="auto"/>
                <w:sz w:val="22"/>
                <w:szCs w:val="22"/>
              </w:rPr>
              <w:t>o pojemności 24,8 Mg każdy (37,1 m</w:t>
            </w:r>
            <w:r w:rsidRPr="005D284F">
              <w:rPr>
                <w:rFonts w:ascii="Times New Roman" w:hAnsi="Times New Roman" w:cs="Times New Roman"/>
                <w:color w:val="auto"/>
                <w:sz w:val="22"/>
                <w:szCs w:val="22"/>
                <w:vertAlign w:val="superscript"/>
              </w:rPr>
              <w:t>3</w:t>
            </w:r>
            <w:r w:rsidRPr="005D284F">
              <w:rPr>
                <w:rFonts w:ascii="Times New Roman" w:hAnsi="Times New Roman" w:cs="Times New Roman"/>
                <w:color w:val="auto"/>
                <w:sz w:val="22"/>
                <w:szCs w:val="22"/>
              </w:rPr>
              <w:t>) zlokalizowan</w:t>
            </w:r>
            <w:r w:rsidR="00674F9B" w:rsidRPr="005D284F">
              <w:rPr>
                <w:rFonts w:ascii="Times New Roman" w:hAnsi="Times New Roman" w:cs="Times New Roman"/>
                <w:color w:val="auto"/>
                <w:sz w:val="22"/>
                <w:szCs w:val="22"/>
              </w:rPr>
              <w:t>e</w:t>
            </w:r>
            <w:r w:rsidRPr="005D284F">
              <w:rPr>
                <w:rFonts w:ascii="Times New Roman" w:hAnsi="Times New Roman" w:cs="Times New Roman"/>
                <w:color w:val="auto"/>
                <w:sz w:val="22"/>
                <w:szCs w:val="22"/>
              </w:rPr>
              <w:t xml:space="preserve"> po jednym przy każdym kurniku. Załadunek metodą transportu pneumatycznego.</w:t>
            </w:r>
          </w:p>
        </w:tc>
        <w:tc>
          <w:tcPr>
            <w:tcW w:w="2260" w:type="dxa"/>
            <w:tcBorders>
              <w:top w:val="single" w:sz="4" w:space="0" w:color="auto"/>
              <w:left w:val="single" w:sz="4" w:space="0" w:color="auto"/>
            </w:tcBorders>
          </w:tcPr>
          <w:p w14:paraId="38BE5646"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pył </w:t>
            </w:r>
            <w:proofErr w:type="spellStart"/>
            <w:r w:rsidRPr="005D284F">
              <w:rPr>
                <w:rFonts w:ascii="Times New Roman" w:hAnsi="Times New Roman" w:cs="Times New Roman"/>
              </w:rPr>
              <w:t>og</w:t>
            </w:r>
            <w:proofErr w:type="spellEnd"/>
            <w:r w:rsidRPr="005D284F">
              <w:rPr>
                <w:rFonts w:ascii="Times New Roman" w:hAnsi="Times New Roman" w:cs="Times New Roman"/>
              </w:rPr>
              <w:t>.</w:t>
            </w:r>
          </w:p>
          <w:p w14:paraId="79008BD3"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pył PM10</w:t>
            </w:r>
          </w:p>
          <w:p w14:paraId="25011A09"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 xml:space="preserve"> pył PM2,5</w:t>
            </w:r>
          </w:p>
          <w:p w14:paraId="365092D4" w14:textId="77777777" w:rsidR="00522A75" w:rsidRPr="005D284F" w:rsidRDefault="00522A75" w:rsidP="00FC20B9">
            <w:pPr>
              <w:spacing w:after="0"/>
              <w:jc w:val="center"/>
              <w:rPr>
                <w:rFonts w:ascii="Times New Roman" w:hAnsi="Times New Roman" w:cs="Times New Roman"/>
              </w:rPr>
            </w:pPr>
          </w:p>
        </w:tc>
        <w:tc>
          <w:tcPr>
            <w:tcW w:w="2560" w:type="dxa"/>
            <w:tcBorders>
              <w:top w:val="single" w:sz="4" w:space="0" w:color="auto"/>
              <w:right w:val="single" w:sz="4" w:space="0" w:color="auto"/>
            </w:tcBorders>
          </w:tcPr>
          <w:p w14:paraId="4C1D9466"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0,0050</w:t>
            </w:r>
          </w:p>
          <w:p w14:paraId="25D2EE8A"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0,0050</w:t>
            </w:r>
          </w:p>
          <w:p w14:paraId="2815E3AC" w14:textId="77777777" w:rsidR="00522A75" w:rsidRPr="005D284F" w:rsidRDefault="00522A75" w:rsidP="00FC20B9">
            <w:pPr>
              <w:spacing w:after="0"/>
              <w:jc w:val="center"/>
              <w:rPr>
                <w:rFonts w:ascii="Times New Roman" w:hAnsi="Times New Roman" w:cs="Times New Roman"/>
              </w:rPr>
            </w:pPr>
            <w:r w:rsidRPr="005D284F">
              <w:rPr>
                <w:rFonts w:ascii="Times New Roman" w:hAnsi="Times New Roman" w:cs="Times New Roman"/>
              </w:rPr>
              <w:t>0,0030</w:t>
            </w:r>
          </w:p>
        </w:tc>
      </w:tr>
      <w:tr w:rsidR="00522A75" w:rsidRPr="005D284F" w14:paraId="3340B14B" w14:textId="77777777" w:rsidTr="00FC20B9">
        <w:trPr>
          <w:cantSplit/>
        </w:trPr>
        <w:tc>
          <w:tcPr>
            <w:tcW w:w="4103" w:type="dxa"/>
            <w:gridSpan w:val="2"/>
            <w:tcBorders>
              <w:bottom w:val="single" w:sz="4" w:space="0" w:color="auto"/>
            </w:tcBorders>
            <w:shd w:val="clear" w:color="auto" w:fill="auto"/>
            <w:vAlign w:val="center"/>
          </w:tcPr>
          <w:p w14:paraId="32D59AC2" w14:textId="77777777" w:rsidR="00522A75" w:rsidRPr="005D284F" w:rsidRDefault="00522A75" w:rsidP="00FC20B9">
            <w:pPr>
              <w:spacing w:after="0"/>
              <w:jc w:val="center"/>
              <w:rPr>
                <w:rFonts w:ascii="Times New Roman" w:hAnsi="Times New Roman" w:cs="Times New Roman"/>
                <w:b/>
                <w:snapToGrid w:val="0"/>
              </w:rPr>
            </w:pPr>
          </w:p>
          <w:p w14:paraId="479EC271" w14:textId="77777777" w:rsidR="00522A75" w:rsidRPr="005D284F" w:rsidRDefault="00522A75" w:rsidP="00FC20B9">
            <w:pPr>
              <w:spacing w:after="0"/>
              <w:jc w:val="center"/>
              <w:rPr>
                <w:rFonts w:ascii="Times New Roman" w:hAnsi="Times New Roman" w:cs="Times New Roman"/>
                <w:b/>
                <w:bCs/>
                <w:snapToGrid w:val="0"/>
              </w:rPr>
            </w:pPr>
            <w:r w:rsidRPr="005D284F">
              <w:rPr>
                <w:rFonts w:ascii="Times New Roman" w:hAnsi="Times New Roman" w:cs="Times New Roman"/>
                <w:b/>
                <w:bCs/>
                <w:snapToGrid w:val="0"/>
              </w:rPr>
              <w:t xml:space="preserve">ROCZNA EMISJA ŁĄCZNA ZE </w:t>
            </w:r>
            <w:r w:rsidRPr="005D284F">
              <w:rPr>
                <w:rFonts w:ascii="Times New Roman" w:hAnsi="Times New Roman" w:cs="Times New Roman"/>
                <w:b/>
                <w:bCs/>
                <w:snapToGrid w:val="0"/>
              </w:rPr>
              <w:br/>
              <w:t>ŹRÓDEŁ ZORGANIZOWANYCH</w:t>
            </w:r>
          </w:p>
          <w:p w14:paraId="30964B35" w14:textId="77777777" w:rsidR="00522A75" w:rsidRPr="005D284F" w:rsidRDefault="00522A75" w:rsidP="00FC20B9">
            <w:pPr>
              <w:spacing w:after="0"/>
              <w:jc w:val="center"/>
              <w:rPr>
                <w:rFonts w:ascii="Times New Roman" w:hAnsi="Times New Roman" w:cs="Times New Roman"/>
                <w:bCs/>
                <w:snapToGrid w:val="0"/>
              </w:rPr>
            </w:pPr>
            <w:r w:rsidRPr="005D284F">
              <w:rPr>
                <w:rFonts w:ascii="Times New Roman" w:hAnsi="Times New Roman" w:cs="Times New Roman"/>
                <w:b/>
                <w:bCs/>
                <w:snapToGrid w:val="0"/>
              </w:rPr>
              <w:t>[Mg/rok]</w:t>
            </w:r>
          </w:p>
        </w:tc>
        <w:tc>
          <w:tcPr>
            <w:tcW w:w="2260" w:type="dxa"/>
          </w:tcPr>
          <w:p w14:paraId="10D00826" w14:textId="77777777" w:rsidR="00522A75" w:rsidRPr="005D284F" w:rsidRDefault="00522A75" w:rsidP="00FC20B9">
            <w:pPr>
              <w:spacing w:after="0"/>
              <w:jc w:val="center"/>
              <w:rPr>
                <w:rFonts w:ascii="Times New Roman" w:hAnsi="Times New Roman" w:cs="Times New Roman"/>
                <w:bCs/>
              </w:rPr>
            </w:pPr>
            <w:r w:rsidRPr="005D284F">
              <w:rPr>
                <w:rFonts w:ascii="Times New Roman" w:hAnsi="Times New Roman" w:cs="Times New Roman"/>
                <w:bCs/>
              </w:rPr>
              <w:t>NH</w:t>
            </w:r>
            <w:r w:rsidRPr="005D284F">
              <w:rPr>
                <w:rFonts w:ascii="Times New Roman" w:hAnsi="Times New Roman" w:cs="Times New Roman"/>
                <w:bCs/>
                <w:vertAlign w:val="subscript"/>
              </w:rPr>
              <w:t>3</w:t>
            </w:r>
          </w:p>
          <w:p w14:paraId="17D54FC1" w14:textId="77777777" w:rsidR="00522A75" w:rsidRPr="005D284F" w:rsidRDefault="00522A75" w:rsidP="00FC20B9">
            <w:pPr>
              <w:spacing w:after="0"/>
              <w:jc w:val="center"/>
              <w:rPr>
                <w:rFonts w:ascii="Times New Roman" w:hAnsi="Times New Roman" w:cs="Times New Roman"/>
                <w:bCs/>
              </w:rPr>
            </w:pPr>
            <w:r w:rsidRPr="005D284F">
              <w:rPr>
                <w:rFonts w:ascii="Times New Roman" w:hAnsi="Times New Roman" w:cs="Times New Roman"/>
                <w:bCs/>
              </w:rPr>
              <w:t>H</w:t>
            </w:r>
            <w:r w:rsidRPr="005D284F">
              <w:rPr>
                <w:rFonts w:ascii="Times New Roman" w:hAnsi="Times New Roman" w:cs="Times New Roman"/>
                <w:bCs/>
                <w:vertAlign w:val="subscript"/>
              </w:rPr>
              <w:t>2</w:t>
            </w:r>
            <w:r w:rsidRPr="005D284F">
              <w:rPr>
                <w:rFonts w:ascii="Times New Roman" w:hAnsi="Times New Roman" w:cs="Times New Roman"/>
                <w:bCs/>
              </w:rPr>
              <w:t>S</w:t>
            </w:r>
          </w:p>
          <w:p w14:paraId="6D61708F" w14:textId="77777777" w:rsidR="00522A75" w:rsidRPr="005D284F" w:rsidRDefault="00522A75" w:rsidP="00FC20B9">
            <w:pPr>
              <w:spacing w:after="0"/>
              <w:jc w:val="center"/>
              <w:rPr>
                <w:rFonts w:ascii="Times New Roman" w:hAnsi="Times New Roman" w:cs="Times New Roman"/>
                <w:bCs/>
              </w:rPr>
            </w:pPr>
            <w:r w:rsidRPr="005D284F">
              <w:rPr>
                <w:rFonts w:ascii="Times New Roman" w:hAnsi="Times New Roman" w:cs="Times New Roman"/>
                <w:bCs/>
              </w:rPr>
              <w:t xml:space="preserve">pył </w:t>
            </w:r>
            <w:proofErr w:type="spellStart"/>
            <w:r w:rsidRPr="005D284F">
              <w:rPr>
                <w:rFonts w:ascii="Times New Roman" w:hAnsi="Times New Roman" w:cs="Times New Roman"/>
                <w:bCs/>
              </w:rPr>
              <w:t>og</w:t>
            </w:r>
            <w:proofErr w:type="spellEnd"/>
            <w:r w:rsidRPr="005D284F">
              <w:rPr>
                <w:rFonts w:ascii="Times New Roman" w:hAnsi="Times New Roman" w:cs="Times New Roman"/>
                <w:bCs/>
              </w:rPr>
              <w:t>.</w:t>
            </w:r>
          </w:p>
          <w:p w14:paraId="4E2808CC" w14:textId="77777777" w:rsidR="00522A75" w:rsidRPr="005D284F" w:rsidRDefault="00522A75" w:rsidP="00FC20B9">
            <w:pPr>
              <w:spacing w:after="0"/>
              <w:jc w:val="center"/>
              <w:rPr>
                <w:rFonts w:ascii="Times New Roman" w:hAnsi="Times New Roman" w:cs="Times New Roman"/>
                <w:bCs/>
              </w:rPr>
            </w:pPr>
            <w:r w:rsidRPr="005D284F">
              <w:rPr>
                <w:rFonts w:ascii="Times New Roman" w:hAnsi="Times New Roman" w:cs="Times New Roman"/>
                <w:bCs/>
              </w:rPr>
              <w:t>pył PM10</w:t>
            </w:r>
          </w:p>
          <w:p w14:paraId="70E654D8" w14:textId="77777777" w:rsidR="00522A75" w:rsidRPr="005D284F" w:rsidRDefault="00522A75" w:rsidP="00FC20B9">
            <w:pPr>
              <w:spacing w:after="0"/>
              <w:jc w:val="center"/>
              <w:rPr>
                <w:rFonts w:ascii="Times New Roman" w:hAnsi="Times New Roman" w:cs="Times New Roman"/>
                <w:bCs/>
                <w:lang w:val="en-US"/>
              </w:rPr>
            </w:pPr>
            <w:r w:rsidRPr="005D284F">
              <w:rPr>
                <w:rFonts w:ascii="Times New Roman" w:hAnsi="Times New Roman" w:cs="Times New Roman"/>
                <w:bCs/>
                <w:lang w:val="en-US"/>
              </w:rPr>
              <w:t xml:space="preserve"> </w:t>
            </w:r>
            <w:proofErr w:type="spellStart"/>
            <w:r w:rsidRPr="005D284F">
              <w:rPr>
                <w:rFonts w:ascii="Times New Roman" w:hAnsi="Times New Roman" w:cs="Times New Roman"/>
                <w:bCs/>
                <w:lang w:val="en-US"/>
              </w:rPr>
              <w:t>pył</w:t>
            </w:r>
            <w:proofErr w:type="spellEnd"/>
            <w:r w:rsidRPr="005D284F">
              <w:rPr>
                <w:rFonts w:ascii="Times New Roman" w:hAnsi="Times New Roman" w:cs="Times New Roman"/>
                <w:bCs/>
                <w:lang w:val="en-US"/>
              </w:rPr>
              <w:t xml:space="preserve"> PM2,5</w:t>
            </w:r>
          </w:p>
          <w:p w14:paraId="4F51E166" w14:textId="77777777" w:rsidR="00522A75" w:rsidRPr="005D284F" w:rsidRDefault="00522A75" w:rsidP="00FC20B9">
            <w:pPr>
              <w:spacing w:after="0"/>
              <w:jc w:val="center"/>
              <w:rPr>
                <w:rFonts w:ascii="Times New Roman" w:hAnsi="Times New Roman" w:cs="Times New Roman"/>
                <w:lang w:val="en-US"/>
              </w:rPr>
            </w:pPr>
            <w:r w:rsidRPr="005D284F">
              <w:rPr>
                <w:rFonts w:ascii="Times New Roman" w:hAnsi="Times New Roman" w:cs="Times New Roman"/>
                <w:lang w:val="en-US"/>
              </w:rPr>
              <w:lastRenderedPageBreak/>
              <w:t>SO</w:t>
            </w:r>
            <w:r w:rsidRPr="005D284F">
              <w:rPr>
                <w:rFonts w:ascii="Times New Roman" w:hAnsi="Times New Roman" w:cs="Times New Roman"/>
                <w:vertAlign w:val="subscript"/>
                <w:lang w:val="en-US"/>
              </w:rPr>
              <w:t>2</w:t>
            </w:r>
          </w:p>
          <w:p w14:paraId="1340D482" w14:textId="77777777" w:rsidR="00522A75" w:rsidRPr="005D284F" w:rsidRDefault="00522A75" w:rsidP="00FC20B9">
            <w:pPr>
              <w:spacing w:after="0"/>
              <w:jc w:val="center"/>
              <w:rPr>
                <w:rFonts w:ascii="Times New Roman" w:hAnsi="Times New Roman" w:cs="Times New Roman"/>
                <w:lang w:val="en-US"/>
              </w:rPr>
            </w:pPr>
            <w:r w:rsidRPr="005D284F">
              <w:rPr>
                <w:rFonts w:ascii="Times New Roman" w:hAnsi="Times New Roman" w:cs="Times New Roman"/>
                <w:lang w:val="en-US"/>
              </w:rPr>
              <w:t>NO</w:t>
            </w:r>
            <w:r w:rsidRPr="005D284F">
              <w:rPr>
                <w:rFonts w:ascii="Times New Roman" w:hAnsi="Times New Roman" w:cs="Times New Roman"/>
                <w:vertAlign w:val="subscript"/>
                <w:lang w:val="en-US"/>
              </w:rPr>
              <w:t>2</w:t>
            </w:r>
          </w:p>
          <w:p w14:paraId="39253986" w14:textId="77777777" w:rsidR="00522A75" w:rsidRPr="005D284F" w:rsidRDefault="00522A75" w:rsidP="00FC20B9">
            <w:pPr>
              <w:spacing w:after="0"/>
              <w:jc w:val="center"/>
              <w:rPr>
                <w:rFonts w:ascii="Times New Roman" w:hAnsi="Times New Roman" w:cs="Times New Roman"/>
                <w:b/>
                <w:vertAlign w:val="subscript"/>
                <w:lang w:val="en-US"/>
              </w:rPr>
            </w:pPr>
            <w:r w:rsidRPr="005D284F">
              <w:rPr>
                <w:rFonts w:ascii="Times New Roman" w:hAnsi="Times New Roman" w:cs="Times New Roman"/>
                <w:lang w:val="en-US"/>
              </w:rPr>
              <w:t>CO</w:t>
            </w:r>
          </w:p>
        </w:tc>
        <w:tc>
          <w:tcPr>
            <w:tcW w:w="2560" w:type="dxa"/>
            <w:tcBorders>
              <w:right w:val="single" w:sz="4" w:space="0" w:color="auto"/>
            </w:tcBorders>
          </w:tcPr>
          <w:p w14:paraId="641C894B" w14:textId="77777777" w:rsidR="00522A75" w:rsidRPr="005D284F" w:rsidRDefault="00522A75" w:rsidP="00FC20B9">
            <w:pPr>
              <w:spacing w:after="0"/>
              <w:jc w:val="center"/>
              <w:rPr>
                <w:rFonts w:ascii="Times New Roman" w:hAnsi="Times New Roman" w:cs="Times New Roman"/>
                <w:snapToGrid w:val="0"/>
              </w:rPr>
            </w:pPr>
            <w:r w:rsidRPr="005D284F">
              <w:rPr>
                <w:rFonts w:ascii="Times New Roman" w:hAnsi="Times New Roman" w:cs="Times New Roman"/>
                <w:snapToGrid w:val="0"/>
              </w:rPr>
              <w:lastRenderedPageBreak/>
              <w:t>1,720</w:t>
            </w:r>
          </w:p>
          <w:p w14:paraId="35CBE441" w14:textId="77777777" w:rsidR="00522A75" w:rsidRPr="005D284F" w:rsidRDefault="00522A75" w:rsidP="00FC20B9">
            <w:pPr>
              <w:spacing w:after="0"/>
              <w:jc w:val="center"/>
              <w:rPr>
                <w:rFonts w:ascii="Times New Roman" w:hAnsi="Times New Roman" w:cs="Times New Roman"/>
                <w:snapToGrid w:val="0"/>
              </w:rPr>
            </w:pPr>
            <w:r w:rsidRPr="005D284F">
              <w:rPr>
                <w:rFonts w:ascii="Times New Roman" w:hAnsi="Times New Roman" w:cs="Times New Roman"/>
                <w:snapToGrid w:val="0"/>
              </w:rPr>
              <w:t>0,033</w:t>
            </w:r>
          </w:p>
          <w:p w14:paraId="6A005B91" w14:textId="77777777" w:rsidR="00522A75" w:rsidRPr="005D284F" w:rsidRDefault="00522A75" w:rsidP="00FC20B9">
            <w:pPr>
              <w:spacing w:after="0"/>
              <w:jc w:val="center"/>
              <w:rPr>
                <w:rFonts w:ascii="Times New Roman" w:hAnsi="Times New Roman" w:cs="Times New Roman"/>
                <w:snapToGrid w:val="0"/>
              </w:rPr>
            </w:pPr>
            <w:r w:rsidRPr="005D284F">
              <w:rPr>
                <w:rFonts w:ascii="Times New Roman" w:hAnsi="Times New Roman" w:cs="Times New Roman"/>
                <w:snapToGrid w:val="0"/>
              </w:rPr>
              <w:t>2,433</w:t>
            </w:r>
          </w:p>
          <w:p w14:paraId="2AC5AE3B" w14:textId="77777777" w:rsidR="00522A75" w:rsidRPr="005D284F" w:rsidRDefault="00522A75" w:rsidP="00FC20B9">
            <w:pPr>
              <w:spacing w:after="0"/>
              <w:jc w:val="center"/>
              <w:rPr>
                <w:rFonts w:ascii="Times New Roman" w:hAnsi="Times New Roman" w:cs="Times New Roman"/>
                <w:snapToGrid w:val="0"/>
              </w:rPr>
            </w:pPr>
            <w:r w:rsidRPr="005D284F">
              <w:rPr>
                <w:rFonts w:ascii="Times New Roman" w:hAnsi="Times New Roman" w:cs="Times New Roman"/>
                <w:snapToGrid w:val="0"/>
              </w:rPr>
              <w:t>1,193</w:t>
            </w:r>
          </w:p>
          <w:p w14:paraId="7CB9DE21" w14:textId="77777777" w:rsidR="00522A75" w:rsidRPr="005D284F" w:rsidRDefault="00522A75" w:rsidP="00FC20B9">
            <w:pPr>
              <w:spacing w:after="0"/>
              <w:jc w:val="center"/>
              <w:rPr>
                <w:rFonts w:ascii="Times New Roman" w:hAnsi="Times New Roman" w:cs="Times New Roman"/>
                <w:snapToGrid w:val="0"/>
              </w:rPr>
            </w:pPr>
            <w:r w:rsidRPr="005D284F">
              <w:rPr>
                <w:rFonts w:ascii="Times New Roman" w:hAnsi="Times New Roman" w:cs="Times New Roman"/>
                <w:snapToGrid w:val="0"/>
              </w:rPr>
              <w:t>0,173</w:t>
            </w:r>
          </w:p>
          <w:p w14:paraId="018B89E2" w14:textId="77777777" w:rsidR="00522A75" w:rsidRPr="005D284F" w:rsidRDefault="00522A75" w:rsidP="00FC20B9">
            <w:pPr>
              <w:spacing w:after="0"/>
              <w:jc w:val="center"/>
              <w:rPr>
                <w:rFonts w:ascii="Times New Roman" w:hAnsi="Times New Roman" w:cs="Times New Roman"/>
                <w:snapToGrid w:val="0"/>
              </w:rPr>
            </w:pPr>
            <w:r w:rsidRPr="005D284F">
              <w:rPr>
                <w:rFonts w:ascii="Times New Roman" w:hAnsi="Times New Roman" w:cs="Times New Roman"/>
                <w:snapToGrid w:val="0"/>
              </w:rPr>
              <w:lastRenderedPageBreak/>
              <w:t>0,010</w:t>
            </w:r>
          </w:p>
          <w:p w14:paraId="61355A2C" w14:textId="77777777" w:rsidR="00522A75" w:rsidRPr="005D284F" w:rsidRDefault="00522A75" w:rsidP="00FC20B9">
            <w:pPr>
              <w:spacing w:after="0"/>
              <w:jc w:val="center"/>
              <w:rPr>
                <w:rFonts w:ascii="Times New Roman" w:hAnsi="Times New Roman" w:cs="Times New Roman"/>
                <w:snapToGrid w:val="0"/>
              </w:rPr>
            </w:pPr>
            <w:r w:rsidRPr="005D284F">
              <w:rPr>
                <w:rFonts w:ascii="Times New Roman" w:hAnsi="Times New Roman" w:cs="Times New Roman"/>
                <w:snapToGrid w:val="0"/>
              </w:rPr>
              <w:t>0,270</w:t>
            </w:r>
          </w:p>
          <w:p w14:paraId="56D1373B" w14:textId="77777777" w:rsidR="00522A75" w:rsidRPr="005D284F" w:rsidRDefault="00522A75" w:rsidP="00FC20B9">
            <w:pPr>
              <w:spacing w:after="0"/>
              <w:jc w:val="center"/>
              <w:rPr>
                <w:rFonts w:ascii="Times New Roman" w:hAnsi="Times New Roman" w:cs="Times New Roman"/>
                <w:snapToGrid w:val="0"/>
              </w:rPr>
            </w:pPr>
            <w:r w:rsidRPr="005D284F">
              <w:rPr>
                <w:rFonts w:ascii="Times New Roman" w:hAnsi="Times New Roman" w:cs="Times New Roman"/>
                <w:snapToGrid w:val="0"/>
              </w:rPr>
              <w:t>0,047</w:t>
            </w:r>
          </w:p>
        </w:tc>
      </w:tr>
    </w:tbl>
    <w:p w14:paraId="193E9D70" w14:textId="7DE9A32C" w:rsidR="006B18AB" w:rsidRPr="005D284F" w:rsidRDefault="00522A75" w:rsidP="00FC20B9">
      <w:pPr>
        <w:autoSpaceDE w:val="0"/>
        <w:adjustRightInd w:val="0"/>
        <w:jc w:val="both"/>
        <w:rPr>
          <w:rFonts w:ascii="Times New Roman" w:hAnsi="Times New Roman" w:cs="Times New Roman"/>
          <w:color w:val="FF0000"/>
          <w:sz w:val="24"/>
          <w:szCs w:val="24"/>
        </w:rPr>
      </w:pPr>
      <w:r w:rsidRPr="005D284F">
        <w:rPr>
          <w:rFonts w:ascii="Times New Roman" w:hAnsi="Times New Roman" w:cs="Times New Roman"/>
          <w:bCs/>
          <w:sz w:val="24"/>
          <w:szCs w:val="24"/>
        </w:rPr>
        <w:lastRenderedPageBreak/>
        <w:t>Źródłem zorganizowanej emisji substancji do powietrza z instalacji Wierzbowo 3 jest chów brojlerów kurzych, praca nagrzewnic gazowych z zamkniętą komorą spalania oraz przeładunek paszy do silosów magazynowych.</w:t>
      </w:r>
    </w:p>
    <w:p w14:paraId="122A95F3" w14:textId="77777777" w:rsidR="006B18AB" w:rsidRPr="005D284F" w:rsidRDefault="006B18AB" w:rsidP="00FC20B9">
      <w:pPr>
        <w:pStyle w:val="Akapitzlist"/>
        <w:keepNext/>
        <w:autoSpaceDE w:val="0"/>
        <w:adjustRightInd w:val="0"/>
        <w:spacing w:before="240" w:after="240" w:line="276" w:lineRule="auto"/>
        <w:ind w:left="1418" w:hanging="1418"/>
        <w:jc w:val="both"/>
      </w:pPr>
      <w:r w:rsidRPr="005D284F">
        <w:rPr>
          <w:b/>
        </w:rPr>
        <w:t>Tabela nr 4</w:t>
      </w:r>
      <w:r w:rsidRPr="005D284F">
        <w:rPr>
          <w:color w:val="FF0000"/>
        </w:rPr>
        <w:t xml:space="preserve"> </w:t>
      </w:r>
      <w:r w:rsidRPr="005D284F">
        <w:tab/>
        <w:t xml:space="preserve">Łączna emisja roczna z instalacji Wierzbowo 1, Wierzbowo 2, Wierzbowo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32"/>
      </w:tblGrid>
      <w:tr w:rsidR="006B18AB" w:rsidRPr="005D284F" w14:paraId="079B5EA5" w14:textId="77777777" w:rsidTr="00FC20B9">
        <w:trPr>
          <w:trHeight w:val="93"/>
          <w:jc w:val="center"/>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750F7" w14:textId="77777777" w:rsidR="006B18AB" w:rsidRPr="005D284F" w:rsidRDefault="006B18AB" w:rsidP="00FC20B9">
            <w:pPr>
              <w:autoSpaceDE w:val="0"/>
              <w:autoSpaceDN w:val="0"/>
              <w:adjustRightInd w:val="0"/>
              <w:spacing w:after="0"/>
              <w:jc w:val="center"/>
              <w:rPr>
                <w:rFonts w:ascii="Times New Roman" w:hAnsi="Times New Roman" w:cs="Times New Roman"/>
                <w:b/>
                <w:color w:val="000000"/>
              </w:rPr>
            </w:pPr>
            <w:r w:rsidRPr="005D284F">
              <w:rPr>
                <w:rFonts w:ascii="Times New Roman" w:hAnsi="Times New Roman" w:cs="Times New Roman"/>
                <w:b/>
                <w:color w:val="000000"/>
              </w:rPr>
              <w:t>Nazwa zanieczyszczenia</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C45C" w14:textId="77777777" w:rsidR="006B18AB" w:rsidRPr="005D284F" w:rsidRDefault="006B18AB" w:rsidP="00FC20B9">
            <w:pPr>
              <w:autoSpaceDE w:val="0"/>
              <w:autoSpaceDN w:val="0"/>
              <w:adjustRightInd w:val="0"/>
              <w:spacing w:after="0"/>
              <w:jc w:val="center"/>
              <w:rPr>
                <w:rFonts w:ascii="Times New Roman" w:hAnsi="Times New Roman" w:cs="Times New Roman"/>
                <w:b/>
                <w:color w:val="000000"/>
              </w:rPr>
            </w:pPr>
            <w:r w:rsidRPr="005D284F">
              <w:rPr>
                <w:rFonts w:ascii="Times New Roman" w:hAnsi="Times New Roman" w:cs="Times New Roman"/>
                <w:b/>
                <w:color w:val="000000"/>
              </w:rPr>
              <w:t>Emisja roczna</w:t>
            </w:r>
          </w:p>
          <w:p w14:paraId="056ED2D8" w14:textId="77777777" w:rsidR="006B18AB" w:rsidRPr="005D284F" w:rsidRDefault="006B18AB" w:rsidP="00FC20B9">
            <w:pPr>
              <w:autoSpaceDE w:val="0"/>
              <w:autoSpaceDN w:val="0"/>
              <w:adjustRightInd w:val="0"/>
              <w:spacing w:after="0"/>
              <w:jc w:val="center"/>
              <w:rPr>
                <w:rFonts w:ascii="Times New Roman" w:hAnsi="Times New Roman" w:cs="Times New Roman"/>
                <w:b/>
                <w:color w:val="000000"/>
              </w:rPr>
            </w:pPr>
            <w:r w:rsidRPr="005D284F">
              <w:rPr>
                <w:rFonts w:ascii="Times New Roman" w:hAnsi="Times New Roman" w:cs="Times New Roman"/>
                <w:b/>
                <w:color w:val="000000"/>
              </w:rPr>
              <w:t>[Mg/rok]</w:t>
            </w:r>
          </w:p>
        </w:tc>
      </w:tr>
      <w:tr w:rsidR="006B18AB" w:rsidRPr="005D284F" w14:paraId="733C5EB3" w14:textId="77777777" w:rsidTr="00C45C0B">
        <w:trPr>
          <w:trHeight w:val="113"/>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14:paraId="6E8A9FED" w14:textId="77777777" w:rsidR="006B18AB" w:rsidRPr="005D284F" w:rsidRDefault="006B18AB" w:rsidP="00FC20B9">
            <w:pPr>
              <w:autoSpaceDE w:val="0"/>
              <w:autoSpaceDN w:val="0"/>
              <w:adjustRightInd w:val="0"/>
              <w:spacing w:after="0"/>
              <w:jc w:val="center"/>
              <w:rPr>
                <w:rFonts w:ascii="Times New Roman" w:hAnsi="Times New Roman" w:cs="Times New Roman"/>
                <w:color w:val="000000"/>
              </w:rPr>
            </w:pPr>
            <w:r w:rsidRPr="005D284F">
              <w:rPr>
                <w:rFonts w:ascii="Times New Roman" w:hAnsi="Times New Roman" w:cs="Times New Roman"/>
                <w:color w:val="000000"/>
              </w:rPr>
              <w:t>amoniak</w:t>
            </w:r>
          </w:p>
        </w:tc>
        <w:tc>
          <w:tcPr>
            <w:tcW w:w="2632" w:type="dxa"/>
            <w:tcBorders>
              <w:top w:val="single" w:sz="4" w:space="0" w:color="auto"/>
              <w:left w:val="single" w:sz="4" w:space="0" w:color="auto"/>
              <w:bottom w:val="single" w:sz="4" w:space="0" w:color="auto"/>
              <w:right w:val="single" w:sz="4" w:space="0" w:color="auto"/>
            </w:tcBorders>
            <w:vAlign w:val="center"/>
            <w:hideMark/>
          </w:tcPr>
          <w:p w14:paraId="57264BF2" w14:textId="77777777" w:rsidR="006B18AB" w:rsidRPr="005D284F" w:rsidRDefault="006B18AB" w:rsidP="00FC20B9">
            <w:pPr>
              <w:autoSpaceDE w:val="0"/>
              <w:autoSpaceDN w:val="0"/>
              <w:adjustRightInd w:val="0"/>
              <w:spacing w:after="0"/>
              <w:jc w:val="center"/>
              <w:rPr>
                <w:rFonts w:ascii="Times New Roman" w:hAnsi="Times New Roman" w:cs="Times New Roman"/>
                <w:color w:val="FF0000"/>
              </w:rPr>
            </w:pPr>
            <w:r w:rsidRPr="005D284F">
              <w:rPr>
                <w:rFonts w:ascii="Times New Roman" w:hAnsi="Times New Roman" w:cs="Times New Roman"/>
              </w:rPr>
              <w:t>5,16</w:t>
            </w:r>
          </w:p>
        </w:tc>
      </w:tr>
      <w:tr w:rsidR="006B18AB" w:rsidRPr="005D284F" w14:paraId="13A4F8B8" w14:textId="77777777" w:rsidTr="00C45C0B">
        <w:trPr>
          <w:trHeight w:val="113"/>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14:paraId="6E09E66C" w14:textId="77777777" w:rsidR="006B18AB" w:rsidRPr="005D284F" w:rsidRDefault="006B18AB" w:rsidP="00FC20B9">
            <w:pPr>
              <w:autoSpaceDE w:val="0"/>
              <w:autoSpaceDN w:val="0"/>
              <w:adjustRightInd w:val="0"/>
              <w:spacing w:after="0"/>
              <w:jc w:val="center"/>
              <w:rPr>
                <w:rFonts w:ascii="Times New Roman" w:hAnsi="Times New Roman" w:cs="Times New Roman"/>
                <w:color w:val="000000"/>
              </w:rPr>
            </w:pPr>
            <w:r w:rsidRPr="005D284F">
              <w:rPr>
                <w:rFonts w:ascii="Times New Roman" w:hAnsi="Times New Roman" w:cs="Times New Roman"/>
                <w:color w:val="000000"/>
              </w:rPr>
              <w:t>siarkowodór</w:t>
            </w:r>
          </w:p>
        </w:tc>
        <w:tc>
          <w:tcPr>
            <w:tcW w:w="2632" w:type="dxa"/>
            <w:tcBorders>
              <w:top w:val="single" w:sz="4" w:space="0" w:color="auto"/>
              <w:left w:val="single" w:sz="4" w:space="0" w:color="auto"/>
              <w:bottom w:val="single" w:sz="4" w:space="0" w:color="auto"/>
              <w:right w:val="single" w:sz="4" w:space="0" w:color="auto"/>
            </w:tcBorders>
            <w:vAlign w:val="center"/>
            <w:hideMark/>
          </w:tcPr>
          <w:p w14:paraId="0CD99E92" w14:textId="77777777" w:rsidR="006B18AB" w:rsidRPr="005D284F" w:rsidRDefault="006B18AB" w:rsidP="00FC20B9">
            <w:pPr>
              <w:autoSpaceDE w:val="0"/>
              <w:autoSpaceDN w:val="0"/>
              <w:adjustRightInd w:val="0"/>
              <w:spacing w:after="0"/>
              <w:jc w:val="center"/>
              <w:rPr>
                <w:rFonts w:ascii="Times New Roman" w:hAnsi="Times New Roman" w:cs="Times New Roman"/>
                <w:color w:val="FF0000"/>
              </w:rPr>
            </w:pPr>
            <w:r w:rsidRPr="005D284F">
              <w:rPr>
                <w:rFonts w:ascii="Times New Roman" w:hAnsi="Times New Roman" w:cs="Times New Roman"/>
              </w:rPr>
              <w:t>0,10</w:t>
            </w:r>
          </w:p>
        </w:tc>
      </w:tr>
      <w:tr w:rsidR="006B18AB" w:rsidRPr="005D284F" w14:paraId="77C1BB4F" w14:textId="77777777" w:rsidTr="00C45C0B">
        <w:trPr>
          <w:trHeight w:val="113"/>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14:paraId="3AE66EBB" w14:textId="77777777" w:rsidR="006B18AB" w:rsidRPr="005D284F" w:rsidRDefault="006B18AB" w:rsidP="00FC20B9">
            <w:pPr>
              <w:autoSpaceDE w:val="0"/>
              <w:autoSpaceDN w:val="0"/>
              <w:adjustRightInd w:val="0"/>
              <w:spacing w:after="0"/>
              <w:jc w:val="center"/>
              <w:rPr>
                <w:rFonts w:ascii="Times New Roman" w:hAnsi="Times New Roman" w:cs="Times New Roman"/>
                <w:color w:val="000000"/>
              </w:rPr>
            </w:pPr>
            <w:r w:rsidRPr="005D284F">
              <w:rPr>
                <w:rFonts w:ascii="Times New Roman" w:hAnsi="Times New Roman" w:cs="Times New Roman"/>
                <w:color w:val="000000"/>
              </w:rPr>
              <w:t>pył ogółem</w:t>
            </w:r>
          </w:p>
        </w:tc>
        <w:tc>
          <w:tcPr>
            <w:tcW w:w="2632" w:type="dxa"/>
            <w:tcBorders>
              <w:top w:val="single" w:sz="4" w:space="0" w:color="auto"/>
              <w:left w:val="single" w:sz="4" w:space="0" w:color="auto"/>
              <w:bottom w:val="single" w:sz="4" w:space="0" w:color="auto"/>
              <w:right w:val="single" w:sz="4" w:space="0" w:color="auto"/>
            </w:tcBorders>
            <w:vAlign w:val="center"/>
            <w:hideMark/>
          </w:tcPr>
          <w:p w14:paraId="3532C524" w14:textId="77777777" w:rsidR="006B18AB" w:rsidRPr="005D284F" w:rsidRDefault="006B18AB" w:rsidP="00FC20B9">
            <w:pPr>
              <w:autoSpaceDE w:val="0"/>
              <w:autoSpaceDN w:val="0"/>
              <w:adjustRightInd w:val="0"/>
              <w:spacing w:after="0"/>
              <w:jc w:val="center"/>
              <w:rPr>
                <w:rFonts w:ascii="Times New Roman" w:hAnsi="Times New Roman" w:cs="Times New Roman"/>
              </w:rPr>
            </w:pPr>
            <w:r w:rsidRPr="005D284F">
              <w:rPr>
                <w:rFonts w:ascii="Times New Roman" w:hAnsi="Times New Roman" w:cs="Times New Roman"/>
              </w:rPr>
              <w:t>7,30</w:t>
            </w:r>
          </w:p>
        </w:tc>
      </w:tr>
      <w:tr w:rsidR="006B18AB" w:rsidRPr="005D284F" w14:paraId="6F1F9B4C" w14:textId="77777777" w:rsidTr="00C45C0B">
        <w:trPr>
          <w:trHeight w:val="113"/>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14:paraId="5E3BBF9B" w14:textId="77777777" w:rsidR="006B18AB" w:rsidRPr="005D284F" w:rsidRDefault="006B18AB" w:rsidP="00FC20B9">
            <w:pPr>
              <w:autoSpaceDE w:val="0"/>
              <w:autoSpaceDN w:val="0"/>
              <w:adjustRightInd w:val="0"/>
              <w:spacing w:after="0"/>
              <w:jc w:val="center"/>
              <w:rPr>
                <w:rFonts w:ascii="Times New Roman" w:hAnsi="Times New Roman" w:cs="Times New Roman"/>
                <w:color w:val="000000"/>
              </w:rPr>
            </w:pPr>
            <w:r w:rsidRPr="005D284F">
              <w:rPr>
                <w:rFonts w:ascii="Times New Roman" w:hAnsi="Times New Roman" w:cs="Times New Roman"/>
                <w:color w:val="000000"/>
              </w:rPr>
              <w:t xml:space="preserve">w tym pył do 10 </w:t>
            </w:r>
            <w:proofErr w:type="spellStart"/>
            <w:r w:rsidRPr="005D284F">
              <w:rPr>
                <w:rFonts w:ascii="Times New Roman" w:hAnsi="Times New Roman" w:cs="Times New Roman"/>
                <w:color w:val="000000"/>
              </w:rPr>
              <w:t>μm</w:t>
            </w:r>
            <w:proofErr w:type="spellEnd"/>
          </w:p>
        </w:tc>
        <w:tc>
          <w:tcPr>
            <w:tcW w:w="2632" w:type="dxa"/>
            <w:tcBorders>
              <w:top w:val="single" w:sz="4" w:space="0" w:color="auto"/>
              <w:left w:val="single" w:sz="4" w:space="0" w:color="auto"/>
              <w:bottom w:val="single" w:sz="4" w:space="0" w:color="auto"/>
              <w:right w:val="single" w:sz="4" w:space="0" w:color="auto"/>
            </w:tcBorders>
            <w:vAlign w:val="center"/>
            <w:hideMark/>
          </w:tcPr>
          <w:p w14:paraId="35328B87" w14:textId="77777777" w:rsidR="006B18AB" w:rsidRPr="005D284F" w:rsidRDefault="006B18AB" w:rsidP="00FC20B9">
            <w:pPr>
              <w:autoSpaceDE w:val="0"/>
              <w:autoSpaceDN w:val="0"/>
              <w:adjustRightInd w:val="0"/>
              <w:spacing w:after="0"/>
              <w:jc w:val="center"/>
              <w:rPr>
                <w:rFonts w:ascii="Times New Roman" w:hAnsi="Times New Roman" w:cs="Times New Roman"/>
              </w:rPr>
            </w:pPr>
            <w:r w:rsidRPr="005D284F">
              <w:rPr>
                <w:rFonts w:ascii="Times New Roman" w:hAnsi="Times New Roman" w:cs="Times New Roman"/>
              </w:rPr>
              <w:t>3,58</w:t>
            </w:r>
          </w:p>
        </w:tc>
      </w:tr>
      <w:tr w:rsidR="006B18AB" w:rsidRPr="005D284F" w14:paraId="6F1F92F5" w14:textId="77777777" w:rsidTr="00C45C0B">
        <w:trPr>
          <w:trHeight w:val="113"/>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14:paraId="2A95A9F9" w14:textId="77777777" w:rsidR="006B18AB" w:rsidRPr="005D284F" w:rsidRDefault="006B18AB" w:rsidP="00FC20B9">
            <w:pPr>
              <w:autoSpaceDE w:val="0"/>
              <w:autoSpaceDN w:val="0"/>
              <w:adjustRightInd w:val="0"/>
              <w:spacing w:after="0"/>
              <w:jc w:val="center"/>
              <w:rPr>
                <w:rFonts w:ascii="Times New Roman" w:hAnsi="Times New Roman" w:cs="Times New Roman"/>
                <w:color w:val="000000"/>
              </w:rPr>
            </w:pPr>
            <w:r w:rsidRPr="005D284F">
              <w:rPr>
                <w:rFonts w:ascii="Times New Roman" w:hAnsi="Times New Roman" w:cs="Times New Roman"/>
                <w:color w:val="000000"/>
              </w:rPr>
              <w:t xml:space="preserve"> w tym pył do 2,5 </w:t>
            </w:r>
            <w:proofErr w:type="spellStart"/>
            <w:r w:rsidRPr="005D284F">
              <w:rPr>
                <w:rFonts w:ascii="Times New Roman" w:hAnsi="Times New Roman" w:cs="Times New Roman"/>
                <w:color w:val="000000"/>
              </w:rPr>
              <w:t>μm</w:t>
            </w:r>
            <w:proofErr w:type="spellEnd"/>
          </w:p>
        </w:tc>
        <w:tc>
          <w:tcPr>
            <w:tcW w:w="2632" w:type="dxa"/>
            <w:tcBorders>
              <w:top w:val="single" w:sz="4" w:space="0" w:color="auto"/>
              <w:left w:val="single" w:sz="4" w:space="0" w:color="auto"/>
              <w:bottom w:val="single" w:sz="4" w:space="0" w:color="auto"/>
              <w:right w:val="single" w:sz="4" w:space="0" w:color="auto"/>
            </w:tcBorders>
            <w:vAlign w:val="center"/>
            <w:hideMark/>
          </w:tcPr>
          <w:p w14:paraId="4AA67692" w14:textId="77777777" w:rsidR="006B18AB" w:rsidRPr="005D284F" w:rsidRDefault="006B18AB" w:rsidP="00FC20B9">
            <w:pPr>
              <w:autoSpaceDE w:val="0"/>
              <w:autoSpaceDN w:val="0"/>
              <w:adjustRightInd w:val="0"/>
              <w:spacing w:after="0"/>
              <w:jc w:val="center"/>
              <w:rPr>
                <w:rFonts w:ascii="Times New Roman" w:hAnsi="Times New Roman" w:cs="Times New Roman"/>
              </w:rPr>
            </w:pPr>
            <w:r w:rsidRPr="005D284F">
              <w:rPr>
                <w:rFonts w:ascii="Times New Roman" w:hAnsi="Times New Roman" w:cs="Times New Roman"/>
              </w:rPr>
              <w:t>0,52</w:t>
            </w:r>
          </w:p>
        </w:tc>
      </w:tr>
      <w:tr w:rsidR="006B18AB" w:rsidRPr="005D284F" w14:paraId="3A241FD9" w14:textId="77777777" w:rsidTr="00C45C0B">
        <w:trPr>
          <w:trHeight w:val="113"/>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14:paraId="2955ABA1" w14:textId="77777777" w:rsidR="006B18AB" w:rsidRPr="005D284F" w:rsidRDefault="006B18AB" w:rsidP="00FC20B9">
            <w:pPr>
              <w:autoSpaceDE w:val="0"/>
              <w:autoSpaceDN w:val="0"/>
              <w:adjustRightInd w:val="0"/>
              <w:spacing w:after="0"/>
              <w:jc w:val="center"/>
              <w:rPr>
                <w:rFonts w:ascii="Times New Roman" w:hAnsi="Times New Roman" w:cs="Times New Roman"/>
                <w:color w:val="000000"/>
              </w:rPr>
            </w:pPr>
            <w:r w:rsidRPr="005D284F">
              <w:rPr>
                <w:rFonts w:ascii="Times New Roman" w:hAnsi="Times New Roman" w:cs="Times New Roman"/>
                <w:color w:val="000000"/>
              </w:rPr>
              <w:t>dwutlenek siarki</w:t>
            </w:r>
          </w:p>
        </w:tc>
        <w:tc>
          <w:tcPr>
            <w:tcW w:w="2632" w:type="dxa"/>
            <w:tcBorders>
              <w:top w:val="single" w:sz="4" w:space="0" w:color="auto"/>
              <w:left w:val="single" w:sz="4" w:space="0" w:color="auto"/>
              <w:bottom w:val="single" w:sz="4" w:space="0" w:color="auto"/>
              <w:right w:val="single" w:sz="4" w:space="0" w:color="auto"/>
            </w:tcBorders>
            <w:vAlign w:val="center"/>
            <w:hideMark/>
          </w:tcPr>
          <w:p w14:paraId="56A6053F" w14:textId="77777777" w:rsidR="006B18AB" w:rsidRPr="005D284F" w:rsidRDefault="006B18AB" w:rsidP="00FC20B9">
            <w:pPr>
              <w:autoSpaceDE w:val="0"/>
              <w:autoSpaceDN w:val="0"/>
              <w:adjustRightInd w:val="0"/>
              <w:spacing w:after="0"/>
              <w:jc w:val="center"/>
              <w:rPr>
                <w:rFonts w:ascii="Times New Roman" w:hAnsi="Times New Roman" w:cs="Times New Roman"/>
              </w:rPr>
            </w:pPr>
            <w:r w:rsidRPr="005D284F">
              <w:rPr>
                <w:rFonts w:ascii="Times New Roman" w:hAnsi="Times New Roman" w:cs="Times New Roman"/>
              </w:rPr>
              <w:t>0,03</w:t>
            </w:r>
          </w:p>
        </w:tc>
      </w:tr>
      <w:tr w:rsidR="006B18AB" w:rsidRPr="005D284F" w14:paraId="763E5162" w14:textId="77777777" w:rsidTr="00C45C0B">
        <w:trPr>
          <w:trHeight w:val="113"/>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14:paraId="16E69922" w14:textId="77777777" w:rsidR="006B18AB" w:rsidRPr="005D284F" w:rsidRDefault="006B18AB" w:rsidP="00FC20B9">
            <w:pPr>
              <w:autoSpaceDE w:val="0"/>
              <w:autoSpaceDN w:val="0"/>
              <w:adjustRightInd w:val="0"/>
              <w:spacing w:after="0"/>
              <w:jc w:val="center"/>
              <w:rPr>
                <w:rFonts w:ascii="Times New Roman" w:hAnsi="Times New Roman" w:cs="Times New Roman"/>
                <w:color w:val="000000"/>
              </w:rPr>
            </w:pPr>
            <w:r w:rsidRPr="005D284F">
              <w:rPr>
                <w:rFonts w:ascii="Times New Roman" w:hAnsi="Times New Roman" w:cs="Times New Roman"/>
                <w:color w:val="000000"/>
              </w:rPr>
              <w:t>tlenki azotu</w:t>
            </w:r>
          </w:p>
        </w:tc>
        <w:tc>
          <w:tcPr>
            <w:tcW w:w="2632" w:type="dxa"/>
            <w:tcBorders>
              <w:top w:val="single" w:sz="4" w:space="0" w:color="auto"/>
              <w:left w:val="single" w:sz="4" w:space="0" w:color="auto"/>
              <w:bottom w:val="single" w:sz="4" w:space="0" w:color="auto"/>
              <w:right w:val="single" w:sz="4" w:space="0" w:color="auto"/>
            </w:tcBorders>
            <w:vAlign w:val="center"/>
            <w:hideMark/>
          </w:tcPr>
          <w:p w14:paraId="278D63E7" w14:textId="77777777" w:rsidR="006B18AB" w:rsidRPr="005D284F" w:rsidRDefault="006B18AB" w:rsidP="00FC20B9">
            <w:pPr>
              <w:autoSpaceDE w:val="0"/>
              <w:autoSpaceDN w:val="0"/>
              <w:adjustRightInd w:val="0"/>
              <w:spacing w:after="0"/>
              <w:jc w:val="center"/>
              <w:rPr>
                <w:rFonts w:ascii="Times New Roman" w:hAnsi="Times New Roman" w:cs="Times New Roman"/>
              </w:rPr>
            </w:pPr>
            <w:r w:rsidRPr="005D284F">
              <w:rPr>
                <w:rFonts w:ascii="Times New Roman" w:hAnsi="Times New Roman" w:cs="Times New Roman"/>
              </w:rPr>
              <w:t>0,81</w:t>
            </w:r>
          </w:p>
        </w:tc>
      </w:tr>
      <w:tr w:rsidR="006B18AB" w:rsidRPr="005D284F" w14:paraId="40FDE5A5" w14:textId="77777777" w:rsidTr="00C45C0B">
        <w:trPr>
          <w:trHeight w:val="113"/>
          <w:jc w:val="center"/>
        </w:trPr>
        <w:tc>
          <w:tcPr>
            <w:tcW w:w="2632" w:type="dxa"/>
            <w:tcBorders>
              <w:top w:val="single" w:sz="4" w:space="0" w:color="auto"/>
              <w:left w:val="single" w:sz="4" w:space="0" w:color="auto"/>
              <w:bottom w:val="single" w:sz="4" w:space="0" w:color="auto"/>
              <w:right w:val="single" w:sz="4" w:space="0" w:color="auto"/>
            </w:tcBorders>
            <w:vAlign w:val="center"/>
            <w:hideMark/>
          </w:tcPr>
          <w:p w14:paraId="4FC50CD8" w14:textId="77777777" w:rsidR="006B18AB" w:rsidRPr="005D284F" w:rsidRDefault="006B18AB" w:rsidP="00FC20B9">
            <w:pPr>
              <w:autoSpaceDE w:val="0"/>
              <w:autoSpaceDN w:val="0"/>
              <w:adjustRightInd w:val="0"/>
              <w:spacing w:after="0"/>
              <w:jc w:val="center"/>
              <w:rPr>
                <w:rFonts w:ascii="Times New Roman" w:hAnsi="Times New Roman" w:cs="Times New Roman"/>
                <w:color w:val="000000"/>
              </w:rPr>
            </w:pPr>
            <w:r w:rsidRPr="005D284F">
              <w:rPr>
                <w:rFonts w:ascii="Times New Roman" w:hAnsi="Times New Roman" w:cs="Times New Roman"/>
                <w:color w:val="000000"/>
              </w:rPr>
              <w:t>tlenek węgla</w:t>
            </w:r>
          </w:p>
        </w:tc>
        <w:tc>
          <w:tcPr>
            <w:tcW w:w="2632" w:type="dxa"/>
            <w:tcBorders>
              <w:top w:val="single" w:sz="4" w:space="0" w:color="auto"/>
              <w:left w:val="single" w:sz="4" w:space="0" w:color="auto"/>
              <w:bottom w:val="single" w:sz="4" w:space="0" w:color="auto"/>
              <w:right w:val="single" w:sz="4" w:space="0" w:color="auto"/>
            </w:tcBorders>
            <w:vAlign w:val="center"/>
            <w:hideMark/>
          </w:tcPr>
          <w:p w14:paraId="558A9834" w14:textId="77777777" w:rsidR="006B18AB" w:rsidRPr="005D284F" w:rsidRDefault="006B18AB" w:rsidP="00FC20B9">
            <w:pPr>
              <w:autoSpaceDE w:val="0"/>
              <w:autoSpaceDN w:val="0"/>
              <w:adjustRightInd w:val="0"/>
              <w:spacing w:after="0"/>
              <w:jc w:val="center"/>
              <w:rPr>
                <w:rFonts w:ascii="Times New Roman" w:hAnsi="Times New Roman" w:cs="Times New Roman"/>
              </w:rPr>
            </w:pPr>
            <w:r w:rsidRPr="005D284F">
              <w:rPr>
                <w:rFonts w:ascii="Times New Roman" w:hAnsi="Times New Roman" w:cs="Times New Roman"/>
              </w:rPr>
              <w:t>0,14</w:t>
            </w:r>
          </w:p>
        </w:tc>
      </w:tr>
    </w:tbl>
    <w:p w14:paraId="675FD437" w14:textId="77777777" w:rsidR="006B18AB" w:rsidRPr="005D284F" w:rsidRDefault="006B18AB" w:rsidP="00A37E44">
      <w:pPr>
        <w:pStyle w:val="Akapitzlist"/>
        <w:tabs>
          <w:tab w:val="left" w:pos="567"/>
        </w:tabs>
        <w:spacing w:line="276" w:lineRule="auto"/>
        <w:ind w:left="0"/>
        <w:jc w:val="both"/>
        <w:rPr>
          <w:b/>
          <w:sz w:val="22"/>
          <w:szCs w:val="22"/>
        </w:rPr>
      </w:pPr>
    </w:p>
    <w:p w14:paraId="625D23AF" w14:textId="77777777" w:rsidR="006B18AB" w:rsidRPr="005D284F" w:rsidRDefault="006B18AB" w:rsidP="00FC20B9">
      <w:pPr>
        <w:pStyle w:val="Akapitzlist"/>
        <w:spacing w:after="120" w:line="276" w:lineRule="auto"/>
        <w:ind w:left="1560" w:hanging="1560"/>
        <w:jc w:val="both"/>
        <w:rPr>
          <w:b/>
          <w:szCs w:val="22"/>
        </w:rPr>
      </w:pPr>
      <w:r w:rsidRPr="005D284F">
        <w:rPr>
          <w:b/>
          <w:szCs w:val="22"/>
        </w:rPr>
        <w:t xml:space="preserve">Tabela nr 5 </w:t>
      </w:r>
      <w:r w:rsidRPr="005D284F">
        <w:rPr>
          <w:szCs w:val="22"/>
        </w:rPr>
        <w:t>Dopuszczalna wielkość emisji amoniaku do powietrza z każdego budynku inwentarskiego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3119"/>
      </w:tblGrid>
      <w:tr w:rsidR="006B18AB" w:rsidRPr="005D284F" w14:paraId="201DBBFF" w14:textId="77777777" w:rsidTr="00FC20B9">
        <w:tc>
          <w:tcPr>
            <w:tcW w:w="3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2EEB62" w14:textId="77777777" w:rsidR="006B18AB" w:rsidRPr="005D284F" w:rsidRDefault="006B18AB" w:rsidP="00FC20B9">
            <w:pPr>
              <w:tabs>
                <w:tab w:val="left" w:pos="567"/>
              </w:tabs>
              <w:spacing w:after="120"/>
              <w:jc w:val="center"/>
              <w:rPr>
                <w:rFonts w:ascii="Times New Roman" w:hAnsi="Times New Roman" w:cs="Times New Roman"/>
                <w:b/>
                <w:szCs w:val="24"/>
              </w:rPr>
            </w:pPr>
            <w:r w:rsidRPr="005D284F">
              <w:rPr>
                <w:rFonts w:ascii="Times New Roman" w:hAnsi="Times New Roman" w:cs="Times New Roman"/>
                <w:b/>
              </w:rPr>
              <w:t>Grupa zwierząt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8DD46" w14:textId="77777777" w:rsidR="006B18AB" w:rsidRPr="005D284F" w:rsidRDefault="006B18AB" w:rsidP="00FC20B9">
            <w:pPr>
              <w:tabs>
                <w:tab w:val="left" w:pos="567"/>
              </w:tabs>
              <w:spacing w:after="120"/>
              <w:jc w:val="center"/>
              <w:rPr>
                <w:rFonts w:ascii="Times New Roman" w:hAnsi="Times New Roman" w:cs="Times New Roman"/>
                <w:b/>
              </w:rPr>
            </w:pPr>
            <w:r w:rsidRPr="005D284F">
              <w:rPr>
                <w:rFonts w:ascii="Times New Roman" w:hAnsi="Times New Roman" w:cs="Times New Roman"/>
                <w:b/>
              </w:rPr>
              <w:t>Dopuszczalna emisja amoniaku</w:t>
            </w:r>
          </w:p>
        </w:tc>
      </w:tr>
      <w:tr w:rsidR="006B18AB" w:rsidRPr="005D284F" w14:paraId="35222FF9" w14:textId="77777777" w:rsidTr="00FC20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1D8E4" w14:textId="77777777" w:rsidR="006B18AB" w:rsidRPr="005D284F" w:rsidRDefault="006B18AB" w:rsidP="00FC20B9">
            <w:pPr>
              <w:jc w:val="center"/>
              <w:rPr>
                <w:rFonts w:ascii="Times New Roman" w:eastAsia="Calibri"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A5F98" w14:textId="77777777" w:rsidR="006B18AB" w:rsidRPr="005D284F" w:rsidRDefault="006B18AB" w:rsidP="00FC20B9">
            <w:pPr>
              <w:tabs>
                <w:tab w:val="left" w:pos="567"/>
              </w:tabs>
              <w:spacing w:after="120"/>
              <w:jc w:val="center"/>
              <w:rPr>
                <w:rFonts w:ascii="Times New Roman" w:hAnsi="Times New Roman" w:cs="Times New Roman"/>
              </w:rPr>
            </w:pPr>
            <w:r w:rsidRPr="005D284F">
              <w:rPr>
                <w:rFonts w:ascii="Times New Roman" w:hAnsi="Times New Roman" w:cs="Times New Roman"/>
              </w:rPr>
              <w:t>kg/stanowisko/rok</w:t>
            </w:r>
          </w:p>
        </w:tc>
      </w:tr>
      <w:tr w:rsidR="006B18AB" w:rsidRPr="005D284F" w14:paraId="04C67823" w14:textId="77777777" w:rsidTr="007B2BB5">
        <w:tc>
          <w:tcPr>
            <w:tcW w:w="3953" w:type="dxa"/>
            <w:tcBorders>
              <w:top w:val="single" w:sz="4" w:space="0" w:color="auto"/>
              <w:left w:val="single" w:sz="4" w:space="0" w:color="auto"/>
              <w:bottom w:val="single" w:sz="4" w:space="0" w:color="auto"/>
              <w:right w:val="single" w:sz="4" w:space="0" w:color="auto"/>
            </w:tcBorders>
            <w:vAlign w:val="center"/>
            <w:hideMark/>
          </w:tcPr>
          <w:p w14:paraId="7B97308E" w14:textId="77777777" w:rsidR="006B18AB" w:rsidRPr="005D284F" w:rsidRDefault="006B18AB" w:rsidP="007B2BB5">
            <w:pPr>
              <w:tabs>
                <w:tab w:val="left" w:pos="567"/>
              </w:tabs>
              <w:spacing w:after="120"/>
              <w:jc w:val="center"/>
              <w:rPr>
                <w:rFonts w:ascii="Times New Roman" w:hAnsi="Times New Roman" w:cs="Times New Roman"/>
              </w:rPr>
            </w:pPr>
            <w:r w:rsidRPr="005D284F">
              <w:rPr>
                <w:rFonts w:ascii="Times New Roman" w:hAnsi="Times New Roman" w:cs="Times New Roman"/>
              </w:rPr>
              <w:t>Brojlery kurze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22EB444" w14:textId="77777777" w:rsidR="006B18AB" w:rsidRPr="005D284F" w:rsidRDefault="006B18AB" w:rsidP="007B2BB5">
            <w:pPr>
              <w:tabs>
                <w:tab w:val="left" w:pos="567"/>
              </w:tabs>
              <w:spacing w:after="120"/>
              <w:jc w:val="center"/>
              <w:rPr>
                <w:rFonts w:ascii="Times New Roman" w:hAnsi="Times New Roman" w:cs="Times New Roman"/>
              </w:rPr>
            </w:pPr>
            <w:r w:rsidRPr="005D284F">
              <w:rPr>
                <w:rFonts w:ascii="Times New Roman" w:hAnsi="Times New Roman" w:cs="Times New Roman"/>
              </w:rPr>
              <w:t>0,024</w:t>
            </w:r>
          </w:p>
        </w:tc>
      </w:tr>
    </w:tbl>
    <w:p w14:paraId="4CFB8BB0" w14:textId="77777777" w:rsidR="006B18AB" w:rsidRPr="005D284F" w:rsidRDefault="006B18AB" w:rsidP="00A37E44">
      <w:pPr>
        <w:spacing w:after="0"/>
        <w:jc w:val="both"/>
        <w:rPr>
          <w:rFonts w:ascii="Times New Roman" w:hAnsi="Times New Roman" w:cs="Times New Roman"/>
          <w:b/>
          <w:bCs/>
          <w:sz w:val="24"/>
          <w:szCs w:val="24"/>
        </w:rPr>
      </w:pPr>
    </w:p>
    <w:p w14:paraId="69774024" w14:textId="49929D6F" w:rsidR="00067760" w:rsidRPr="005D284F" w:rsidRDefault="006B18AB" w:rsidP="006B18AB">
      <w:pPr>
        <w:ind w:left="1560" w:hanging="1560"/>
        <w:jc w:val="both"/>
        <w:rPr>
          <w:rFonts w:ascii="Times New Roman" w:hAnsi="Times New Roman" w:cs="Times New Roman"/>
          <w:sz w:val="24"/>
          <w:szCs w:val="24"/>
        </w:rPr>
      </w:pPr>
      <w:r w:rsidRPr="005D284F">
        <w:rPr>
          <w:rFonts w:ascii="Times New Roman" w:hAnsi="Times New Roman" w:cs="Times New Roman"/>
          <w:b/>
          <w:bCs/>
          <w:sz w:val="24"/>
          <w:szCs w:val="24"/>
        </w:rPr>
        <w:t>Tabela nr 6</w:t>
      </w:r>
      <w:r w:rsidRPr="005D284F">
        <w:rPr>
          <w:rFonts w:ascii="Times New Roman" w:hAnsi="Times New Roman" w:cs="Times New Roman"/>
          <w:b/>
          <w:bCs/>
          <w:i/>
          <w:sz w:val="24"/>
          <w:szCs w:val="24"/>
        </w:rPr>
        <w:t xml:space="preserve"> </w:t>
      </w:r>
      <w:r w:rsidRPr="005D284F">
        <w:rPr>
          <w:rFonts w:ascii="Times New Roman" w:hAnsi="Times New Roman" w:cs="Times New Roman"/>
          <w:sz w:val="24"/>
          <w:szCs w:val="24"/>
        </w:rPr>
        <w:t xml:space="preserve">Miejsca i parametry wprowadzania gazów i pyłów do powietrza </w:t>
      </w:r>
      <w:r w:rsidRPr="005D284F">
        <w:rPr>
          <w:rFonts w:ascii="Times New Roman" w:hAnsi="Times New Roman" w:cs="Times New Roman"/>
          <w:sz w:val="24"/>
          <w:szCs w:val="24"/>
        </w:rPr>
        <w:br/>
        <w:t>z instalacji „Wierzbowo 1” – Budynki K1 i K2: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048"/>
        <w:gridCol w:w="1053"/>
        <w:gridCol w:w="964"/>
        <w:gridCol w:w="1070"/>
        <w:gridCol w:w="1069"/>
        <w:gridCol w:w="1206"/>
        <w:gridCol w:w="1170"/>
        <w:gridCol w:w="1198"/>
      </w:tblGrid>
      <w:tr w:rsidR="00522A75" w:rsidRPr="005D284F" w14:paraId="0FB2EB8C" w14:textId="77777777" w:rsidTr="00D57B9F">
        <w:trPr>
          <w:cantSplit/>
          <w:trHeight w:val="502"/>
        </w:trPr>
        <w:tc>
          <w:tcPr>
            <w:tcW w:w="6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53689B" w14:textId="77777777" w:rsidR="00522A75" w:rsidRPr="005D284F" w:rsidRDefault="00522A75" w:rsidP="00D57B9F">
            <w:pPr>
              <w:spacing w:after="0"/>
              <w:jc w:val="center"/>
              <w:rPr>
                <w:rFonts w:ascii="Times New Roman" w:hAnsi="Times New Roman" w:cs="Times New Roman"/>
                <w:b/>
                <w:sz w:val="18"/>
                <w:szCs w:val="18"/>
              </w:rPr>
            </w:pPr>
          </w:p>
          <w:p w14:paraId="28E0EE48"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Kod emitora/nr</w:t>
            </w:r>
          </w:p>
          <w:p w14:paraId="5822102E"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budynku</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D38E40" w14:textId="77777777" w:rsidR="00522A75" w:rsidRPr="005D284F" w:rsidRDefault="00522A75" w:rsidP="00D57B9F">
            <w:pPr>
              <w:spacing w:after="0"/>
              <w:jc w:val="center"/>
              <w:rPr>
                <w:rFonts w:ascii="Times New Roman" w:hAnsi="Times New Roman" w:cs="Times New Roman"/>
                <w:b/>
                <w:sz w:val="18"/>
                <w:szCs w:val="18"/>
              </w:rPr>
            </w:pPr>
          </w:p>
          <w:p w14:paraId="2805096A"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Opis emitora</w:t>
            </w:r>
          </w:p>
        </w:tc>
        <w:tc>
          <w:tcPr>
            <w:tcW w:w="377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46EB04"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Charakterystyka źródeł emisji</w:t>
            </w:r>
          </w:p>
        </w:tc>
      </w:tr>
      <w:tr w:rsidR="00522A75" w:rsidRPr="005D284F" w14:paraId="39C10708" w14:textId="77777777" w:rsidTr="00D57B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030D55" w14:textId="77777777" w:rsidR="00522A75" w:rsidRPr="005D284F" w:rsidRDefault="00522A75" w:rsidP="00D57B9F">
            <w:pPr>
              <w:spacing w:after="0"/>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36DEA" w14:textId="77777777" w:rsidR="00522A75" w:rsidRPr="005D284F" w:rsidRDefault="00522A75" w:rsidP="00D57B9F">
            <w:pPr>
              <w:spacing w:after="0"/>
              <w:rPr>
                <w:rFonts w:ascii="Times New Roman" w:eastAsia="Calibri" w:hAnsi="Times New Roman" w:cs="Times New Roman"/>
                <w:b/>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C8367"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Wysokość</w:t>
            </w:r>
          </w:p>
          <w:p w14:paraId="1489AE48"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emitora</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FCBEA"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Średnica wewnętrzna emitora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E75A0"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Wydajność wentylatora</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335A5"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Prędkość gazów na wylocie emitora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DDAF6"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Temperatura gazów na wylocie z emitora</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2FD5F39F"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Czas trwania emisji</w:t>
            </w:r>
          </w:p>
          <w:p w14:paraId="3DEFF61A" w14:textId="77777777" w:rsidR="00522A75" w:rsidRPr="005D284F" w:rsidRDefault="00522A75" w:rsidP="00D57B9F">
            <w:pPr>
              <w:spacing w:after="0"/>
              <w:jc w:val="center"/>
              <w:rPr>
                <w:rFonts w:ascii="Times New Roman" w:hAnsi="Times New Roman" w:cs="Times New Roman"/>
                <w:sz w:val="18"/>
                <w:szCs w:val="18"/>
              </w:rPr>
            </w:pPr>
          </w:p>
        </w:tc>
      </w:tr>
      <w:tr w:rsidR="00522A75" w:rsidRPr="005D284F" w14:paraId="6DFC1066" w14:textId="77777777" w:rsidTr="00D57B9F">
        <w:trPr>
          <w:cantSplit/>
          <w:trHeight w:val="2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37919A" w14:textId="77777777" w:rsidR="00522A75" w:rsidRPr="005D284F" w:rsidRDefault="00522A75" w:rsidP="00D57B9F">
            <w:pPr>
              <w:spacing w:after="0"/>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996AB" w14:textId="77777777" w:rsidR="00522A75" w:rsidRPr="005D284F" w:rsidRDefault="00522A75" w:rsidP="00D57B9F">
            <w:pPr>
              <w:spacing w:after="0"/>
              <w:rPr>
                <w:rFonts w:ascii="Times New Roman" w:eastAsia="Calibri" w:hAnsi="Times New Roman" w:cs="Times New Roman"/>
                <w:b/>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5C9CF"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BB9B4"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00E60"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w:t>
            </w:r>
            <w:r w:rsidRPr="005D284F">
              <w:rPr>
                <w:rFonts w:ascii="Times New Roman" w:hAnsi="Times New Roman" w:cs="Times New Roman"/>
                <w:b/>
                <w:sz w:val="18"/>
                <w:szCs w:val="18"/>
                <w:vertAlign w:val="superscript"/>
              </w:rPr>
              <w:t>3</w:t>
            </w:r>
            <w:r w:rsidRPr="005D284F">
              <w:rPr>
                <w:rFonts w:ascii="Times New Roman" w:hAnsi="Times New Roman" w:cs="Times New Roman"/>
                <w:b/>
                <w:sz w:val="18"/>
                <w:szCs w:val="18"/>
              </w:rPr>
              <w:t>/h</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44693"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m/s</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45D1A"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K</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49745"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h/rok</w:t>
            </w:r>
          </w:p>
        </w:tc>
      </w:tr>
      <w:tr w:rsidR="00522A75" w:rsidRPr="005D284F" w14:paraId="5487711E" w14:textId="77777777" w:rsidTr="00D15323">
        <w:trPr>
          <w:cantSplit/>
          <w:trHeight w:val="914"/>
        </w:trPr>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0E0D31"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Budynki  K1 i K2:</w:t>
            </w:r>
          </w:p>
          <w:p w14:paraId="081CFFA0"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napToGrid w:val="0"/>
                <w:sz w:val="18"/>
                <w:szCs w:val="18"/>
              </w:rPr>
              <w:t>E1 do E13</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87431D"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Emitory dachowe pionowe otwarte</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268CE5"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6,4</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F81378"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0,63</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FBA30"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12 500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6683E0"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11,14</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DE0A4E"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3E3BC3"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6048</w:t>
            </w:r>
          </w:p>
        </w:tc>
      </w:tr>
      <w:tr w:rsidR="00522A75" w:rsidRPr="005D284F" w14:paraId="27170E10" w14:textId="77777777" w:rsidTr="00D15323">
        <w:trPr>
          <w:cantSplit/>
          <w:trHeight w:val="984"/>
        </w:trPr>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0B7E76"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Budynki  K1 i K2:</w:t>
            </w:r>
          </w:p>
          <w:p w14:paraId="32FF6AA8"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E14 do E17</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AB773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Emitory poziome</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084334"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1,9</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0708C4"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1,5</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E8301A"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42 200</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8A3AAD"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F9C18A"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827194"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E14 – 2016</w:t>
            </w:r>
          </w:p>
          <w:p w14:paraId="324BE5D7"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E15 – 1512</w:t>
            </w:r>
          </w:p>
          <w:p w14:paraId="24BD44B3"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E15 – 672</w:t>
            </w:r>
          </w:p>
          <w:p w14:paraId="0C014093"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E17 - 336</w:t>
            </w:r>
          </w:p>
        </w:tc>
      </w:tr>
      <w:tr w:rsidR="00522A75" w:rsidRPr="005D284F" w14:paraId="6561E175" w14:textId="77777777" w:rsidTr="00D15323">
        <w:trPr>
          <w:cantSplit/>
          <w:trHeight w:val="1126"/>
        </w:trPr>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833A4E"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lastRenderedPageBreak/>
              <w:t>Budynki  K1 i K2:</w:t>
            </w:r>
          </w:p>
          <w:p w14:paraId="5760888B"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napToGrid w:val="0"/>
                <w:sz w:val="18"/>
                <w:szCs w:val="18"/>
              </w:rPr>
              <w:t>N1 do N8</w:t>
            </w:r>
          </w:p>
        </w:tc>
        <w:tc>
          <w:tcPr>
            <w:tcW w:w="617" w:type="pct"/>
            <w:tcBorders>
              <w:top w:val="single" w:sz="4" w:space="0" w:color="auto"/>
              <w:left w:val="single" w:sz="4" w:space="0" w:color="auto"/>
              <w:bottom w:val="single" w:sz="4" w:space="0" w:color="auto"/>
              <w:right w:val="single" w:sz="4" w:space="0" w:color="auto"/>
            </w:tcBorders>
            <w:shd w:val="clear" w:color="auto" w:fill="FFFFFF"/>
            <w:hideMark/>
          </w:tcPr>
          <w:p w14:paraId="2D631DE8"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 xml:space="preserve">Emitory </w:t>
            </w:r>
          </w:p>
          <w:p w14:paraId="4E7F05DA"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w ścianie bocznej budynków - poziome</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105B5A"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2,3</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8D7FC2"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0,15</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6B1D4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4E100B" w14:textId="77777777" w:rsidR="00522A75" w:rsidRPr="005D284F" w:rsidRDefault="00522A75" w:rsidP="00D57B9F">
            <w:pPr>
              <w:spacing w:after="0"/>
              <w:jc w:val="center"/>
              <w:rPr>
                <w:rFonts w:ascii="Times New Roman" w:hAnsi="Times New Roman" w:cs="Times New Roman"/>
                <w:sz w:val="18"/>
                <w:szCs w:val="18"/>
                <w:highlight w:val="yellow"/>
              </w:rPr>
            </w:pPr>
            <w:r w:rsidRPr="005D284F">
              <w:rPr>
                <w:rFonts w:ascii="Times New Roman" w:hAnsi="Times New Roman" w:cs="Times New Roman"/>
                <w:sz w:val="18"/>
                <w:szCs w:val="18"/>
              </w:rPr>
              <w:t>0</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CA5023"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7115E6"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2016</w:t>
            </w:r>
          </w:p>
        </w:tc>
      </w:tr>
      <w:tr w:rsidR="00522A75" w:rsidRPr="005D284F" w14:paraId="769F0ABD" w14:textId="77777777" w:rsidTr="00D15323">
        <w:trPr>
          <w:cantSplit/>
          <w:trHeight w:val="1026"/>
        </w:trPr>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33B96"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Silosy paszowe</w:t>
            </w:r>
          </w:p>
          <w:p w14:paraId="37E1F3E3"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S1 do S4</w:t>
            </w:r>
          </w:p>
        </w:tc>
        <w:tc>
          <w:tcPr>
            <w:tcW w:w="617" w:type="pct"/>
            <w:tcBorders>
              <w:top w:val="single" w:sz="4" w:space="0" w:color="auto"/>
              <w:left w:val="single" w:sz="4" w:space="0" w:color="auto"/>
              <w:bottom w:val="single" w:sz="4" w:space="0" w:color="auto"/>
              <w:right w:val="single" w:sz="4" w:space="0" w:color="auto"/>
            </w:tcBorders>
            <w:shd w:val="clear" w:color="auto" w:fill="FFFFFF"/>
            <w:hideMark/>
          </w:tcPr>
          <w:p w14:paraId="725611D2"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 xml:space="preserve">Emitor pionowy </w:t>
            </w:r>
          </w:p>
          <w:p w14:paraId="6AF694A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o wylocie bocznym</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B0E1B2"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1,5</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CF3138"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0,15</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A01D17"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88DCFE" w14:textId="77777777" w:rsidR="00522A75" w:rsidRPr="005D284F" w:rsidRDefault="00522A75" w:rsidP="00D57B9F">
            <w:pPr>
              <w:spacing w:after="0"/>
              <w:jc w:val="center"/>
              <w:rPr>
                <w:rFonts w:ascii="Times New Roman" w:hAnsi="Times New Roman" w:cs="Times New Roman"/>
                <w:sz w:val="18"/>
                <w:szCs w:val="18"/>
                <w:highlight w:val="yellow"/>
              </w:rPr>
            </w:pPr>
            <w:r w:rsidRPr="005D284F">
              <w:rPr>
                <w:rFonts w:ascii="Times New Roman" w:hAnsi="Times New Roman" w:cs="Times New Roman"/>
                <w:sz w:val="18"/>
                <w:szCs w:val="18"/>
              </w:rPr>
              <w:t>0</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92A362"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2DFC3"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25</w:t>
            </w:r>
          </w:p>
        </w:tc>
      </w:tr>
    </w:tbl>
    <w:p w14:paraId="03C0A043" w14:textId="77777777" w:rsidR="006B18AB" w:rsidRPr="005D284F" w:rsidRDefault="006B18AB" w:rsidP="00A37E44">
      <w:pPr>
        <w:spacing w:after="0"/>
        <w:ind w:right="-597"/>
        <w:rPr>
          <w:rFonts w:ascii="Times New Roman" w:eastAsia="Calibri" w:hAnsi="Times New Roman" w:cs="Times New Roman"/>
          <w:sz w:val="20"/>
          <w:szCs w:val="20"/>
          <w:lang w:eastAsia="pl-PL"/>
        </w:rPr>
      </w:pPr>
    </w:p>
    <w:p w14:paraId="0FD0CD42" w14:textId="77777777" w:rsidR="006B18AB" w:rsidRPr="005D284F" w:rsidRDefault="006B18AB" w:rsidP="00D57B9F">
      <w:pPr>
        <w:ind w:left="1276" w:hanging="1276"/>
        <w:rPr>
          <w:rFonts w:ascii="Times New Roman" w:hAnsi="Times New Roman" w:cs="Times New Roman"/>
          <w:b/>
          <w:sz w:val="28"/>
        </w:rPr>
      </w:pPr>
      <w:r w:rsidRPr="005D284F">
        <w:rPr>
          <w:rFonts w:ascii="Times New Roman" w:hAnsi="Times New Roman" w:cs="Times New Roman"/>
          <w:b/>
          <w:bCs/>
          <w:sz w:val="24"/>
        </w:rPr>
        <w:t>Tabela nr 7</w:t>
      </w:r>
      <w:r w:rsidRPr="005D284F">
        <w:rPr>
          <w:rFonts w:ascii="Times New Roman" w:hAnsi="Times New Roman" w:cs="Times New Roman"/>
          <w:b/>
          <w:bCs/>
          <w:i/>
          <w:sz w:val="24"/>
        </w:rPr>
        <w:t xml:space="preserve"> </w:t>
      </w:r>
      <w:r w:rsidRPr="005D284F">
        <w:rPr>
          <w:rFonts w:ascii="Times New Roman" w:hAnsi="Times New Roman" w:cs="Times New Roman"/>
          <w:sz w:val="24"/>
        </w:rPr>
        <w:t>Miejsca i parametry wprowadzania gazów i pyłów do powietrza z instalacji „Wierzbowo 2” – Budynki K5 i K6: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046"/>
        <w:gridCol w:w="1053"/>
        <w:gridCol w:w="965"/>
        <w:gridCol w:w="1070"/>
        <w:gridCol w:w="1069"/>
        <w:gridCol w:w="1204"/>
        <w:gridCol w:w="1170"/>
        <w:gridCol w:w="1201"/>
      </w:tblGrid>
      <w:tr w:rsidR="00522A75" w:rsidRPr="005D284F" w14:paraId="5342B373" w14:textId="77777777" w:rsidTr="00D57B9F">
        <w:trPr>
          <w:cantSplit/>
          <w:trHeight w:val="535"/>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AE5BE2" w14:textId="77777777" w:rsidR="00522A75" w:rsidRPr="005D284F" w:rsidRDefault="00522A75" w:rsidP="00D57B9F">
            <w:pPr>
              <w:spacing w:after="0"/>
              <w:jc w:val="center"/>
              <w:rPr>
                <w:rFonts w:ascii="Times New Roman" w:hAnsi="Times New Roman" w:cs="Times New Roman"/>
                <w:b/>
                <w:sz w:val="18"/>
                <w:szCs w:val="18"/>
              </w:rPr>
            </w:pPr>
          </w:p>
          <w:p w14:paraId="6B07E98E"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Kod emitora/ nr</w:t>
            </w:r>
          </w:p>
          <w:p w14:paraId="2997E18D"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budynku</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4A687" w14:textId="77777777" w:rsidR="00522A75" w:rsidRPr="005D284F" w:rsidRDefault="00522A75" w:rsidP="00D57B9F">
            <w:pPr>
              <w:spacing w:after="0"/>
              <w:jc w:val="center"/>
              <w:rPr>
                <w:rFonts w:ascii="Times New Roman" w:hAnsi="Times New Roman" w:cs="Times New Roman"/>
                <w:b/>
                <w:sz w:val="18"/>
                <w:szCs w:val="18"/>
              </w:rPr>
            </w:pPr>
          </w:p>
          <w:p w14:paraId="27656DC0"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Opis emitora</w:t>
            </w:r>
          </w:p>
        </w:tc>
        <w:tc>
          <w:tcPr>
            <w:tcW w:w="377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301705" w14:textId="77777777" w:rsidR="00522A75" w:rsidRPr="005D284F" w:rsidRDefault="00522A75" w:rsidP="00D57B9F">
            <w:pPr>
              <w:spacing w:after="0"/>
              <w:jc w:val="center"/>
              <w:rPr>
                <w:rFonts w:ascii="Times New Roman" w:hAnsi="Times New Roman" w:cs="Times New Roman"/>
                <w:b/>
                <w:sz w:val="18"/>
                <w:szCs w:val="18"/>
              </w:rPr>
            </w:pPr>
          </w:p>
          <w:p w14:paraId="44F00477"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Charakterystyka źródeł emisji</w:t>
            </w:r>
          </w:p>
          <w:p w14:paraId="46E82791" w14:textId="77777777" w:rsidR="00522A75" w:rsidRPr="005D284F" w:rsidRDefault="00522A75" w:rsidP="00D57B9F">
            <w:pPr>
              <w:spacing w:after="0"/>
              <w:jc w:val="center"/>
              <w:rPr>
                <w:rFonts w:ascii="Times New Roman" w:hAnsi="Times New Roman" w:cs="Times New Roman"/>
                <w:b/>
                <w:sz w:val="18"/>
                <w:szCs w:val="18"/>
              </w:rPr>
            </w:pPr>
          </w:p>
        </w:tc>
      </w:tr>
      <w:tr w:rsidR="00522A75" w:rsidRPr="005D284F" w14:paraId="075B7D22" w14:textId="77777777" w:rsidTr="00D57B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B3172" w14:textId="77777777" w:rsidR="00522A75" w:rsidRPr="005D284F" w:rsidRDefault="00522A75" w:rsidP="00D57B9F">
            <w:pPr>
              <w:spacing w:after="0"/>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C71F" w14:textId="77777777" w:rsidR="00522A75" w:rsidRPr="005D284F" w:rsidRDefault="00522A75" w:rsidP="00D57B9F">
            <w:pPr>
              <w:spacing w:after="0"/>
              <w:rPr>
                <w:rFonts w:ascii="Times New Roman" w:eastAsia="Calibri" w:hAnsi="Times New Roman" w:cs="Times New Roman"/>
                <w:b/>
                <w:sz w:val="18"/>
                <w:szCs w:val="18"/>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7A889"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Wysokość</w:t>
            </w:r>
          </w:p>
          <w:p w14:paraId="5C39530E"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emitora</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41E46"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Średnica wewnętrzna emitora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A2345"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Wydajność wentylatora</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7DE9C"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Prędkość gazów na wylocie emitora</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410FD"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Temperatura gazów na wylocie z emitora</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2BDC9FBD"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Czas trwania emisji</w:t>
            </w:r>
          </w:p>
          <w:p w14:paraId="49E8E9BB" w14:textId="77777777" w:rsidR="00522A75" w:rsidRPr="005D284F" w:rsidRDefault="00522A75" w:rsidP="00D57B9F">
            <w:pPr>
              <w:spacing w:after="0"/>
              <w:jc w:val="center"/>
              <w:rPr>
                <w:rFonts w:ascii="Times New Roman" w:hAnsi="Times New Roman" w:cs="Times New Roman"/>
                <w:sz w:val="18"/>
                <w:szCs w:val="18"/>
              </w:rPr>
            </w:pPr>
          </w:p>
        </w:tc>
      </w:tr>
      <w:tr w:rsidR="00522A75" w:rsidRPr="005D284F" w14:paraId="3218009B" w14:textId="77777777" w:rsidTr="00D57B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C3ECB" w14:textId="77777777" w:rsidR="00522A75" w:rsidRPr="005D284F" w:rsidRDefault="00522A75" w:rsidP="00D57B9F">
            <w:pPr>
              <w:spacing w:after="0"/>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61C97D" w14:textId="77777777" w:rsidR="00522A75" w:rsidRPr="005D284F" w:rsidRDefault="00522A75" w:rsidP="00D57B9F">
            <w:pPr>
              <w:spacing w:after="0"/>
              <w:rPr>
                <w:rFonts w:ascii="Times New Roman" w:eastAsia="Calibri" w:hAnsi="Times New Roman" w:cs="Times New Roman"/>
                <w:b/>
                <w:sz w:val="18"/>
                <w:szCs w:val="18"/>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B8EC9"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18EB5"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C9FDB"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w:t>
            </w:r>
            <w:r w:rsidRPr="005D284F">
              <w:rPr>
                <w:rFonts w:ascii="Times New Roman" w:hAnsi="Times New Roman" w:cs="Times New Roman"/>
                <w:b/>
                <w:sz w:val="18"/>
                <w:szCs w:val="18"/>
                <w:vertAlign w:val="superscript"/>
              </w:rPr>
              <w:t>3</w:t>
            </w:r>
            <w:r w:rsidRPr="005D284F">
              <w:rPr>
                <w:rFonts w:ascii="Times New Roman" w:hAnsi="Times New Roman" w:cs="Times New Roman"/>
                <w:b/>
                <w:sz w:val="18"/>
                <w:szCs w:val="18"/>
              </w:rPr>
              <w:t>/h</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D4FD3"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m/s</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C457D"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K</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2C5B8"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h/rok</w:t>
            </w:r>
          </w:p>
        </w:tc>
      </w:tr>
      <w:tr w:rsidR="00522A75" w:rsidRPr="005D284F" w14:paraId="600203DA" w14:textId="77777777" w:rsidTr="00D15323">
        <w:trPr>
          <w:cantSplit/>
          <w:trHeight w:val="914"/>
        </w:trPr>
        <w:tc>
          <w:tcPr>
            <w:tcW w:w="6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DC0F33"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Budynki  K5 i K6:</w:t>
            </w:r>
          </w:p>
          <w:p w14:paraId="5E401003"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napToGrid w:val="0"/>
                <w:sz w:val="18"/>
                <w:szCs w:val="18"/>
              </w:rPr>
              <w:t>E1 do E13</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B31FED"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Emitory dachowe pionowe otwarte</w:t>
            </w:r>
          </w:p>
        </w:tc>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DCA2F6"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6,4</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64855E"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0,63</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5D445D"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12 500</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1455C4"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11,14</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AF999"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B641AA"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6048</w:t>
            </w:r>
          </w:p>
        </w:tc>
      </w:tr>
      <w:tr w:rsidR="00522A75" w:rsidRPr="005D284F" w14:paraId="47D4DD0F" w14:textId="77777777" w:rsidTr="00D15323">
        <w:trPr>
          <w:cantSplit/>
          <w:trHeight w:val="984"/>
        </w:trPr>
        <w:tc>
          <w:tcPr>
            <w:tcW w:w="6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5AAE04"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Budynki  K5 i K6:</w:t>
            </w:r>
          </w:p>
          <w:p w14:paraId="59D2B7E7"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E14 do E17</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E5FAB4"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Emitory poziome</w:t>
            </w:r>
          </w:p>
        </w:tc>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CF807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1,9</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7F399B"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1,5</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D1BEE3"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42 200</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94BA3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B7DEB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E6ED9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E14 – 2016</w:t>
            </w:r>
          </w:p>
          <w:p w14:paraId="29348F2C"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E15 – 1512</w:t>
            </w:r>
          </w:p>
          <w:p w14:paraId="60654700"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E15 – 672</w:t>
            </w:r>
          </w:p>
          <w:p w14:paraId="2861B7CC"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E17 - 336</w:t>
            </w:r>
          </w:p>
        </w:tc>
      </w:tr>
      <w:tr w:rsidR="00522A75" w:rsidRPr="005D284F" w14:paraId="08FCC8B3" w14:textId="77777777" w:rsidTr="00D15323">
        <w:trPr>
          <w:cantSplit/>
          <w:trHeight w:val="1126"/>
        </w:trPr>
        <w:tc>
          <w:tcPr>
            <w:tcW w:w="6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315B05"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Budynki  K5 i K6:</w:t>
            </w:r>
          </w:p>
          <w:p w14:paraId="1C7DAF1A"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napToGrid w:val="0"/>
                <w:sz w:val="18"/>
                <w:szCs w:val="18"/>
              </w:rPr>
              <w:t>N1 do N4</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B33B95"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 xml:space="preserve">Emitory </w:t>
            </w:r>
            <w:r w:rsidRPr="005D284F">
              <w:rPr>
                <w:rFonts w:ascii="Times New Roman" w:hAnsi="Times New Roman" w:cs="Times New Roman"/>
                <w:sz w:val="18"/>
                <w:szCs w:val="18"/>
              </w:rPr>
              <w:br/>
              <w:t>w  ścianie bocznej budynków poziome</w:t>
            </w:r>
          </w:p>
        </w:tc>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01936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2,3</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7FB853"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0,15</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CEF196"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16F27E" w14:textId="77777777" w:rsidR="00522A75" w:rsidRPr="005D284F" w:rsidRDefault="00522A75" w:rsidP="00D57B9F">
            <w:pPr>
              <w:spacing w:after="0"/>
              <w:jc w:val="center"/>
              <w:rPr>
                <w:rFonts w:ascii="Times New Roman" w:hAnsi="Times New Roman" w:cs="Times New Roman"/>
                <w:sz w:val="18"/>
                <w:szCs w:val="18"/>
                <w:highlight w:val="yellow"/>
              </w:rPr>
            </w:pPr>
            <w:r w:rsidRPr="005D284F">
              <w:rPr>
                <w:rFonts w:ascii="Times New Roman" w:hAnsi="Times New Roman" w:cs="Times New Roman"/>
                <w:sz w:val="18"/>
                <w:szCs w:val="18"/>
              </w:rPr>
              <w:t>0</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618DEF"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8EF292"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2016</w:t>
            </w:r>
          </w:p>
        </w:tc>
      </w:tr>
      <w:tr w:rsidR="00522A75" w:rsidRPr="005D284F" w14:paraId="6D2960AD" w14:textId="77777777" w:rsidTr="00D15323">
        <w:trPr>
          <w:cantSplit/>
          <w:trHeight w:val="1026"/>
        </w:trPr>
        <w:tc>
          <w:tcPr>
            <w:tcW w:w="6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AC1F97"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Silosy paszowe</w:t>
            </w:r>
          </w:p>
          <w:p w14:paraId="3A44D646"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S1 do S4</w:t>
            </w:r>
          </w:p>
        </w:tc>
        <w:tc>
          <w:tcPr>
            <w:tcW w:w="6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DCFCEA"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 xml:space="preserve">Emitor pionowy </w:t>
            </w:r>
          </w:p>
          <w:p w14:paraId="21DF93C5"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o wylocie bocznym</w:t>
            </w:r>
          </w:p>
        </w:tc>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34C2A9"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1,5</w:t>
            </w: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1C9BEC"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0,15</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966E00"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06B17E" w14:textId="77777777" w:rsidR="00522A75" w:rsidRPr="005D284F" w:rsidRDefault="00522A75" w:rsidP="00D57B9F">
            <w:pPr>
              <w:jc w:val="center"/>
              <w:rPr>
                <w:rFonts w:ascii="Times New Roman" w:hAnsi="Times New Roman" w:cs="Times New Roman"/>
                <w:sz w:val="18"/>
                <w:szCs w:val="18"/>
                <w:highlight w:val="yellow"/>
              </w:rPr>
            </w:pPr>
            <w:r w:rsidRPr="005D284F">
              <w:rPr>
                <w:rFonts w:ascii="Times New Roman" w:hAnsi="Times New Roman" w:cs="Times New Roman"/>
                <w:sz w:val="18"/>
                <w:szCs w:val="18"/>
              </w:rPr>
              <w:t>0</w:t>
            </w:r>
          </w:p>
        </w:tc>
        <w:tc>
          <w:tcPr>
            <w:tcW w:w="6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D41127"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A2F1F8"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25</w:t>
            </w:r>
          </w:p>
        </w:tc>
      </w:tr>
    </w:tbl>
    <w:p w14:paraId="09543ECE" w14:textId="77777777" w:rsidR="00833972" w:rsidRPr="005D284F" w:rsidRDefault="00833972" w:rsidP="00A37E44">
      <w:pPr>
        <w:spacing w:after="0"/>
        <w:ind w:left="1276" w:hanging="1276"/>
        <w:rPr>
          <w:rFonts w:ascii="Times New Roman" w:hAnsi="Times New Roman" w:cs="Times New Roman"/>
          <w:b/>
          <w:bCs/>
          <w:sz w:val="24"/>
        </w:rPr>
      </w:pPr>
    </w:p>
    <w:p w14:paraId="42B59CFF" w14:textId="0B990B54" w:rsidR="006B18AB" w:rsidRPr="005D284F" w:rsidRDefault="006B18AB" w:rsidP="00D57B9F">
      <w:pPr>
        <w:ind w:left="1276" w:hanging="1276"/>
        <w:rPr>
          <w:rFonts w:ascii="Times New Roman" w:hAnsi="Times New Roman" w:cs="Times New Roman"/>
          <w:b/>
          <w:sz w:val="28"/>
        </w:rPr>
      </w:pPr>
      <w:r w:rsidRPr="005D284F">
        <w:rPr>
          <w:rFonts w:ascii="Times New Roman" w:hAnsi="Times New Roman" w:cs="Times New Roman"/>
          <w:b/>
          <w:bCs/>
          <w:sz w:val="24"/>
        </w:rPr>
        <w:t>Tabela nr 8</w:t>
      </w:r>
      <w:r w:rsidRPr="005D284F">
        <w:rPr>
          <w:rFonts w:ascii="Times New Roman" w:hAnsi="Times New Roman" w:cs="Times New Roman"/>
          <w:b/>
          <w:bCs/>
          <w:i/>
          <w:sz w:val="24"/>
        </w:rPr>
        <w:t xml:space="preserve"> </w:t>
      </w:r>
      <w:r w:rsidRPr="005D284F">
        <w:rPr>
          <w:rFonts w:ascii="Times New Roman" w:hAnsi="Times New Roman" w:cs="Times New Roman"/>
          <w:sz w:val="24"/>
        </w:rPr>
        <w:t>Miejsca i parametry wprowadzania gazów i pyłów do powietrza z instalacji „Wierzbowo 3” – Budynki K3 i K4: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972"/>
        <w:gridCol w:w="980"/>
        <w:gridCol w:w="1031"/>
        <w:gridCol w:w="1160"/>
        <w:gridCol w:w="1141"/>
        <w:gridCol w:w="1132"/>
        <w:gridCol w:w="1231"/>
        <w:gridCol w:w="1131"/>
      </w:tblGrid>
      <w:tr w:rsidR="00522A75" w:rsidRPr="005D284F" w14:paraId="5E15BD45" w14:textId="77777777" w:rsidTr="00D57B9F">
        <w:trPr>
          <w:cantSplit/>
          <w:trHeight w:val="535"/>
        </w:trPr>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33E567" w14:textId="77777777" w:rsidR="00522A75" w:rsidRPr="005D284F" w:rsidRDefault="00522A75" w:rsidP="00D57B9F">
            <w:pPr>
              <w:spacing w:after="0"/>
              <w:jc w:val="center"/>
              <w:rPr>
                <w:rFonts w:ascii="Times New Roman" w:hAnsi="Times New Roman" w:cs="Times New Roman"/>
                <w:b/>
                <w:sz w:val="18"/>
                <w:szCs w:val="18"/>
              </w:rPr>
            </w:pPr>
          </w:p>
          <w:p w14:paraId="3BF459AA"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Kod emitora/ nr</w:t>
            </w:r>
          </w:p>
          <w:p w14:paraId="28209FE8"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budynku</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A35642" w14:textId="77777777" w:rsidR="00522A75" w:rsidRPr="005D284F" w:rsidRDefault="00522A75" w:rsidP="00D57B9F">
            <w:pPr>
              <w:spacing w:after="0"/>
              <w:jc w:val="center"/>
              <w:rPr>
                <w:rFonts w:ascii="Times New Roman" w:hAnsi="Times New Roman" w:cs="Times New Roman"/>
                <w:b/>
                <w:sz w:val="18"/>
                <w:szCs w:val="18"/>
              </w:rPr>
            </w:pPr>
          </w:p>
          <w:p w14:paraId="4330E6B0"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Opis emitora</w:t>
            </w:r>
          </w:p>
        </w:tc>
        <w:tc>
          <w:tcPr>
            <w:tcW w:w="388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0EB711" w14:textId="77777777" w:rsidR="00522A75" w:rsidRPr="005D284F" w:rsidRDefault="00522A75" w:rsidP="00D57B9F">
            <w:pPr>
              <w:spacing w:after="0"/>
              <w:jc w:val="center"/>
              <w:rPr>
                <w:rFonts w:ascii="Times New Roman" w:hAnsi="Times New Roman" w:cs="Times New Roman"/>
                <w:b/>
                <w:sz w:val="18"/>
                <w:szCs w:val="18"/>
              </w:rPr>
            </w:pPr>
          </w:p>
          <w:p w14:paraId="3D91EBCE"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Charakterystyka źródeł emisji</w:t>
            </w:r>
          </w:p>
          <w:p w14:paraId="22101581" w14:textId="77777777" w:rsidR="00522A75" w:rsidRPr="005D284F" w:rsidRDefault="00522A75" w:rsidP="00D57B9F">
            <w:pPr>
              <w:spacing w:after="0"/>
              <w:jc w:val="center"/>
              <w:rPr>
                <w:rFonts w:ascii="Times New Roman" w:hAnsi="Times New Roman" w:cs="Times New Roman"/>
                <w:b/>
                <w:sz w:val="18"/>
                <w:szCs w:val="18"/>
              </w:rPr>
            </w:pPr>
          </w:p>
        </w:tc>
      </w:tr>
      <w:tr w:rsidR="00522A75" w:rsidRPr="005D284F" w14:paraId="441BAFB6" w14:textId="77777777" w:rsidTr="00D57B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0ADDE1" w14:textId="77777777" w:rsidR="00522A75" w:rsidRPr="005D284F" w:rsidRDefault="00522A75" w:rsidP="00D57B9F">
            <w:pPr>
              <w:spacing w:after="0"/>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EC419" w14:textId="77777777" w:rsidR="00522A75" w:rsidRPr="005D284F" w:rsidRDefault="00522A75" w:rsidP="00D57B9F">
            <w:pPr>
              <w:spacing w:after="0"/>
              <w:rPr>
                <w:rFonts w:ascii="Times New Roman" w:eastAsia="Calibri" w:hAnsi="Times New Roman" w:cs="Times New Roman"/>
                <w:b/>
                <w:sz w:val="18"/>
                <w:szCs w:val="18"/>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5D83D"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Wysokość</w:t>
            </w:r>
          </w:p>
          <w:p w14:paraId="08A56EE2"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emitora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B9BF5"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Średnica wewnętrzna emitora</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AE742"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Wydajność wentylatora</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6C656"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Prędkość gazów na wylocie emitora</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33B8A6"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Temperatura gazów na wylocie z emitora</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373F5EE5"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Czas trwania emisji</w:t>
            </w:r>
          </w:p>
          <w:p w14:paraId="15283F93" w14:textId="77777777" w:rsidR="00522A75" w:rsidRPr="005D284F" w:rsidRDefault="00522A75" w:rsidP="00D57B9F">
            <w:pPr>
              <w:spacing w:after="0"/>
              <w:jc w:val="center"/>
              <w:rPr>
                <w:rFonts w:ascii="Times New Roman" w:hAnsi="Times New Roman" w:cs="Times New Roman"/>
                <w:sz w:val="18"/>
                <w:szCs w:val="18"/>
              </w:rPr>
            </w:pPr>
          </w:p>
        </w:tc>
      </w:tr>
      <w:tr w:rsidR="00522A75" w:rsidRPr="005D284F" w14:paraId="7E718B93" w14:textId="77777777" w:rsidTr="00D57B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30B3A1" w14:textId="77777777" w:rsidR="00522A75" w:rsidRPr="005D284F" w:rsidRDefault="00522A75" w:rsidP="00D57B9F">
            <w:pPr>
              <w:spacing w:after="0"/>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81182" w14:textId="77777777" w:rsidR="00522A75" w:rsidRPr="005D284F" w:rsidRDefault="00522A75" w:rsidP="00D57B9F">
            <w:pPr>
              <w:spacing w:after="0"/>
              <w:rPr>
                <w:rFonts w:ascii="Times New Roman" w:eastAsia="Calibri" w:hAnsi="Times New Roman" w:cs="Times New Roman"/>
                <w:b/>
                <w:sz w:val="18"/>
                <w:szCs w:val="18"/>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4A953"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0D415"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4F814"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w:t>
            </w:r>
            <w:r w:rsidRPr="005D284F">
              <w:rPr>
                <w:rFonts w:ascii="Times New Roman" w:hAnsi="Times New Roman" w:cs="Times New Roman"/>
                <w:b/>
                <w:sz w:val="18"/>
                <w:szCs w:val="18"/>
                <w:vertAlign w:val="superscript"/>
              </w:rPr>
              <w:t>3</w:t>
            </w:r>
            <w:r w:rsidRPr="005D284F">
              <w:rPr>
                <w:rFonts w:ascii="Times New Roman" w:hAnsi="Times New Roman" w:cs="Times New Roman"/>
                <w:b/>
                <w:sz w:val="18"/>
                <w:szCs w:val="18"/>
              </w:rPr>
              <w:t>/h</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DF7ED"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m/s</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CFEB7"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K</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46E20" w14:textId="77777777" w:rsidR="00522A75" w:rsidRPr="005D284F" w:rsidRDefault="00522A75" w:rsidP="00D57B9F">
            <w:pPr>
              <w:spacing w:after="0"/>
              <w:jc w:val="center"/>
              <w:rPr>
                <w:rFonts w:ascii="Times New Roman" w:hAnsi="Times New Roman" w:cs="Times New Roman"/>
                <w:b/>
                <w:sz w:val="18"/>
                <w:szCs w:val="18"/>
              </w:rPr>
            </w:pPr>
            <w:r w:rsidRPr="005D284F">
              <w:rPr>
                <w:rFonts w:ascii="Times New Roman" w:hAnsi="Times New Roman" w:cs="Times New Roman"/>
                <w:b/>
                <w:sz w:val="18"/>
                <w:szCs w:val="18"/>
              </w:rPr>
              <w:t>h/rok</w:t>
            </w:r>
          </w:p>
        </w:tc>
      </w:tr>
      <w:tr w:rsidR="00522A75" w:rsidRPr="005D284F" w14:paraId="1FD3A5C0" w14:textId="77777777" w:rsidTr="00D15323">
        <w:trPr>
          <w:cantSplit/>
          <w:trHeight w:val="914"/>
        </w:trPr>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049151"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Budynki  K3 i K4:</w:t>
            </w:r>
          </w:p>
          <w:p w14:paraId="7B47C7A2"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napToGrid w:val="0"/>
                <w:sz w:val="18"/>
                <w:szCs w:val="18"/>
              </w:rPr>
              <w:t>E1 do E13</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C291AF"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Emitory dachowe pionowe otwarte</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5B958E"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6,4</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853E27"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0,63</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AE48A4"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12 500</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2599B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11,14</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85D42D"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2970A8"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6048</w:t>
            </w:r>
          </w:p>
        </w:tc>
      </w:tr>
      <w:tr w:rsidR="00522A75" w:rsidRPr="005D284F" w14:paraId="2BFCD5AA" w14:textId="77777777" w:rsidTr="00D15323">
        <w:trPr>
          <w:cantSplit/>
          <w:trHeight w:val="984"/>
        </w:trPr>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8A883D"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lastRenderedPageBreak/>
              <w:t>Budynki  K3 i K4:</w:t>
            </w:r>
          </w:p>
          <w:p w14:paraId="7E9940F2"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E14 do E17</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5D6F9F"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Emitory poziome</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9017FB"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1,9</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F4BD45"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1,5</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0DC5AC"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42 200</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654DDE"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693D8C"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6B2675"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E14 – 2016</w:t>
            </w:r>
          </w:p>
          <w:p w14:paraId="1EAF476C"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E15 – 1512</w:t>
            </w:r>
          </w:p>
          <w:p w14:paraId="4553C9E2"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E15 – 672</w:t>
            </w:r>
          </w:p>
          <w:p w14:paraId="3A74C02A"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E17 - 336</w:t>
            </w:r>
          </w:p>
        </w:tc>
      </w:tr>
      <w:tr w:rsidR="00522A75" w:rsidRPr="005D284F" w14:paraId="4F5A5DD3" w14:textId="77777777" w:rsidTr="00D15323">
        <w:trPr>
          <w:cantSplit/>
          <w:trHeight w:val="1126"/>
        </w:trPr>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D9C66"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Budynek  K3:</w:t>
            </w:r>
          </w:p>
          <w:p w14:paraId="4285AD07"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napToGrid w:val="0"/>
                <w:sz w:val="18"/>
                <w:szCs w:val="18"/>
              </w:rPr>
              <w:t>N1 do N8</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4BB352"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 xml:space="preserve">Emitory </w:t>
            </w:r>
            <w:r w:rsidRPr="005D284F">
              <w:rPr>
                <w:rFonts w:ascii="Times New Roman" w:hAnsi="Times New Roman" w:cs="Times New Roman"/>
                <w:sz w:val="18"/>
                <w:szCs w:val="18"/>
              </w:rPr>
              <w:br/>
              <w:t>w  ścianie bocznej budynków poziome</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2B1917"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2,3</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E926D"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0,15</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F417DE"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44894D" w14:textId="77777777" w:rsidR="00522A75" w:rsidRPr="005D284F" w:rsidRDefault="00522A75" w:rsidP="00D57B9F">
            <w:pPr>
              <w:spacing w:after="0"/>
              <w:jc w:val="center"/>
              <w:rPr>
                <w:rFonts w:ascii="Times New Roman" w:hAnsi="Times New Roman" w:cs="Times New Roman"/>
                <w:sz w:val="18"/>
                <w:szCs w:val="18"/>
                <w:highlight w:val="yellow"/>
              </w:rPr>
            </w:pPr>
            <w:r w:rsidRPr="005D284F">
              <w:rPr>
                <w:rFonts w:ascii="Times New Roman" w:hAnsi="Times New Roman" w:cs="Times New Roman"/>
                <w:sz w:val="18"/>
                <w:szCs w:val="18"/>
              </w:rPr>
              <w:t>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5406CC"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957FF3"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2016</w:t>
            </w:r>
          </w:p>
        </w:tc>
      </w:tr>
      <w:tr w:rsidR="00522A75" w:rsidRPr="005D284F" w14:paraId="6789F361" w14:textId="77777777" w:rsidTr="00D15323">
        <w:trPr>
          <w:cantSplit/>
          <w:trHeight w:val="1126"/>
        </w:trPr>
        <w:tc>
          <w:tcPr>
            <w:tcW w:w="554" w:type="pct"/>
            <w:tcBorders>
              <w:top w:val="single" w:sz="4" w:space="0" w:color="auto"/>
              <w:left w:val="single" w:sz="4" w:space="0" w:color="auto"/>
              <w:bottom w:val="single" w:sz="4" w:space="0" w:color="auto"/>
              <w:right w:val="single" w:sz="4" w:space="0" w:color="auto"/>
            </w:tcBorders>
            <w:shd w:val="clear" w:color="auto" w:fill="FFFFFF"/>
            <w:vAlign w:val="center"/>
          </w:tcPr>
          <w:p w14:paraId="58CE4B9B"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Budynek K4:</w:t>
            </w:r>
          </w:p>
          <w:p w14:paraId="7D375EFC"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N9 do N12</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tcPr>
          <w:p w14:paraId="5043D60B"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 xml:space="preserve">Emitory </w:t>
            </w:r>
            <w:r w:rsidRPr="005D284F">
              <w:rPr>
                <w:rFonts w:ascii="Times New Roman" w:hAnsi="Times New Roman" w:cs="Times New Roman"/>
                <w:sz w:val="18"/>
                <w:szCs w:val="18"/>
              </w:rPr>
              <w:br/>
              <w:t>w  ścianie bocznej budynków poziome</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14:paraId="55773E6F"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2,3</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5AA30B61"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0,15</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tcPr>
          <w:p w14:paraId="3BF86706"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tcPr>
          <w:p w14:paraId="43952267"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14:paraId="4B559F5C"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2ECF7360"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2016</w:t>
            </w:r>
          </w:p>
        </w:tc>
      </w:tr>
      <w:tr w:rsidR="00522A75" w:rsidRPr="005D284F" w14:paraId="15281C7C" w14:textId="77777777" w:rsidTr="00D15323">
        <w:trPr>
          <w:cantSplit/>
          <w:trHeight w:val="1026"/>
        </w:trPr>
        <w:tc>
          <w:tcPr>
            <w:tcW w:w="5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AB159"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Silosy paszowe</w:t>
            </w:r>
          </w:p>
          <w:p w14:paraId="76826664" w14:textId="77777777" w:rsidR="00522A75" w:rsidRPr="005D284F" w:rsidRDefault="00522A75" w:rsidP="00D57B9F">
            <w:pPr>
              <w:spacing w:after="0"/>
              <w:jc w:val="center"/>
              <w:rPr>
                <w:rFonts w:ascii="Times New Roman" w:hAnsi="Times New Roman" w:cs="Times New Roman"/>
                <w:snapToGrid w:val="0"/>
                <w:sz w:val="18"/>
                <w:szCs w:val="18"/>
              </w:rPr>
            </w:pPr>
            <w:r w:rsidRPr="005D284F">
              <w:rPr>
                <w:rFonts w:ascii="Times New Roman" w:hAnsi="Times New Roman" w:cs="Times New Roman"/>
                <w:snapToGrid w:val="0"/>
                <w:sz w:val="18"/>
                <w:szCs w:val="18"/>
              </w:rPr>
              <w:t>S1 do S4</w:t>
            </w:r>
          </w:p>
        </w:tc>
        <w:tc>
          <w:tcPr>
            <w:tcW w:w="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9EF9FA"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 xml:space="preserve">Emitor pionowy </w:t>
            </w:r>
          </w:p>
          <w:p w14:paraId="04E891D0" w14:textId="77777777" w:rsidR="00522A75" w:rsidRPr="005D284F" w:rsidRDefault="00522A75" w:rsidP="00D57B9F">
            <w:pPr>
              <w:spacing w:after="0"/>
              <w:jc w:val="center"/>
              <w:rPr>
                <w:rFonts w:ascii="Times New Roman" w:hAnsi="Times New Roman" w:cs="Times New Roman"/>
                <w:sz w:val="18"/>
                <w:szCs w:val="18"/>
              </w:rPr>
            </w:pPr>
            <w:r w:rsidRPr="005D284F">
              <w:rPr>
                <w:rFonts w:ascii="Times New Roman" w:hAnsi="Times New Roman" w:cs="Times New Roman"/>
                <w:sz w:val="18"/>
                <w:szCs w:val="18"/>
              </w:rPr>
              <w:t>o wylocie bocznym</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2E8F8F"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1,5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46473A"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0,15</w:t>
            </w:r>
          </w:p>
        </w:tc>
        <w:tc>
          <w:tcPr>
            <w:tcW w:w="6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275396"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w:t>
            </w:r>
          </w:p>
        </w:tc>
        <w:tc>
          <w:tcPr>
            <w:tcW w:w="6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E8153" w14:textId="77777777" w:rsidR="00522A75" w:rsidRPr="005D284F" w:rsidRDefault="00522A75" w:rsidP="00D57B9F">
            <w:pPr>
              <w:jc w:val="center"/>
              <w:rPr>
                <w:rFonts w:ascii="Times New Roman" w:hAnsi="Times New Roman" w:cs="Times New Roman"/>
                <w:sz w:val="18"/>
                <w:szCs w:val="18"/>
                <w:highlight w:val="yellow"/>
              </w:rPr>
            </w:pPr>
            <w:r w:rsidRPr="005D284F">
              <w:rPr>
                <w:rFonts w:ascii="Times New Roman" w:hAnsi="Times New Roman" w:cs="Times New Roman"/>
                <w:sz w:val="18"/>
                <w:szCs w:val="18"/>
              </w:rPr>
              <w:t>0</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743334"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293</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DD3ADD" w14:textId="77777777" w:rsidR="00522A75" w:rsidRPr="005D284F" w:rsidRDefault="00522A75" w:rsidP="00D57B9F">
            <w:pPr>
              <w:jc w:val="center"/>
              <w:rPr>
                <w:rFonts w:ascii="Times New Roman" w:hAnsi="Times New Roman" w:cs="Times New Roman"/>
                <w:sz w:val="18"/>
                <w:szCs w:val="18"/>
              </w:rPr>
            </w:pPr>
            <w:r w:rsidRPr="005D284F">
              <w:rPr>
                <w:rFonts w:ascii="Times New Roman" w:hAnsi="Times New Roman" w:cs="Times New Roman"/>
                <w:sz w:val="18"/>
                <w:szCs w:val="18"/>
              </w:rPr>
              <w:t>25</w:t>
            </w:r>
          </w:p>
        </w:tc>
      </w:tr>
    </w:tbl>
    <w:p w14:paraId="45A7FFCE" w14:textId="77777777" w:rsidR="006B18AB" w:rsidRPr="005D284F" w:rsidRDefault="006B18AB" w:rsidP="00D57B9F">
      <w:pPr>
        <w:pStyle w:val="Akapitzlist"/>
        <w:autoSpaceDE w:val="0"/>
        <w:adjustRightInd w:val="0"/>
        <w:spacing w:line="276" w:lineRule="auto"/>
        <w:ind w:left="720"/>
        <w:jc w:val="both"/>
        <w:rPr>
          <w:spacing w:val="1"/>
        </w:rPr>
      </w:pPr>
    </w:p>
    <w:p w14:paraId="5C4EFDF9" w14:textId="44B9355A" w:rsidR="009C187B" w:rsidRPr="005D284F" w:rsidRDefault="006B18AB" w:rsidP="00D57B9F">
      <w:pPr>
        <w:pStyle w:val="Akapitzlist"/>
        <w:numPr>
          <w:ilvl w:val="0"/>
          <w:numId w:val="52"/>
        </w:numPr>
        <w:spacing w:line="276" w:lineRule="auto"/>
        <w:jc w:val="both"/>
        <w:rPr>
          <w:b/>
        </w:rPr>
      </w:pPr>
      <w:bookmarkStart w:id="7" w:name="_Hlk142481977"/>
      <w:r w:rsidRPr="005D284F">
        <w:rPr>
          <w:b/>
          <w:bCs/>
          <w:lang w:eastAsia="pl-PL"/>
        </w:rPr>
        <w:t xml:space="preserve">W rozdziale II, </w:t>
      </w:r>
      <w:r w:rsidR="007D765F" w:rsidRPr="005D284F">
        <w:rPr>
          <w:b/>
          <w:bCs/>
          <w:lang w:eastAsia="pl-PL"/>
        </w:rPr>
        <w:t xml:space="preserve">w pkt 2 „Emisja hałasu do środowiska”, </w:t>
      </w:r>
      <w:proofErr w:type="spellStart"/>
      <w:r w:rsidR="007D765F" w:rsidRPr="005D284F">
        <w:rPr>
          <w:b/>
          <w:bCs/>
          <w:lang w:eastAsia="pl-PL"/>
        </w:rPr>
        <w:t>p</w:t>
      </w:r>
      <w:r w:rsidRPr="005D284F">
        <w:rPr>
          <w:b/>
          <w:bCs/>
          <w:lang w:eastAsia="pl-PL"/>
        </w:rPr>
        <w:t>pkt</w:t>
      </w:r>
      <w:proofErr w:type="spellEnd"/>
      <w:r w:rsidRPr="005D284F">
        <w:rPr>
          <w:b/>
          <w:bCs/>
          <w:lang w:eastAsia="pl-PL"/>
        </w:rPr>
        <w:t xml:space="preserve"> 2.2 otrzymuje brzmienie:</w:t>
      </w:r>
      <w:bookmarkEnd w:id="7"/>
    </w:p>
    <w:p w14:paraId="5A10D596" w14:textId="77777777" w:rsidR="009C187B" w:rsidRPr="005D284F" w:rsidRDefault="009C187B" w:rsidP="00D57B9F">
      <w:pPr>
        <w:numPr>
          <w:ilvl w:val="1"/>
          <w:numId w:val="60"/>
        </w:numPr>
        <w:suppressAutoHyphens/>
        <w:autoSpaceDN w:val="0"/>
        <w:spacing w:before="240" w:after="240"/>
        <w:ind w:left="567" w:hanging="567"/>
        <w:jc w:val="both"/>
        <w:rPr>
          <w:rFonts w:ascii="Times New Roman" w:eastAsia="Times New Roman" w:hAnsi="Times New Roman" w:cs="Times New Roman"/>
          <w:b/>
          <w:kern w:val="3"/>
          <w:sz w:val="24"/>
          <w:szCs w:val="24"/>
          <w:lang w:eastAsia="pl-PL"/>
        </w:rPr>
      </w:pPr>
      <w:bookmarkStart w:id="8" w:name="_Hlk142481655"/>
      <w:r w:rsidRPr="005D284F">
        <w:rPr>
          <w:rFonts w:ascii="Times New Roman" w:eastAsia="Times New Roman" w:hAnsi="Times New Roman" w:cs="Times New Roman"/>
          <w:b/>
          <w:kern w:val="3"/>
          <w:sz w:val="24"/>
          <w:szCs w:val="24"/>
          <w:lang w:eastAsia="pl-PL"/>
        </w:rPr>
        <w:t>Parametry źródeł emisji hałasu do środowiska</w:t>
      </w:r>
    </w:p>
    <w:bookmarkEnd w:id="8"/>
    <w:p w14:paraId="52DEB34F" w14:textId="6DE8452F" w:rsidR="009C187B" w:rsidRPr="005D284F" w:rsidRDefault="009C187B" w:rsidP="00D57B9F">
      <w:pPr>
        <w:keepNext/>
        <w:tabs>
          <w:tab w:val="left" w:pos="708"/>
        </w:tabs>
        <w:suppressAutoHyphens/>
        <w:autoSpaceDN w:val="0"/>
        <w:spacing w:after="240"/>
        <w:ind w:left="1276" w:hanging="1276"/>
        <w:jc w:val="both"/>
        <w:rPr>
          <w:rFonts w:ascii="Times New Roman" w:eastAsia="Times New Roman" w:hAnsi="Times New Roman" w:cs="Times New Roman"/>
          <w:i/>
          <w:kern w:val="3"/>
          <w:sz w:val="24"/>
          <w:szCs w:val="24"/>
          <w:lang w:eastAsia="zh-CN"/>
        </w:rPr>
      </w:pPr>
      <w:r w:rsidRPr="005D284F">
        <w:rPr>
          <w:rFonts w:ascii="Times New Roman" w:eastAsia="Times New Roman" w:hAnsi="Times New Roman" w:cs="Times New Roman"/>
          <w:b/>
          <w:kern w:val="3"/>
          <w:sz w:val="24"/>
          <w:szCs w:val="24"/>
          <w:lang w:eastAsia="zh-CN"/>
        </w:rPr>
        <w:t xml:space="preserve">Tabela nr 9 </w:t>
      </w:r>
      <w:r w:rsidRPr="005D284F">
        <w:rPr>
          <w:rFonts w:ascii="Times New Roman" w:eastAsia="Times New Roman" w:hAnsi="Times New Roman" w:cs="Times New Roman"/>
          <w:bCs/>
          <w:kern w:val="3"/>
          <w:sz w:val="24"/>
          <w:szCs w:val="24"/>
          <w:lang w:eastAsia="zh-CN"/>
        </w:rPr>
        <w:t>Rozkład pracy istotnych źródeł hałasu dla doby dla oznaczonych części instalacji Wierzbowo 1, Wierzbowo 2</w:t>
      </w:r>
      <w:r w:rsidR="007A5271" w:rsidRPr="005D284F">
        <w:rPr>
          <w:rFonts w:ascii="Times New Roman" w:eastAsia="Times New Roman" w:hAnsi="Times New Roman" w:cs="Times New Roman"/>
          <w:bCs/>
          <w:kern w:val="3"/>
          <w:sz w:val="24"/>
          <w:szCs w:val="24"/>
          <w:lang w:eastAsia="zh-CN"/>
        </w:rPr>
        <w:t xml:space="preserve"> i</w:t>
      </w:r>
      <w:r w:rsidRPr="005D284F">
        <w:rPr>
          <w:rFonts w:ascii="Times New Roman" w:eastAsia="Times New Roman" w:hAnsi="Times New Roman" w:cs="Times New Roman"/>
          <w:bCs/>
          <w:kern w:val="3"/>
          <w:sz w:val="24"/>
          <w:szCs w:val="24"/>
          <w:lang w:eastAsia="zh-CN"/>
        </w:rPr>
        <w:t xml:space="preserve"> Wierzbowo 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26"/>
        <w:gridCol w:w="1504"/>
        <w:gridCol w:w="2294"/>
        <w:gridCol w:w="29"/>
        <w:gridCol w:w="2266"/>
      </w:tblGrid>
      <w:tr w:rsidR="007A5271" w:rsidRPr="005D284F" w14:paraId="656DDCC6" w14:textId="77777777" w:rsidTr="00D57B9F">
        <w:trPr>
          <w:trHeight w:val="592"/>
        </w:trPr>
        <w:tc>
          <w:tcPr>
            <w:tcW w:w="3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EB2173"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b/>
                <w:bCs/>
                <w:color w:val="auto"/>
                <w:sz w:val="22"/>
                <w:szCs w:val="22"/>
                <w:lang w:eastAsia="en-US"/>
              </w:rPr>
              <w:t>Rodzaj źródła hałasu</w:t>
            </w:r>
          </w:p>
        </w:tc>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6EDEEA"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b/>
                <w:bCs/>
                <w:color w:val="auto"/>
                <w:sz w:val="22"/>
                <w:szCs w:val="22"/>
                <w:lang w:eastAsia="en-US"/>
              </w:rPr>
              <w:t>Ilość</w:t>
            </w:r>
          </w:p>
        </w:tc>
        <w:tc>
          <w:tcPr>
            <w:tcW w:w="45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6AA24E"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b/>
                <w:bCs/>
                <w:color w:val="auto"/>
                <w:sz w:val="22"/>
                <w:szCs w:val="22"/>
                <w:lang w:eastAsia="en-US"/>
              </w:rPr>
              <w:t>Czas pracy źródła</w:t>
            </w:r>
          </w:p>
          <w:p w14:paraId="5FE1685F"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b/>
                <w:bCs/>
                <w:color w:val="auto"/>
                <w:sz w:val="22"/>
                <w:szCs w:val="22"/>
                <w:lang w:eastAsia="en-US"/>
              </w:rPr>
              <w:t>w ciągu doby</w:t>
            </w:r>
          </w:p>
        </w:tc>
      </w:tr>
      <w:tr w:rsidR="007A5271" w:rsidRPr="005D284F" w14:paraId="02480CF2" w14:textId="77777777" w:rsidTr="00D57B9F">
        <w:trPr>
          <w:trHeight w:val="599"/>
        </w:trPr>
        <w:tc>
          <w:tcPr>
            <w:tcW w:w="9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BB9715" w14:textId="77777777" w:rsidR="007A5271" w:rsidRPr="005D284F" w:rsidRDefault="007A5271" w:rsidP="00D57B9F">
            <w:pPr>
              <w:jc w:val="center"/>
              <w:rPr>
                <w:rFonts w:ascii="Times New Roman" w:eastAsia="Times New Roman" w:hAnsi="Times New Roman" w:cs="Times New Roman"/>
              </w:rPr>
            </w:pPr>
          </w:p>
        </w:tc>
        <w:tc>
          <w:tcPr>
            <w:tcW w:w="30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9FE3D6" w14:textId="77777777" w:rsidR="007A5271" w:rsidRPr="005D284F" w:rsidRDefault="007A5271" w:rsidP="00D57B9F">
            <w:pPr>
              <w:jc w:val="center"/>
              <w:rPr>
                <w:rFonts w:ascii="Times New Roman" w:eastAsia="Times New Roman" w:hAnsi="Times New Roman" w:cs="Times New Roman"/>
              </w:rPr>
            </w:pPr>
          </w:p>
        </w:tc>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44F19"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b/>
                <w:bCs/>
                <w:color w:val="auto"/>
                <w:sz w:val="22"/>
                <w:szCs w:val="22"/>
                <w:lang w:eastAsia="en-US"/>
              </w:rPr>
              <w:t>Dzień</w:t>
            </w:r>
          </w:p>
          <w:p w14:paraId="008B616E" w14:textId="77777777" w:rsidR="007A5271" w:rsidRPr="005D284F" w:rsidRDefault="007A5271" w:rsidP="00D57B9F">
            <w:pPr>
              <w:pStyle w:val="Default"/>
              <w:spacing w:line="276" w:lineRule="auto"/>
              <w:jc w:val="center"/>
              <w:rPr>
                <w:rFonts w:ascii="Times New Roman" w:hAnsi="Times New Roman" w:cs="Times New Roman"/>
                <w:b/>
                <w:bCs/>
                <w:color w:val="auto"/>
                <w:sz w:val="22"/>
                <w:szCs w:val="22"/>
                <w:lang w:eastAsia="en-US"/>
              </w:rPr>
            </w:pPr>
            <w:r w:rsidRPr="005D284F">
              <w:rPr>
                <w:rFonts w:ascii="Times New Roman" w:hAnsi="Times New Roman" w:cs="Times New Roman"/>
                <w:b/>
                <w:bCs/>
                <w:color w:val="auto"/>
                <w:sz w:val="22"/>
                <w:szCs w:val="22"/>
                <w:lang w:eastAsia="en-US"/>
              </w:rPr>
              <w:t>6.00 – 22.00</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6949"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b/>
                <w:bCs/>
                <w:color w:val="auto"/>
                <w:sz w:val="22"/>
                <w:szCs w:val="22"/>
                <w:lang w:eastAsia="en-US"/>
              </w:rPr>
              <w:t>Noc</w:t>
            </w:r>
          </w:p>
          <w:p w14:paraId="7C451BCA" w14:textId="77777777" w:rsidR="007A5271" w:rsidRPr="005D284F" w:rsidRDefault="007A5271" w:rsidP="00D57B9F">
            <w:pPr>
              <w:pStyle w:val="Default"/>
              <w:spacing w:line="276" w:lineRule="auto"/>
              <w:jc w:val="center"/>
              <w:rPr>
                <w:rFonts w:ascii="Times New Roman" w:hAnsi="Times New Roman" w:cs="Times New Roman"/>
                <w:b/>
                <w:bCs/>
                <w:color w:val="auto"/>
                <w:sz w:val="22"/>
                <w:szCs w:val="22"/>
                <w:lang w:eastAsia="en-US"/>
              </w:rPr>
            </w:pPr>
            <w:r w:rsidRPr="005D284F">
              <w:rPr>
                <w:rFonts w:ascii="Times New Roman" w:hAnsi="Times New Roman" w:cs="Times New Roman"/>
                <w:b/>
                <w:bCs/>
                <w:color w:val="auto"/>
                <w:sz w:val="22"/>
                <w:szCs w:val="22"/>
                <w:lang w:eastAsia="en-US"/>
              </w:rPr>
              <w:t>22.00 - 6.00</w:t>
            </w:r>
          </w:p>
        </w:tc>
      </w:tr>
      <w:tr w:rsidR="007A5271" w:rsidRPr="005D284F" w14:paraId="317E23AD" w14:textId="77777777" w:rsidTr="00D57B9F">
        <w:trPr>
          <w:trHeight w:val="93"/>
        </w:trPr>
        <w:tc>
          <w:tcPr>
            <w:tcW w:w="9178" w:type="dxa"/>
            <w:gridSpan w:val="6"/>
            <w:tcBorders>
              <w:top w:val="single" w:sz="4" w:space="0" w:color="auto"/>
              <w:left w:val="single" w:sz="4" w:space="0" w:color="auto"/>
              <w:bottom w:val="single" w:sz="4" w:space="0" w:color="auto"/>
              <w:right w:val="single" w:sz="4" w:space="0" w:color="auto"/>
            </w:tcBorders>
            <w:shd w:val="clear" w:color="auto" w:fill="auto"/>
            <w:hideMark/>
          </w:tcPr>
          <w:p w14:paraId="21255D6F" w14:textId="77777777" w:rsidR="007A5271" w:rsidRPr="005D284F" w:rsidRDefault="007A5271" w:rsidP="00D57B9F">
            <w:pPr>
              <w:pStyle w:val="Default"/>
              <w:spacing w:line="276" w:lineRule="auto"/>
              <w:jc w:val="both"/>
              <w:rPr>
                <w:rFonts w:ascii="Times New Roman" w:hAnsi="Times New Roman" w:cs="Times New Roman"/>
                <w:b/>
                <w:color w:val="auto"/>
                <w:sz w:val="22"/>
                <w:szCs w:val="22"/>
                <w:lang w:eastAsia="en-US"/>
              </w:rPr>
            </w:pPr>
            <w:r w:rsidRPr="005D284F">
              <w:rPr>
                <w:rFonts w:ascii="Times New Roman" w:hAnsi="Times New Roman" w:cs="Times New Roman"/>
                <w:b/>
                <w:color w:val="auto"/>
                <w:sz w:val="22"/>
                <w:szCs w:val="22"/>
                <w:lang w:eastAsia="en-US"/>
              </w:rPr>
              <w:t xml:space="preserve">System wentylacji 6 budynków inwentarskich. W każdym pojedynczym budynku inwentarskim będą: </w:t>
            </w:r>
          </w:p>
        </w:tc>
      </w:tr>
      <w:tr w:rsidR="007A5271" w:rsidRPr="005D284F" w14:paraId="1EEC47FE" w14:textId="77777777" w:rsidTr="00D57B9F">
        <w:trPr>
          <w:trHeight w:val="118"/>
        </w:trPr>
        <w:tc>
          <w:tcPr>
            <w:tcW w:w="30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2B5EBE" w14:textId="71427AD4" w:rsidR="007A5271" w:rsidRPr="005D284F" w:rsidRDefault="007A5271" w:rsidP="00D57B9F">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 xml:space="preserve">Wentylatory dachowe </w:t>
            </w:r>
            <w:r w:rsidR="00A602FC" w:rsidRPr="005D284F">
              <w:rPr>
                <w:rFonts w:ascii="Times New Roman" w:hAnsi="Times New Roman" w:cs="Times New Roman"/>
                <w:color w:val="auto"/>
                <w:sz w:val="22"/>
                <w:szCs w:val="22"/>
                <w:lang w:eastAsia="en-US"/>
              </w:rPr>
              <w:br/>
            </w:r>
            <w:r w:rsidRPr="005D284F">
              <w:rPr>
                <w:rFonts w:ascii="Times New Roman" w:hAnsi="Times New Roman" w:cs="Times New Roman"/>
                <w:color w:val="auto"/>
                <w:sz w:val="22"/>
                <w:szCs w:val="22"/>
                <w:lang w:eastAsia="en-US"/>
              </w:rPr>
              <w:t>12</w:t>
            </w:r>
            <w:r w:rsidR="00A602FC" w:rsidRPr="005D284F">
              <w:rPr>
                <w:rFonts w:ascii="Times New Roman" w:hAnsi="Times New Roman" w:cs="Times New Roman"/>
                <w:color w:val="auto"/>
                <w:sz w:val="22"/>
                <w:szCs w:val="22"/>
                <w:lang w:eastAsia="en-US"/>
              </w:rPr>
              <w:t> </w:t>
            </w:r>
            <w:r w:rsidRPr="005D284F">
              <w:rPr>
                <w:rFonts w:ascii="Times New Roman" w:hAnsi="Times New Roman" w:cs="Times New Roman"/>
                <w:color w:val="auto"/>
                <w:sz w:val="22"/>
                <w:szCs w:val="22"/>
                <w:lang w:eastAsia="en-US"/>
              </w:rPr>
              <w:t>500</w:t>
            </w:r>
            <w:r w:rsidR="00A602FC" w:rsidRPr="005D284F">
              <w:rPr>
                <w:rFonts w:ascii="Times New Roman" w:hAnsi="Times New Roman" w:cs="Times New Roman"/>
                <w:color w:val="auto"/>
                <w:sz w:val="22"/>
                <w:szCs w:val="22"/>
                <w:lang w:eastAsia="en-US"/>
              </w:rPr>
              <w:t xml:space="preserve"> </w:t>
            </w:r>
            <w:r w:rsidRPr="005D284F">
              <w:rPr>
                <w:rFonts w:ascii="Times New Roman" w:hAnsi="Times New Roman" w:cs="Times New Roman"/>
                <w:color w:val="auto"/>
                <w:sz w:val="22"/>
                <w:szCs w:val="22"/>
                <w:lang w:eastAsia="en-US"/>
              </w:rPr>
              <w:t>m</w:t>
            </w:r>
            <w:r w:rsidRPr="005D284F">
              <w:rPr>
                <w:rFonts w:ascii="Times New Roman" w:hAnsi="Times New Roman" w:cs="Times New Roman"/>
                <w:color w:val="auto"/>
                <w:sz w:val="22"/>
                <w:szCs w:val="22"/>
                <w:vertAlign w:val="superscript"/>
                <w:lang w:eastAsia="en-US"/>
              </w:rPr>
              <w:t>3</w:t>
            </w:r>
            <w:r w:rsidRPr="005D284F">
              <w:rPr>
                <w:rFonts w:ascii="Times New Roman" w:hAnsi="Times New Roman" w:cs="Times New Roman"/>
                <w:color w:val="auto"/>
                <w:sz w:val="22"/>
                <w:szCs w:val="22"/>
                <w:lang w:eastAsia="en-US"/>
              </w:rPr>
              <w:t xml:space="preserve">/h </w:t>
            </w:r>
          </w:p>
        </w:tc>
        <w:tc>
          <w:tcPr>
            <w:tcW w:w="1504" w:type="dxa"/>
            <w:tcBorders>
              <w:top w:val="single" w:sz="4" w:space="0" w:color="auto"/>
              <w:left w:val="single" w:sz="4" w:space="0" w:color="auto"/>
              <w:bottom w:val="single" w:sz="4" w:space="0" w:color="auto"/>
              <w:right w:val="single" w:sz="4" w:space="0" w:color="auto"/>
            </w:tcBorders>
            <w:hideMark/>
          </w:tcPr>
          <w:p w14:paraId="4DDE7005"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13 szt./1 budynek</w:t>
            </w:r>
          </w:p>
        </w:tc>
        <w:tc>
          <w:tcPr>
            <w:tcW w:w="2294" w:type="dxa"/>
            <w:tcBorders>
              <w:top w:val="single" w:sz="4" w:space="0" w:color="auto"/>
              <w:left w:val="single" w:sz="4" w:space="0" w:color="auto"/>
              <w:bottom w:val="single" w:sz="4" w:space="0" w:color="auto"/>
              <w:right w:val="single" w:sz="4" w:space="0" w:color="auto"/>
            </w:tcBorders>
            <w:hideMark/>
          </w:tcPr>
          <w:p w14:paraId="697C5737"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16 h</w:t>
            </w:r>
          </w:p>
        </w:tc>
        <w:tc>
          <w:tcPr>
            <w:tcW w:w="2295" w:type="dxa"/>
            <w:gridSpan w:val="2"/>
            <w:tcBorders>
              <w:top w:val="single" w:sz="4" w:space="0" w:color="auto"/>
              <w:left w:val="single" w:sz="4" w:space="0" w:color="auto"/>
              <w:bottom w:val="single" w:sz="4" w:space="0" w:color="auto"/>
              <w:right w:val="single" w:sz="4" w:space="0" w:color="auto"/>
            </w:tcBorders>
            <w:hideMark/>
          </w:tcPr>
          <w:p w14:paraId="622ACC4B"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8 h</w:t>
            </w:r>
          </w:p>
        </w:tc>
      </w:tr>
      <w:tr w:rsidR="007A5271" w:rsidRPr="005D284F" w14:paraId="29F25345" w14:textId="77777777" w:rsidTr="00D57B9F">
        <w:trPr>
          <w:trHeight w:val="118"/>
        </w:trPr>
        <w:tc>
          <w:tcPr>
            <w:tcW w:w="30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92A094" w14:textId="27B58A07" w:rsidR="007A5271" w:rsidRPr="005D284F" w:rsidRDefault="007A5271" w:rsidP="00D57B9F">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 xml:space="preserve">Wentylatory szczytowe </w:t>
            </w:r>
            <w:r w:rsidR="00A602FC" w:rsidRPr="005D284F">
              <w:rPr>
                <w:rFonts w:ascii="Times New Roman" w:hAnsi="Times New Roman" w:cs="Times New Roman"/>
                <w:color w:val="auto"/>
                <w:sz w:val="22"/>
                <w:szCs w:val="22"/>
                <w:lang w:eastAsia="en-US"/>
              </w:rPr>
              <w:br/>
            </w:r>
            <w:r w:rsidRPr="005D284F">
              <w:rPr>
                <w:rFonts w:ascii="Times New Roman" w:hAnsi="Times New Roman" w:cs="Times New Roman"/>
                <w:color w:val="auto"/>
                <w:sz w:val="22"/>
                <w:szCs w:val="22"/>
                <w:lang w:eastAsia="en-US"/>
              </w:rPr>
              <w:t>42</w:t>
            </w:r>
            <w:r w:rsidR="00A602FC" w:rsidRPr="005D284F">
              <w:rPr>
                <w:rFonts w:ascii="Times New Roman" w:hAnsi="Times New Roman" w:cs="Times New Roman"/>
                <w:color w:val="auto"/>
                <w:sz w:val="22"/>
                <w:szCs w:val="22"/>
                <w:lang w:eastAsia="en-US"/>
              </w:rPr>
              <w:t> </w:t>
            </w:r>
            <w:r w:rsidRPr="005D284F">
              <w:rPr>
                <w:rFonts w:ascii="Times New Roman" w:hAnsi="Times New Roman" w:cs="Times New Roman"/>
                <w:color w:val="auto"/>
                <w:sz w:val="22"/>
                <w:szCs w:val="22"/>
                <w:lang w:eastAsia="en-US"/>
              </w:rPr>
              <w:t>200</w:t>
            </w:r>
            <w:r w:rsidR="00A602FC" w:rsidRPr="005D284F">
              <w:rPr>
                <w:rFonts w:ascii="Times New Roman" w:hAnsi="Times New Roman" w:cs="Times New Roman"/>
                <w:color w:val="auto"/>
                <w:sz w:val="22"/>
                <w:szCs w:val="22"/>
                <w:lang w:eastAsia="en-US"/>
              </w:rPr>
              <w:t xml:space="preserve"> </w:t>
            </w:r>
            <w:r w:rsidRPr="005D284F">
              <w:rPr>
                <w:rFonts w:ascii="Times New Roman" w:hAnsi="Times New Roman" w:cs="Times New Roman"/>
                <w:color w:val="auto"/>
                <w:sz w:val="22"/>
                <w:szCs w:val="22"/>
                <w:lang w:eastAsia="en-US"/>
              </w:rPr>
              <w:t>m</w:t>
            </w:r>
            <w:r w:rsidRPr="005D284F">
              <w:rPr>
                <w:rFonts w:ascii="Times New Roman" w:hAnsi="Times New Roman" w:cs="Times New Roman"/>
                <w:color w:val="auto"/>
                <w:sz w:val="22"/>
                <w:szCs w:val="22"/>
                <w:vertAlign w:val="superscript"/>
                <w:lang w:eastAsia="en-US"/>
              </w:rPr>
              <w:t>3</w:t>
            </w:r>
            <w:r w:rsidRPr="005D284F">
              <w:rPr>
                <w:rFonts w:ascii="Times New Roman" w:hAnsi="Times New Roman" w:cs="Times New Roman"/>
                <w:color w:val="auto"/>
                <w:sz w:val="22"/>
                <w:szCs w:val="22"/>
                <w:lang w:eastAsia="en-US"/>
              </w:rPr>
              <w:t xml:space="preserve">/h </w:t>
            </w:r>
          </w:p>
        </w:tc>
        <w:tc>
          <w:tcPr>
            <w:tcW w:w="1504" w:type="dxa"/>
            <w:tcBorders>
              <w:top w:val="single" w:sz="4" w:space="0" w:color="auto"/>
              <w:left w:val="single" w:sz="4" w:space="0" w:color="auto"/>
              <w:bottom w:val="single" w:sz="4" w:space="0" w:color="auto"/>
              <w:right w:val="single" w:sz="4" w:space="0" w:color="auto"/>
            </w:tcBorders>
            <w:hideMark/>
          </w:tcPr>
          <w:p w14:paraId="39274EA5"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4 szt./1 budynek</w:t>
            </w:r>
          </w:p>
        </w:tc>
        <w:tc>
          <w:tcPr>
            <w:tcW w:w="2294" w:type="dxa"/>
            <w:tcBorders>
              <w:top w:val="single" w:sz="4" w:space="0" w:color="auto"/>
              <w:left w:val="single" w:sz="4" w:space="0" w:color="auto"/>
              <w:bottom w:val="single" w:sz="4" w:space="0" w:color="auto"/>
              <w:right w:val="single" w:sz="4" w:space="0" w:color="auto"/>
            </w:tcBorders>
            <w:hideMark/>
          </w:tcPr>
          <w:p w14:paraId="3400D39A"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16 h</w:t>
            </w:r>
          </w:p>
        </w:tc>
        <w:tc>
          <w:tcPr>
            <w:tcW w:w="2295" w:type="dxa"/>
            <w:gridSpan w:val="2"/>
            <w:tcBorders>
              <w:top w:val="single" w:sz="4" w:space="0" w:color="auto"/>
              <w:left w:val="single" w:sz="4" w:space="0" w:color="auto"/>
              <w:bottom w:val="single" w:sz="4" w:space="0" w:color="auto"/>
              <w:right w:val="single" w:sz="4" w:space="0" w:color="auto"/>
            </w:tcBorders>
            <w:hideMark/>
          </w:tcPr>
          <w:p w14:paraId="1EC2959C" w14:textId="77777777" w:rsidR="007A5271" w:rsidRPr="005D284F" w:rsidRDefault="007A5271" w:rsidP="00D57B9F">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8 h</w:t>
            </w:r>
          </w:p>
        </w:tc>
      </w:tr>
      <w:tr w:rsidR="007A5271" w:rsidRPr="005D284F" w14:paraId="26299DC2" w14:textId="77777777" w:rsidTr="00D57B9F">
        <w:trPr>
          <w:trHeight w:val="454"/>
        </w:trPr>
        <w:tc>
          <w:tcPr>
            <w:tcW w:w="917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71507D" w14:textId="77777777" w:rsidR="007A5271" w:rsidRPr="005D284F" w:rsidRDefault="007A5271" w:rsidP="00D57B9F">
            <w:pPr>
              <w:spacing w:after="0"/>
              <w:rPr>
                <w:rFonts w:ascii="Times New Roman" w:hAnsi="Times New Roman" w:cs="Times New Roman"/>
                <w:b/>
              </w:rPr>
            </w:pPr>
            <w:r w:rsidRPr="005D284F">
              <w:rPr>
                <w:rFonts w:ascii="Times New Roman" w:hAnsi="Times New Roman" w:cs="Times New Roman"/>
                <w:b/>
              </w:rPr>
              <w:t>Pozostałe źródła hałasu:</w:t>
            </w:r>
          </w:p>
        </w:tc>
      </w:tr>
      <w:tr w:rsidR="007A5271" w:rsidRPr="005D284F" w14:paraId="10D2E59B" w14:textId="77777777" w:rsidTr="00D15323">
        <w:trPr>
          <w:trHeight w:val="97"/>
        </w:trPr>
        <w:tc>
          <w:tcPr>
            <w:tcW w:w="3085" w:type="dxa"/>
            <w:gridSpan w:val="2"/>
            <w:tcBorders>
              <w:top w:val="single" w:sz="4" w:space="0" w:color="auto"/>
              <w:left w:val="single" w:sz="4" w:space="0" w:color="auto"/>
              <w:bottom w:val="single" w:sz="4" w:space="0" w:color="auto"/>
              <w:right w:val="single" w:sz="4" w:space="0" w:color="auto"/>
            </w:tcBorders>
            <w:hideMark/>
          </w:tcPr>
          <w:p w14:paraId="2595E6DB" w14:textId="77777777" w:rsidR="007A5271" w:rsidRPr="005D284F" w:rsidRDefault="007A5271" w:rsidP="00D15323">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 xml:space="preserve">Paszociągi </w:t>
            </w:r>
          </w:p>
        </w:tc>
        <w:tc>
          <w:tcPr>
            <w:tcW w:w="1504" w:type="dxa"/>
            <w:tcBorders>
              <w:top w:val="single" w:sz="4" w:space="0" w:color="auto"/>
              <w:left w:val="single" w:sz="4" w:space="0" w:color="auto"/>
              <w:bottom w:val="single" w:sz="4" w:space="0" w:color="auto"/>
              <w:right w:val="single" w:sz="4" w:space="0" w:color="auto"/>
            </w:tcBorders>
            <w:hideMark/>
          </w:tcPr>
          <w:p w14:paraId="02C62F10"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12 szt.</w:t>
            </w:r>
          </w:p>
        </w:tc>
        <w:tc>
          <w:tcPr>
            <w:tcW w:w="2294" w:type="dxa"/>
            <w:tcBorders>
              <w:top w:val="single" w:sz="4" w:space="0" w:color="auto"/>
              <w:left w:val="single" w:sz="4" w:space="0" w:color="auto"/>
              <w:bottom w:val="single" w:sz="4" w:space="0" w:color="auto"/>
              <w:right w:val="single" w:sz="4" w:space="0" w:color="auto"/>
            </w:tcBorders>
            <w:hideMark/>
          </w:tcPr>
          <w:p w14:paraId="08082194"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4 h</w:t>
            </w:r>
          </w:p>
        </w:tc>
        <w:tc>
          <w:tcPr>
            <w:tcW w:w="2295" w:type="dxa"/>
            <w:gridSpan w:val="2"/>
            <w:tcBorders>
              <w:top w:val="single" w:sz="4" w:space="0" w:color="auto"/>
              <w:left w:val="single" w:sz="4" w:space="0" w:color="auto"/>
              <w:bottom w:val="single" w:sz="4" w:space="0" w:color="auto"/>
              <w:right w:val="single" w:sz="4" w:space="0" w:color="auto"/>
            </w:tcBorders>
            <w:hideMark/>
          </w:tcPr>
          <w:p w14:paraId="3AFCD70D"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0 h</w:t>
            </w:r>
          </w:p>
        </w:tc>
      </w:tr>
      <w:tr w:rsidR="007A5271" w:rsidRPr="005D284F" w14:paraId="209E30A0" w14:textId="77777777" w:rsidTr="00D15323">
        <w:trPr>
          <w:trHeight w:val="93"/>
        </w:trPr>
        <w:tc>
          <w:tcPr>
            <w:tcW w:w="3085" w:type="dxa"/>
            <w:gridSpan w:val="2"/>
            <w:tcBorders>
              <w:top w:val="single" w:sz="4" w:space="0" w:color="auto"/>
              <w:left w:val="single" w:sz="4" w:space="0" w:color="auto"/>
              <w:bottom w:val="single" w:sz="4" w:space="0" w:color="auto"/>
              <w:right w:val="single" w:sz="4" w:space="0" w:color="auto"/>
            </w:tcBorders>
            <w:hideMark/>
          </w:tcPr>
          <w:p w14:paraId="05BF3857" w14:textId="77777777" w:rsidR="007A5271" w:rsidRPr="005D284F" w:rsidRDefault="007A5271" w:rsidP="00D15323">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 xml:space="preserve">Załadunek paszy do silosu </w:t>
            </w:r>
          </w:p>
        </w:tc>
        <w:tc>
          <w:tcPr>
            <w:tcW w:w="1504" w:type="dxa"/>
            <w:tcBorders>
              <w:top w:val="single" w:sz="4" w:space="0" w:color="auto"/>
              <w:left w:val="single" w:sz="4" w:space="0" w:color="auto"/>
              <w:bottom w:val="single" w:sz="4" w:space="0" w:color="auto"/>
              <w:right w:val="single" w:sz="4" w:space="0" w:color="auto"/>
            </w:tcBorders>
            <w:hideMark/>
          </w:tcPr>
          <w:p w14:paraId="13E10A98"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w:t>
            </w:r>
          </w:p>
        </w:tc>
        <w:tc>
          <w:tcPr>
            <w:tcW w:w="2294" w:type="dxa"/>
            <w:tcBorders>
              <w:top w:val="single" w:sz="4" w:space="0" w:color="auto"/>
              <w:left w:val="single" w:sz="4" w:space="0" w:color="auto"/>
              <w:bottom w:val="single" w:sz="4" w:space="0" w:color="auto"/>
              <w:right w:val="single" w:sz="4" w:space="0" w:color="auto"/>
            </w:tcBorders>
            <w:hideMark/>
          </w:tcPr>
          <w:p w14:paraId="3B602A68"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3 h</w:t>
            </w:r>
          </w:p>
        </w:tc>
        <w:tc>
          <w:tcPr>
            <w:tcW w:w="2295" w:type="dxa"/>
            <w:gridSpan w:val="2"/>
            <w:tcBorders>
              <w:top w:val="single" w:sz="4" w:space="0" w:color="auto"/>
              <w:left w:val="single" w:sz="4" w:space="0" w:color="auto"/>
              <w:bottom w:val="single" w:sz="4" w:space="0" w:color="auto"/>
              <w:right w:val="single" w:sz="4" w:space="0" w:color="auto"/>
            </w:tcBorders>
            <w:hideMark/>
          </w:tcPr>
          <w:p w14:paraId="7347B2AB"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0 h</w:t>
            </w:r>
          </w:p>
        </w:tc>
      </w:tr>
      <w:tr w:rsidR="007A5271" w:rsidRPr="005D284F" w14:paraId="416EE6B8" w14:textId="77777777" w:rsidTr="00D15323">
        <w:trPr>
          <w:trHeight w:val="93"/>
        </w:trPr>
        <w:tc>
          <w:tcPr>
            <w:tcW w:w="3085" w:type="dxa"/>
            <w:gridSpan w:val="2"/>
            <w:tcBorders>
              <w:top w:val="single" w:sz="4" w:space="0" w:color="auto"/>
              <w:left w:val="single" w:sz="4" w:space="0" w:color="auto"/>
              <w:bottom w:val="single" w:sz="4" w:space="0" w:color="auto"/>
              <w:right w:val="single" w:sz="4" w:space="0" w:color="auto"/>
            </w:tcBorders>
            <w:hideMark/>
          </w:tcPr>
          <w:p w14:paraId="6FBC302E" w14:textId="77777777" w:rsidR="007A5271" w:rsidRPr="005D284F" w:rsidRDefault="007A5271" w:rsidP="00D15323">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 xml:space="preserve">Załadunek zwierząt </w:t>
            </w:r>
          </w:p>
        </w:tc>
        <w:tc>
          <w:tcPr>
            <w:tcW w:w="1504" w:type="dxa"/>
            <w:tcBorders>
              <w:top w:val="single" w:sz="4" w:space="0" w:color="auto"/>
              <w:left w:val="single" w:sz="4" w:space="0" w:color="auto"/>
              <w:bottom w:val="single" w:sz="4" w:space="0" w:color="auto"/>
              <w:right w:val="single" w:sz="4" w:space="0" w:color="auto"/>
            </w:tcBorders>
            <w:hideMark/>
          </w:tcPr>
          <w:p w14:paraId="21914E8C"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w:t>
            </w:r>
          </w:p>
        </w:tc>
        <w:tc>
          <w:tcPr>
            <w:tcW w:w="2294" w:type="dxa"/>
            <w:tcBorders>
              <w:top w:val="single" w:sz="4" w:space="0" w:color="auto"/>
              <w:left w:val="single" w:sz="4" w:space="0" w:color="auto"/>
              <w:bottom w:val="single" w:sz="4" w:space="0" w:color="auto"/>
              <w:right w:val="single" w:sz="4" w:space="0" w:color="auto"/>
            </w:tcBorders>
            <w:hideMark/>
          </w:tcPr>
          <w:p w14:paraId="5E7F11D2"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6 h</w:t>
            </w:r>
          </w:p>
        </w:tc>
        <w:tc>
          <w:tcPr>
            <w:tcW w:w="2295" w:type="dxa"/>
            <w:gridSpan w:val="2"/>
            <w:tcBorders>
              <w:top w:val="single" w:sz="4" w:space="0" w:color="auto"/>
              <w:left w:val="single" w:sz="4" w:space="0" w:color="auto"/>
              <w:bottom w:val="single" w:sz="4" w:space="0" w:color="auto"/>
              <w:right w:val="single" w:sz="4" w:space="0" w:color="auto"/>
            </w:tcBorders>
            <w:hideMark/>
          </w:tcPr>
          <w:p w14:paraId="4BDB91A3"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3 h</w:t>
            </w:r>
          </w:p>
        </w:tc>
      </w:tr>
      <w:tr w:rsidR="007A5271" w:rsidRPr="005D284F" w14:paraId="04B7A8A0" w14:textId="77777777" w:rsidTr="00D15323">
        <w:trPr>
          <w:trHeight w:val="93"/>
        </w:trPr>
        <w:tc>
          <w:tcPr>
            <w:tcW w:w="3085" w:type="dxa"/>
            <w:gridSpan w:val="2"/>
            <w:tcBorders>
              <w:top w:val="single" w:sz="4" w:space="0" w:color="auto"/>
              <w:left w:val="single" w:sz="4" w:space="0" w:color="auto"/>
              <w:bottom w:val="single" w:sz="4" w:space="0" w:color="auto"/>
              <w:right w:val="single" w:sz="4" w:space="0" w:color="auto"/>
            </w:tcBorders>
            <w:hideMark/>
          </w:tcPr>
          <w:p w14:paraId="5695E5C7" w14:textId="77777777" w:rsidR="007A5271" w:rsidRPr="005D284F" w:rsidRDefault="007A5271" w:rsidP="00D15323">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 xml:space="preserve">Ładowarka </w:t>
            </w:r>
          </w:p>
        </w:tc>
        <w:tc>
          <w:tcPr>
            <w:tcW w:w="1504" w:type="dxa"/>
            <w:tcBorders>
              <w:top w:val="single" w:sz="4" w:space="0" w:color="auto"/>
              <w:left w:val="single" w:sz="4" w:space="0" w:color="auto"/>
              <w:bottom w:val="single" w:sz="4" w:space="0" w:color="auto"/>
              <w:right w:val="single" w:sz="4" w:space="0" w:color="auto"/>
            </w:tcBorders>
            <w:hideMark/>
          </w:tcPr>
          <w:p w14:paraId="4F9CE154"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1 szt.</w:t>
            </w:r>
          </w:p>
        </w:tc>
        <w:tc>
          <w:tcPr>
            <w:tcW w:w="2294" w:type="dxa"/>
            <w:tcBorders>
              <w:top w:val="single" w:sz="4" w:space="0" w:color="auto"/>
              <w:left w:val="single" w:sz="4" w:space="0" w:color="auto"/>
              <w:bottom w:val="single" w:sz="4" w:space="0" w:color="auto"/>
              <w:right w:val="single" w:sz="4" w:space="0" w:color="auto"/>
            </w:tcBorders>
            <w:hideMark/>
          </w:tcPr>
          <w:p w14:paraId="507D2BC8"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4 h</w:t>
            </w:r>
          </w:p>
        </w:tc>
        <w:tc>
          <w:tcPr>
            <w:tcW w:w="2295" w:type="dxa"/>
            <w:gridSpan w:val="2"/>
            <w:tcBorders>
              <w:top w:val="single" w:sz="4" w:space="0" w:color="auto"/>
              <w:left w:val="single" w:sz="4" w:space="0" w:color="auto"/>
              <w:bottom w:val="single" w:sz="4" w:space="0" w:color="auto"/>
              <w:right w:val="single" w:sz="4" w:space="0" w:color="auto"/>
            </w:tcBorders>
            <w:hideMark/>
          </w:tcPr>
          <w:p w14:paraId="6D057072"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0 h</w:t>
            </w:r>
          </w:p>
        </w:tc>
      </w:tr>
      <w:tr w:rsidR="007A5271" w:rsidRPr="005D284F" w14:paraId="750D38E6" w14:textId="77777777" w:rsidTr="00D15323">
        <w:trPr>
          <w:trHeight w:val="208"/>
        </w:trPr>
        <w:tc>
          <w:tcPr>
            <w:tcW w:w="3085" w:type="dxa"/>
            <w:gridSpan w:val="2"/>
            <w:tcBorders>
              <w:top w:val="single" w:sz="4" w:space="0" w:color="auto"/>
              <w:left w:val="single" w:sz="4" w:space="0" w:color="auto"/>
              <w:bottom w:val="single" w:sz="4" w:space="0" w:color="auto"/>
              <w:right w:val="single" w:sz="4" w:space="0" w:color="auto"/>
            </w:tcBorders>
            <w:hideMark/>
          </w:tcPr>
          <w:p w14:paraId="14CCA21F" w14:textId="77777777" w:rsidR="007A5271" w:rsidRPr="005D284F" w:rsidRDefault="007A5271" w:rsidP="00D15323">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 xml:space="preserve">Odprowadzenie spalin </w:t>
            </w:r>
          </w:p>
          <w:p w14:paraId="0974483F" w14:textId="77777777" w:rsidR="007A5271" w:rsidRPr="005D284F" w:rsidRDefault="007A5271" w:rsidP="00D15323">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z agregatu prądotwórczego</w:t>
            </w:r>
          </w:p>
        </w:tc>
        <w:tc>
          <w:tcPr>
            <w:tcW w:w="1504" w:type="dxa"/>
            <w:tcBorders>
              <w:top w:val="single" w:sz="4" w:space="0" w:color="auto"/>
              <w:left w:val="single" w:sz="4" w:space="0" w:color="auto"/>
              <w:bottom w:val="single" w:sz="4" w:space="0" w:color="auto"/>
              <w:right w:val="single" w:sz="4" w:space="0" w:color="auto"/>
            </w:tcBorders>
            <w:hideMark/>
          </w:tcPr>
          <w:p w14:paraId="4D044937" w14:textId="77777777" w:rsidR="007A5271" w:rsidRPr="005D284F" w:rsidRDefault="007A5271" w:rsidP="00D15323">
            <w:pPr>
              <w:jc w:val="center"/>
              <w:rPr>
                <w:rFonts w:ascii="Times New Roman" w:hAnsi="Times New Roman" w:cs="Times New Roman"/>
              </w:rPr>
            </w:pPr>
            <w:r w:rsidRPr="005D284F">
              <w:rPr>
                <w:rFonts w:ascii="Times New Roman" w:hAnsi="Times New Roman" w:cs="Times New Roman"/>
              </w:rPr>
              <w:t>1 szt.</w:t>
            </w:r>
          </w:p>
        </w:tc>
        <w:tc>
          <w:tcPr>
            <w:tcW w:w="2294" w:type="dxa"/>
            <w:tcBorders>
              <w:top w:val="single" w:sz="4" w:space="0" w:color="auto"/>
              <w:left w:val="single" w:sz="4" w:space="0" w:color="auto"/>
              <w:bottom w:val="single" w:sz="4" w:space="0" w:color="auto"/>
              <w:right w:val="single" w:sz="4" w:space="0" w:color="auto"/>
            </w:tcBorders>
            <w:hideMark/>
          </w:tcPr>
          <w:p w14:paraId="3879A2E4"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16 h</w:t>
            </w:r>
          </w:p>
        </w:tc>
        <w:tc>
          <w:tcPr>
            <w:tcW w:w="2295" w:type="dxa"/>
            <w:gridSpan w:val="2"/>
            <w:tcBorders>
              <w:top w:val="single" w:sz="4" w:space="0" w:color="auto"/>
              <w:left w:val="single" w:sz="4" w:space="0" w:color="auto"/>
              <w:bottom w:val="single" w:sz="4" w:space="0" w:color="auto"/>
              <w:right w:val="single" w:sz="4" w:space="0" w:color="auto"/>
            </w:tcBorders>
            <w:hideMark/>
          </w:tcPr>
          <w:p w14:paraId="2D6ACB7D"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8 h</w:t>
            </w:r>
          </w:p>
        </w:tc>
      </w:tr>
      <w:tr w:rsidR="007A5271" w:rsidRPr="005D284F" w14:paraId="5190DF9B" w14:textId="77777777" w:rsidTr="00D15323">
        <w:trPr>
          <w:trHeight w:val="118"/>
        </w:trPr>
        <w:tc>
          <w:tcPr>
            <w:tcW w:w="3085" w:type="dxa"/>
            <w:gridSpan w:val="2"/>
            <w:tcBorders>
              <w:top w:val="single" w:sz="4" w:space="0" w:color="auto"/>
              <w:left w:val="single" w:sz="4" w:space="0" w:color="auto"/>
              <w:bottom w:val="single" w:sz="4" w:space="0" w:color="auto"/>
              <w:right w:val="single" w:sz="4" w:space="0" w:color="auto"/>
            </w:tcBorders>
            <w:hideMark/>
          </w:tcPr>
          <w:p w14:paraId="174CBC21" w14:textId="77777777" w:rsidR="007A5271" w:rsidRPr="005D284F" w:rsidRDefault="007A5271" w:rsidP="00D15323">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Pomieszczenie agregatów prądotwórczych</w:t>
            </w:r>
          </w:p>
        </w:tc>
        <w:tc>
          <w:tcPr>
            <w:tcW w:w="1504" w:type="dxa"/>
            <w:tcBorders>
              <w:top w:val="single" w:sz="4" w:space="0" w:color="auto"/>
              <w:left w:val="single" w:sz="4" w:space="0" w:color="auto"/>
              <w:bottom w:val="single" w:sz="4" w:space="0" w:color="auto"/>
              <w:right w:val="single" w:sz="4" w:space="0" w:color="auto"/>
            </w:tcBorders>
            <w:hideMark/>
          </w:tcPr>
          <w:p w14:paraId="75D9F91B"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1 szt.</w:t>
            </w:r>
          </w:p>
        </w:tc>
        <w:tc>
          <w:tcPr>
            <w:tcW w:w="2294" w:type="dxa"/>
            <w:tcBorders>
              <w:top w:val="single" w:sz="4" w:space="0" w:color="auto"/>
              <w:left w:val="single" w:sz="4" w:space="0" w:color="auto"/>
              <w:bottom w:val="single" w:sz="4" w:space="0" w:color="auto"/>
              <w:right w:val="single" w:sz="4" w:space="0" w:color="auto"/>
            </w:tcBorders>
            <w:hideMark/>
          </w:tcPr>
          <w:p w14:paraId="463666B6"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16 h</w:t>
            </w:r>
          </w:p>
        </w:tc>
        <w:tc>
          <w:tcPr>
            <w:tcW w:w="2295" w:type="dxa"/>
            <w:gridSpan w:val="2"/>
            <w:tcBorders>
              <w:top w:val="single" w:sz="4" w:space="0" w:color="auto"/>
              <w:left w:val="single" w:sz="4" w:space="0" w:color="auto"/>
              <w:bottom w:val="single" w:sz="4" w:space="0" w:color="auto"/>
              <w:right w:val="single" w:sz="4" w:space="0" w:color="auto"/>
            </w:tcBorders>
            <w:hideMark/>
          </w:tcPr>
          <w:p w14:paraId="300F2F28"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8 h</w:t>
            </w:r>
          </w:p>
        </w:tc>
      </w:tr>
      <w:tr w:rsidR="007A5271" w:rsidRPr="005D284F" w14:paraId="003A97A6" w14:textId="77777777" w:rsidTr="00D15323">
        <w:trPr>
          <w:trHeight w:val="136"/>
        </w:trPr>
        <w:tc>
          <w:tcPr>
            <w:tcW w:w="3085" w:type="dxa"/>
            <w:gridSpan w:val="2"/>
            <w:tcBorders>
              <w:top w:val="single" w:sz="4" w:space="0" w:color="auto"/>
              <w:left w:val="single" w:sz="4" w:space="0" w:color="auto"/>
              <w:bottom w:val="single" w:sz="4" w:space="0" w:color="auto"/>
              <w:right w:val="single" w:sz="4" w:space="0" w:color="auto"/>
            </w:tcBorders>
            <w:hideMark/>
          </w:tcPr>
          <w:p w14:paraId="3DDF217D" w14:textId="77777777" w:rsidR="007A5271" w:rsidRPr="005D284F" w:rsidRDefault="007A5271" w:rsidP="00D15323">
            <w:pPr>
              <w:pStyle w:val="Default"/>
              <w:spacing w:line="276" w:lineRule="auto"/>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 xml:space="preserve">Pojazdy typu ciężkiego </w:t>
            </w:r>
          </w:p>
        </w:tc>
        <w:tc>
          <w:tcPr>
            <w:tcW w:w="1504" w:type="dxa"/>
            <w:tcBorders>
              <w:top w:val="single" w:sz="4" w:space="0" w:color="auto"/>
              <w:left w:val="single" w:sz="4" w:space="0" w:color="auto"/>
              <w:bottom w:val="single" w:sz="4" w:space="0" w:color="auto"/>
              <w:right w:val="single" w:sz="4" w:space="0" w:color="auto"/>
            </w:tcBorders>
            <w:hideMark/>
          </w:tcPr>
          <w:p w14:paraId="34148CA1"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w:t>
            </w:r>
          </w:p>
        </w:tc>
        <w:tc>
          <w:tcPr>
            <w:tcW w:w="2294" w:type="dxa"/>
            <w:tcBorders>
              <w:top w:val="single" w:sz="4" w:space="0" w:color="auto"/>
              <w:left w:val="single" w:sz="4" w:space="0" w:color="auto"/>
              <w:bottom w:val="single" w:sz="4" w:space="0" w:color="auto"/>
              <w:right w:val="single" w:sz="4" w:space="0" w:color="auto"/>
            </w:tcBorders>
            <w:hideMark/>
          </w:tcPr>
          <w:p w14:paraId="1363DCA0"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10 h</w:t>
            </w:r>
          </w:p>
        </w:tc>
        <w:tc>
          <w:tcPr>
            <w:tcW w:w="2295" w:type="dxa"/>
            <w:gridSpan w:val="2"/>
            <w:tcBorders>
              <w:top w:val="single" w:sz="4" w:space="0" w:color="auto"/>
              <w:left w:val="single" w:sz="4" w:space="0" w:color="auto"/>
              <w:bottom w:val="single" w:sz="4" w:space="0" w:color="auto"/>
              <w:right w:val="single" w:sz="4" w:space="0" w:color="auto"/>
            </w:tcBorders>
            <w:hideMark/>
          </w:tcPr>
          <w:p w14:paraId="79139B52" w14:textId="77777777" w:rsidR="007A5271" w:rsidRPr="005D284F" w:rsidRDefault="007A5271" w:rsidP="00D15323">
            <w:pPr>
              <w:pStyle w:val="Default"/>
              <w:spacing w:line="276" w:lineRule="auto"/>
              <w:jc w:val="center"/>
              <w:rPr>
                <w:rFonts w:ascii="Times New Roman" w:hAnsi="Times New Roman" w:cs="Times New Roman"/>
                <w:color w:val="auto"/>
                <w:sz w:val="22"/>
                <w:szCs w:val="22"/>
                <w:lang w:eastAsia="en-US"/>
              </w:rPr>
            </w:pPr>
            <w:r w:rsidRPr="005D284F">
              <w:rPr>
                <w:rFonts w:ascii="Times New Roman" w:hAnsi="Times New Roman" w:cs="Times New Roman"/>
                <w:color w:val="auto"/>
                <w:sz w:val="22"/>
                <w:szCs w:val="22"/>
                <w:lang w:eastAsia="en-US"/>
              </w:rPr>
              <w:t>3 h</w:t>
            </w:r>
          </w:p>
        </w:tc>
      </w:tr>
    </w:tbl>
    <w:p w14:paraId="6AA28E31" w14:textId="77777777" w:rsidR="009C187B" w:rsidRPr="005D284F" w:rsidRDefault="009C187B" w:rsidP="00D2285D">
      <w:pPr>
        <w:pStyle w:val="Akapitzlist"/>
        <w:spacing w:line="276" w:lineRule="auto"/>
        <w:ind w:left="720"/>
        <w:jc w:val="both"/>
        <w:rPr>
          <w:b/>
        </w:rPr>
      </w:pPr>
    </w:p>
    <w:p w14:paraId="27C7B8E8" w14:textId="79E696D6" w:rsidR="003D2C1B" w:rsidRPr="005D284F" w:rsidRDefault="003D2C1B" w:rsidP="00D2285D">
      <w:pPr>
        <w:pStyle w:val="Akapitzlist"/>
        <w:numPr>
          <w:ilvl w:val="0"/>
          <w:numId w:val="52"/>
        </w:numPr>
        <w:spacing w:after="240" w:line="276" w:lineRule="auto"/>
        <w:jc w:val="both"/>
        <w:rPr>
          <w:b/>
        </w:rPr>
      </w:pPr>
      <w:bookmarkStart w:id="9" w:name="_Hlk142552370"/>
      <w:r w:rsidRPr="005D284F">
        <w:rPr>
          <w:b/>
          <w:bCs/>
          <w:lang w:eastAsia="pl-PL"/>
        </w:rPr>
        <w:lastRenderedPageBreak/>
        <w:t xml:space="preserve">W rozdziale II, </w:t>
      </w:r>
      <w:r w:rsidR="007D765F" w:rsidRPr="005D284F">
        <w:rPr>
          <w:b/>
          <w:bCs/>
          <w:lang w:eastAsia="pl-PL"/>
        </w:rPr>
        <w:t xml:space="preserve">w pkt 3 „Wytwarzanie odpadów i sposoby postępowania z odpadami”, </w:t>
      </w:r>
      <w:proofErr w:type="spellStart"/>
      <w:r w:rsidR="007D765F" w:rsidRPr="005D284F">
        <w:rPr>
          <w:b/>
          <w:bCs/>
          <w:lang w:eastAsia="pl-PL"/>
        </w:rPr>
        <w:t>p</w:t>
      </w:r>
      <w:r w:rsidRPr="005D284F">
        <w:rPr>
          <w:b/>
          <w:bCs/>
          <w:lang w:eastAsia="pl-PL"/>
        </w:rPr>
        <w:t>pkt</w:t>
      </w:r>
      <w:proofErr w:type="spellEnd"/>
      <w:r w:rsidRPr="005D284F">
        <w:rPr>
          <w:b/>
          <w:bCs/>
          <w:lang w:eastAsia="pl-PL"/>
        </w:rPr>
        <w:t xml:space="preserve"> 3.</w:t>
      </w:r>
      <w:r w:rsidR="000349A2" w:rsidRPr="005D284F">
        <w:rPr>
          <w:b/>
          <w:bCs/>
          <w:lang w:eastAsia="pl-PL"/>
        </w:rPr>
        <w:t>1</w:t>
      </w:r>
      <w:r w:rsidRPr="005D284F">
        <w:rPr>
          <w:b/>
          <w:bCs/>
          <w:lang w:eastAsia="pl-PL"/>
        </w:rPr>
        <w:t xml:space="preserve"> otrzymuje brzmienie:</w:t>
      </w:r>
    </w:p>
    <w:p w14:paraId="03BB4CF9" w14:textId="6EE0C4F3" w:rsidR="002745B6" w:rsidRPr="005D284F" w:rsidRDefault="002745B6" w:rsidP="002745B6">
      <w:pPr>
        <w:pStyle w:val="Akapitzlist"/>
        <w:tabs>
          <w:tab w:val="clear" w:pos="708"/>
          <w:tab w:val="left" w:pos="851"/>
        </w:tabs>
        <w:spacing w:line="276" w:lineRule="auto"/>
        <w:ind w:left="567" w:hanging="567"/>
        <w:jc w:val="both"/>
        <w:rPr>
          <w:b/>
          <w:bCs/>
        </w:rPr>
      </w:pPr>
      <w:bookmarkStart w:id="10" w:name="_Hlk142552453"/>
      <w:bookmarkEnd w:id="9"/>
      <w:r w:rsidRPr="005D284F">
        <w:rPr>
          <w:b/>
        </w:rPr>
        <w:t xml:space="preserve">3.1. </w:t>
      </w:r>
      <w:r w:rsidRPr="005D284F">
        <w:rPr>
          <w:b/>
          <w:bCs/>
        </w:rPr>
        <w:t xml:space="preserve">Wyszczególnienie rodzajów odpadów przewidzianych do wytwarzania, </w:t>
      </w:r>
      <w:r w:rsidRPr="005D284F">
        <w:rPr>
          <w:b/>
          <w:bCs/>
        </w:rPr>
        <w:br/>
        <w:t>z uwzględnieniem ich podstawowego składu chemicznego i właściwości oraz określenie ilości odpadów poszczególnych rodzajów przewidzianych do wytwarzania w ciągu roku.</w:t>
      </w:r>
    </w:p>
    <w:bookmarkEnd w:id="10"/>
    <w:p w14:paraId="43849E96" w14:textId="77777777" w:rsidR="002745B6" w:rsidRPr="005D284F" w:rsidRDefault="002745B6" w:rsidP="002745B6">
      <w:pPr>
        <w:pStyle w:val="Akapitzlist"/>
        <w:autoSpaceDE w:val="0"/>
        <w:adjustRightInd w:val="0"/>
        <w:spacing w:line="276" w:lineRule="auto"/>
        <w:ind w:left="720"/>
        <w:jc w:val="both"/>
        <w:rPr>
          <w:spacing w:val="1"/>
        </w:rPr>
      </w:pPr>
    </w:p>
    <w:p w14:paraId="51C4A7D3" w14:textId="77777777" w:rsidR="002745B6" w:rsidRPr="005D284F" w:rsidRDefault="002745B6" w:rsidP="002745B6">
      <w:pPr>
        <w:autoSpaceDE w:val="0"/>
        <w:adjustRightInd w:val="0"/>
        <w:spacing w:after="0"/>
        <w:jc w:val="both"/>
        <w:rPr>
          <w:rFonts w:ascii="Times New Roman" w:hAnsi="Times New Roman" w:cs="Times New Roman"/>
        </w:rPr>
      </w:pPr>
      <w:r w:rsidRPr="005D284F">
        <w:rPr>
          <w:rFonts w:ascii="Times New Roman" w:eastAsia="Times New Roman" w:hAnsi="Times New Roman" w:cs="Times New Roman"/>
          <w:b/>
          <w:kern w:val="3"/>
          <w:sz w:val="24"/>
          <w:szCs w:val="24"/>
          <w:lang w:eastAsia="zh-CN"/>
        </w:rPr>
        <w:t>Tabela nr 10</w:t>
      </w:r>
    </w:p>
    <w:tbl>
      <w:tblPr>
        <w:tblpPr w:leftFromText="141" w:rightFromText="141" w:vertAnchor="text" w:tblpY="1"/>
        <w:tblOverlap w:val="never"/>
        <w:tblW w:w="9493" w:type="dxa"/>
        <w:tblLayout w:type="fixed"/>
        <w:tblCellMar>
          <w:top w:w="11" w:type="dxa"/>
          <w:left w:w="11" w:type="dxa"/>
          <w:bottom w:w="11" w:type="dxa"/>
          <w:right w:w="11" w:type="dxa"/>
        </w:tblCellMar>
        <w:tblLook w:val="01E0" w:firstRow="1" w:lastRow="1" w:firstColumn="1" w:lastColumn="1" w:noHBand="0" w:noVBand="0"/>
      </w:tblPr>
      <w:tblGrid>
        <w:gridCol w:w="420"/>
        <w:gridCol w:w="1560"/>
        <w:gridCol w:w="992"/>
        <w:gridCol w:w="709"/>
        <w:gridCol w:w="992"/>
        <w:gridCol w:w="992"/>
        <w:gridCol w:w="993"/>
        <w:gridCol w:w="2835"/>
      </w:tblGrid>
      <w:tr w:rsidR="002745B6" w:rsidRPr="005D284F" w14:paraId="61CFCBEE" w14:textId="77777777" w:rsidTr="00D57B9F">
        <w:trPr>
          <w:cantSplit/>
        </w:trPr>
        <w:tc>
          <w:tcPr>
            <w:tcW w:w="420" w:type="dxa"/>
            <w:vMerge w:val="restart"/>
            <w:tcBorders>
              <w:top w:val="single" w:sz="4" w:space="0" w:color="auto"/>
              <w:left w:val="single" w:sz="4" w:space="0" w:color="auto"/>
              <w:right w:val="single" w:sz="4" w:space="0" w:color="auto"/>
            </w:tcBorders>
            <w:shd w:val="clear" w:color="auto" w:fill="auto"/>
            <w:vAlign w:val="center"/>
          </w:tcPr>
          <w:p w14:paraId="00672080"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20"/>
                <w:szCs w:val="20"/>
              </w:rPr>
            </w:pPr>
            <w:r w:rsidRPr="005D284F">
              <w:rPr>
                <w:rFonts w:ascii="Times New Roman" w:hAnsi="Times New Roman" w:cs="Times New Roman"/>
                <w:b/>
                <w:sz w:val="20"/>
                <w:szCs w:val="20"/>
              </w:rPr>
              <w:t>Lp.</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0F566F9F"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20"/>
                <w:szCs w:val="20"/>
              </w:rPr>
            </w:pPr>
            <w:r w:rsidRPr="005D284F">
              <w:rPr>
                <w:rFonts w:ascii="Times New Roman" w:hAnsi="Times New Roman" w:cs="Times New Roman"/>
                <w:b/>
                <w:sz w:val="20"/>
                <w:szCs w:val="20"/>
              </w:rPr>
              <w:t>Rodzaj odpadu</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0204E52F"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20"/>
                <w:szCs w:val="20"/>
              </w:rPr>
            </w:pPr>
            <w:r w:rsidRPr="005D284F">
              <w:rPr>
                <w:rFonts w:ascii="Times New Roman" w:hAnsi="Times New Roman" w:cs="Times New Roman"/>
                <w:b/>
                <w:sz w:val="20"/>
                <w:szCs w:val="20"/>
              </w:rPr>
              <w:t>Kod odpadu</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8E352"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20"/>
                <w:szCs w:val="20"/>
              </w:rPr>
            </w:pPr>
            <w:r w:rsidRPr="005D284F">
              <w:rPr>
                <w:rFonts w:ascii="Times New Roman" w:hAnsi="Times New Roman" w:cs="Times New Roman"/>
                <w:b/>
                <w:sz w:val="20"/>
                <w:szCs w:val="20"/>
              </w:rPr>
              <w:t>Ilość (Mg/rok)</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6B958302"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20"/>
                <w:szCs w:val="20"/>
              </w:rPr>
            </w:pPr>
            <w:r w:rsidRPr="005D284F">
              <w:rPr>
                <w:rFonts w:ascii="Times New Roman" w:hAnsi="Times New Roman" w:cs="Times New Roman"/>
                <w:b/>
                <w:sz w:val="20"/>
                <w:szCs w:val="20"/>
              </w:rPr>
              <w:t>Podstawowy skład chemiczny</w:t>
            </w:r>
            <w:r w:rsidRPr="005D284F">
              <w:rPr>
                <w:rFonts w:ascii="Times New Roman" w:hAnsi="Times New Roman" w:cs="Times New Roman"/>
                <w:b/>
                <w:sz w:val="20"/>
                <w:szCs w:val="20"/>
              </w:rPr>
              <w:br/>
              <w:t xml:space="preserve">i właściwości </w:t>
            </w:r>
          </w:p>
        </w:tc>
      </w:tr>
      <w:tr w:rsidR="002745B6" w:rsidRPr="005D284F" w14:paraId="1F866E9A" w14:textId="77777777" w:rsidTr="00D57B9F">
        <w:trPr>
          <w:trHeight w:val="176"/>
        </w:trPr>
        <w:tc>
          <w:tcPr>
            <w:tcW w:w="420" w:type="dxa"/>
            <w:vMerge/>
            <w:tcBorders>
              <w:left w:val="single" w:sz="4" w:space="0" w:color="auto"/>
              <w:bottom w:val="single" w:sz="4" w:space="0" w:color="auto"/>
              <w:right w:val="single" w:sz="4" w:space="0" w:color="auto"/>
            </w:tcBorders>
            <w:shd w:val="clear" w:color="auto" w:fill="auto"/>
            <w:vAlign w:val="center"/>
          </w:tcPr>
          <w:p w14:paraId="7BCF6491"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14:paraId="5E51F939"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20"/>
                <w:szCs w:val="20"/>
              </w:rPr>
            </w:pPr>
          </w:p>
        </w:tc>
        <w:tc>
          <w:tcPr>
            <w:tcW w:w="992" w:type="dxa"/>
            <w:vMerge/>
            <w:tcBorders>
              <w:left w:val="single" w:sz="4" w:space="0" w:color="auto"/>
              <w:bottom w:val="single" w:sz="4" w:space="0" w:color="auto"/>
              <w:right w:val="single" w:sz="4" w:space="0" w:color="auto"/>
            </w:tcBorders>
            <w:shd w:val="clear" w:color="auto" w:fill="auto"/>
            <w:vAlign w:val="center"/>
          </w:tcPr>
          <w:p w14:paraId="09D2E4F0"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A58DDF"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18"/>
                <w:szCs w:val="18"/>
              </w:rPr>
            </w:pPr>
            <w:r w:rsidRPr="005D284F">
              <w:rPr>
                <w:rFonts w:ascii="Times New Roman" w:hAnsi="Times New Roman" w:cs="Times New Roman"/>
                <w:b/>
                <w:sz w:val="18"/>
                <w:szCs w:val="18"/>
              </w:rPr>
              <w:t>Łącznie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40972D"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18"/>
                <w:szCs w:val="18"/>
              </w:rPr>
            </w:pPr>
            <w:r w:rsidRPr="005D284F">
              <w:rPr>
                <w:rFonts w:ascii="Times New Roman" w:hAnsi="Times New Roman" w:cs="Times New Roman"/>
                <w:b/>
                <w:sz w:val="18"/>
                <w:szCs w:val="18"/>
              </w:rPr>
              <w:t>Wierzbowo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47A3C"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18"/>
                <w:szCs w:val="18"/>
              </w:rPr>
            </w:pPr>
            <w:r w:rsidRPr="005D284F">
              <w:rPr>
                <w:rFonts w:ascii="Times New Roman" w:hAnsi="Times New Roman" w:cs="Times New Roman"/>
                <w:b/>
                <w:sz w:val="18"/>
                <w:szCs w:val="18"/>
              </w:rPr>
              <w:t>Wierzbowo 2</w:t>
            </w:r>
          </w:p>
        </w:tc>
        <w:tc>
          <w:tcPr>
            <w:tcW w:w="993" w:type="dxa"/>
            <w:tcBorders>
              <w:left w:val="single" w:sz="4" w:space="0" w:color="auto"/>
              <w:bottom w:val="single" w:sz="4" w:space="0" w:color="auto"/>
              <w:right w:val="single" w:sz="4" w:space="0" w:color="auto"/>
            </w:tcBorders>
            <w:shd w:val="clear" w:color="auto" w:fill="auto"/>
            <w:vAlign w:val="center"/>
          </w:tcPr>
          <w:p w14:paraId="0201FDF5"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18"/>
                <w:szCs w:val="18"/>
              </w:rPr>
            </w:pPr>
            <w:r w:rsidRPr="005D284F">
              <w:rPr>
                <w:rFonts w:ascii="Times New Roman" w:hAnsi="Times New Roman" w:cs="Times New Roman"/>
                <w:b/>
                <w:sz w:val="18"/>
                <w:szCs w:val="18"/>
              </w:rPr>
              <w:t>Wierzbowo 3</w:t>
            </w:r>
          </w:p>
        </w:tc>
        <w:tc>
          <w:tcPr>
            <w:tcW w:w="2835" w:type="dxa"/>
            <w:vMerge/>
            <w:tcBorders>
              <w:left w:val="single" w:sz="4" w:space="0" w:color="auto"/>
              <w:bottom w:val="single" w:sz="4" w:space="0" w:color="auto"/>
              <w:right w:val="single" w:sz="4" w:space="0" w:color="auto"/>
            </w:tcBorders>
            <w:shd w:val="clear" w:color="auto" w:fill="auto"/>
            <w:vAlign w:val="center"/>
          </w:tcPr>
          <w:p w14:paraId="21784F49"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b/>
                <w:sz w:val="20"/>
                <w:szCs w:val="20"/>
              </w:rPr>
            </w:pPr>
          </w:p>
        </w:tc>
      </w:tr>
      <w:tr w:rsidR="002745B6" w:rsidRPr="005D284F" w14:paraId="5BE0E1F1" w14:textId="77777777" w:rsidTr="00D57B9F">
        <w:tc>
          <w:tcPr>
            <w:tcW w:w="94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4DD494" w14:textId="77777777" w:rsidR="002745B6" w:rsidRPr="005D284F" w:rsidRDefault="002745B6" w:rsidP="00273F28">
            <w:pPr>
              <w:widowControl w:val="0"/>
              <w:spacing w:after="0" w:line="240" w:lineRule="auto"/>
              <w:ind w:left="34"/>
              <w:contextualSpacing/>
              <w:jc w:val="center"/>
              <w:rPr>
                <w:rFonts w:ascii="Times New Roman" w:hAnsi="Times New Roman" w:cs="Times New Roman"/>
                <w:b/>
                <w:bCs/>
                <w:sz w:val="20"/>
                <w:szCs w:val="20"/>
                <w:shd w:val="clear" w:color="auto" w:fill="FFFFFF"/>
              </w:rPr>
            </w:pPr>
            <w:r w:rsidRPr="005D284F">
              <w:rPr>
                <w:rFonts w:ascii="Times New Roman" w:hAnsi="Times New Roman" w:cs="Times New Roman"/>
                <w:b/>
                <w:sz w:val="20"/>
                <w:szCs w:val="20"/>
              </w:rPr>
              <w:t>Odpady niebezpieczne</w:t>
            </w:r>
          </w:p>
        </w:tc>
      </w:tr>
      <w:tr w:rsidR="002745B6" w:rsidRPr="005D284F" w14:paraId="611EF050" w14:textId="77777777" w:rsidTr="00D57B9F">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D48D2E3" w14:textId="77777777" w:rsidR="002745B6" w:rsidRPr="005D284F" w:rsidRDefault="002745B6" w:rsidP="002745B6">
            <w:pPr>
              <w:numPr>
                <w:ilvl w:val="0"/>
                <w:numId w:val="61"/>
              </w:num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CF345E"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rPr>
                <w:rFonts w:ascii="Times New Roman" w:hAnsi="Times New Roman" w:cs="Times New Roman"/>
                <w:sz w:val="20"/>
                <w:szCs w:val="20"/>
              </w:rPr>
            </w:pPr>
            <w:r w:rsidRPr="005D284F">
              <w:rPr>
                <w:rFonts w:ascii="Times New Roman" w:hAnsi="Times New Roman" w:cs="Times New Roman"/>
                <w:sz w:val="20"/>
                <w:szCs w:val="20"/>
              </w:rPr>
              <w:t>Opakowania zawierające pozostałości substancji niebezpiecznych lub nimi zanieczyszczone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8D530"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15 01 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B76083"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FE65C5"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30ACA"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11A127" w14:textId="77777777" w:rsidR="002745B6" w:rsidRPr="005D284F" w:rsidRDefault="002745B6" w:rsidP="00273F28">
            <w:pPr>
              <w:widowControl w:val="0"/>
              <w:spacing w:after="0" w:line="240" w:lineRule="auto"/>
              <w:ind w:left="34"/>
              <w:contextualSpacing/>
              <w:jc w:val="center"/>
              <w:rPr>
                <w:rFonts w:ascii="Times New Roman" w:hAnsi="Times New Roman" w:cs="Times New Roman"/>
                <w:sz w:val="20"/>
                <w:szCs w:val="20"/>
                <w:shd w:val="clear" w:color="auto" w:fill="FFFFFF"/>
              </w:rPr>
            </w:pPr>
            <w:r w:rsidRPr="005D284F">
              <w:rPr>
                <w:rFonts w:ascii="Times New Roman" w:hAnsi="Times New Roman" w:cs="Times New Roman"/>
                <w:sz w:val="20"/>
                <w:szCs w:val="20"/>
              </w:rPr>
              <w:t>0,03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6030BC" w14:textId="00648946"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t xml:space="preserve">Środki, w skład </w:t>
            </w:r>
            <w:r w:rsidR="00467C4D" w:rsidRPr="005D284F">
              <w:rPr>
                <w:rFonts w:ascii="Times New Roman" w:hAnsi="Times New Roman" w:cs="Times New Roman"/>
                <w:sz w:val="18"/>
                <w:szCs w:val="18"/>
              </w:rPr>
              <w:t xml:space="preserve"> których </w:t>
            </w:r>
            <w:r w:rsidRPr="005D284F">
              <w:rPr>
                <w:rFonts w:ascii="Times New Roman" w:hAnsi="Times New Roman" w:cs="Times New Roman"/>
                <w:sz w:val="18"/>
                <w:szCs w:val="18"/>
              </w:rPr>
              <w:t>wchodzić będą m.in.: podchloryn sodu, amoniak. Opakowania zanieczyszczone ww. substancjami niebezpiecznymi będą wykonane głównie z tworzyw sztucznych (PE, PP, PS). Zgodnie z Rozporządzeniem Komisji (UE) nr 1357/2014 z dnia 18 grudnia 2014 r. zastępującym załącznik III do dyrektywy Parlamentu Europejskiego i Rady 2008/98/WE w sprawie odpadów oraz uchylającej niektóre dyrektywy (</w:t>
            </w:r>
            <w:proofErr w:type="spellStart"/>
            <w:r w:rsidRPr="005D284F">
              <w:rPr>
                <w:rFonts w:ascii="Times New Roman" w:hAnsi="Times New Roman" w:cs="Times New Roman"/>
                <w:sz w:val="18"/>
                <w:szCs w:val="18"/>
              </w:rPr>
              <w:t>Dz.U.UE.L</w:t>
            </w:r>
            <w:proofErr w:type="spellEnd"/>
            <w:r w:rsidRPr="005D284F">
              <w:rPr>
                <w:rFonts w:ascii="Times New Roman" w:hAnsi="Times New Roman" w:cs="Times New Roman"/>
                <w:sz w:val="18"/>
                <w:szCs w:val="18"/>
              </w:rPr>
              <w:t>. z 2014r. Nr 365 poz.89) odpady te mogą wykazywać właściwości m.in.:</w:t>
            </w:r>
          </w:p>
          <w:p w14:paraId="033A4E6E" w14:textId="77777777"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 4 – drażniące,</w:t>
            </w:r>
          </w:p>
          <w:p w14:paraId="6EDF72ED" w14:textId="77777777"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HP5 – działa toksycznie na narządy docelowe (STOT) lub zagrożenie spowodowane aspiracją,</w:t>
            </w:r>
          </w:p>
          <w:p w14:paraId="0D48EB4F" w14:textId="77777777"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 6 – ostra toksyczność,</w:t>
            </w:r>
          </w:p>
          <w:p w14:paraId="4177EDD2" w14:textId="77777777"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 7 – rakotwórcze,</w:t>
            </w:r>
          </w:p>
          <w:p w14:paraId="30EB6D01" w14:textId="77777777"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HP8 – żrące,</w:t>
            </w:r>
          </w:p>
          <w:p w14:paraId="52C17F6D" w14:textId="77777777"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HP13 – uczulające,</w:t>
            </w:r>
          </w:p>
          <w:p w14:paraId="64425E0C" w14:textId="77777777" w:rsidR="002745B6" w:rsidRPr="005D284F" w:rsidRDefault="002745B6" w:rsidP="00273F28">
            <w:pPr>
              <w:spacing w:after="0" w:line="240" w:lineRule="auto"/>
              <w:ind w:left="34"/>
              <w:contextualSpacing/>
              <w:rPr>
                <w:rFonts w:ascii="Times New Roman" w:eastAsia="Calibri"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HP14 – </w:t>
            </w:r>
            <w:proofErr w:type="spellStart"/>
            <w:r w:rsidRPr="005D284F">
              <w:rPr>
                <w:rFonts w:ascii="Times New Roman" w:hAnsi="Times New Roman" w:cs="Times New Roman"/>
                <w:sz w:val="18"/>
                <w:szCs w:val="18"/>
              </w:rPr>
              <w:t>ekotoksyczne</w:t>
            </w:r>
            <w:proofErr w:type="spellEnd"/>
            <w:r w:rsidRPr="005D284F">
              <w:rPr>
                <w:rFonts w:ascii="Times New Roman" w:hAnsi="Times New Roman" w:cs="Times New Roman"/>
                <w:sz w:val="18"/>
                <w:szCs w:val="18"/>
              </w:rPr>
              <w:t>.</w:t>
            </w:r>
          </w:p>
        </w:tc>
      </w:tr>
      <w:tr w:rsidR="002745B6" w:rsidRPr="005D284F" w14:paraId="7B5D27DC" w14:textId="77777777" w:rsidTr="00D57B9F">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7AF613DC" w14:textId="77777777" w:rsidR="002745B6" w:rsidRPr="005D284F" w:rsidRDefault="002745B6" w:rsidP="002745B6">
            <w:pPr>
              <w:numPr>
                <w:ilvl w:val="0"/>
                <w:numId w:val="61"/>
              </w:num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4E737"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rPr>
                <w:rFonts w:ascii="Times New Roman" w:hAnsi="Times New Roman" w:cs="Times New Roman"/>
                <w:sz w:val="20"/>
                <w:szCs w:val="20"/>
              </w:rPr>
            </w:pPr>
            <w:r w:rsidRPr="005D284F">
              <w:rPr>
                <w:rFonts w:ascii="Times New Roman" w:eastAsia="Calibri" w:hAnsi="Times New Roman" w:cs="Times New Roman"/>
                <w:sz w:val="20"/>
                <w:szCs w:val="20"/>
              </w:rPr>
              <w:t>Sorbenty, materiały filtracyjne (w tym filtry olejowe nieujęte w innych grupach), tkaniny do wycierania (np. szmaty, ścierki) i ubrania ochronne zanieczyszczone substancjami niebezpiecznymi (np. PCB)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71268"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15 02 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9E910"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4ED703"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9B83E1" w14:textId="77777777" w:rsidR="002745B6" w:rsidRPr="005D284F" w:rsidRDefault="002745B6" w:rsidP="00273F28">
            <w:p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16E4" w14:textId="77777777" w:rsidR="002745B6" w:rsidRPr="005D284F" w:rsidRDefault="002745B6" w:rsidP="00273F28">
            <w:pPr>
              <w:widowControl w:val="0"/>
              <w:spacing w:after="0" w:line="240" w:lineRule="auto"/>
              <w:ind w:left="34"/>
              <w:contextualSpacing/>
              <w:jc w:val="center"/>
              <w:rPr>
                <w:rFonts w:ascii="Times New Roman" w:hAnsi="Times New Roman" w:cs="Times New Roman"/>
                <w:sz w:val="20"/>
                <w:szCs w:val="20"/>
                <w:shd w:val="clear" w:color="auto" w:fill="FFFFFF"/>
              </w:rPr>
            </w:pPr>
            <w:r w:rsidRPr="005D284F">
              <w:rPr>
                <w:rFonts w:ascii="Times New Roman" w:hAnsi="Times New Roman" w:cs="Times New Roman"/>
                <w:sz w:val="20"/>
                <w:szCs w:val="20"/>
              </w:rPr>
              <w:t>0,016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BE25F5" w14:textId="77777777" w:rsidR="002745B6" w:rsidRPr="005D284F" w:rsidRDefault="002745B6" w:rsidP="00273F28">
            <w:pPr>
              <w:widowControl w:val="0"/>
              <w:spacing w:after="0" w:line="240" w:lineRule="auto"/>
              <w:contextualSpacing/>
              <w:rPr>
                <w:rFonts w:ascii="Times New Roman" w:hAnsi="Times New Roman" w:cs="Times New Roman"/>
                <w:sz w:val="18"/>
                <w:szCs w:val="18"/>
              </w:rPr>
            </w:pPr>
            <w:r w:rsidRPr="005D284F">
              <w:rPr>
                <w:rFonts w:ascii="Times New Roman" w:hAnsi="Times New Roman" w:cs="Times New Roman"/>
                <w:sz w:val="18"/>
                <w:szCs w:val="18"/>
              </w:rPr>
              <w:t>Maty dezynfekcyjne wykonane są z tworzyw sztucznych (PE, PP) nasączone środkiem dezynfekcyjnym zawierającym w swoim składzie podchloryn sodu, amoniak. Zgodnie z Rozporządzeniem Komisji (UE) nr 1357/2014 z dnia 18 grudnia 2014 r. zastępującym załącznik III do dyrektywy Parlamentu Europejskiego i Rady 2008/98/WE w sprawie odpadów oraz uchylającej niektóre dyrektywy (</w:t>
            </w:r>
            <w:proofErr w:type="spellStart"/>
            <w:r w:rsidRPr="005D284F">
              <w:rPr>
                <w:rFonts w:ascii="Times New Roman" w:hAnsi="Times New Roman" w:cs="Times New Roman"/>
                <w:sz w:val="18"/>
                <w:szCs w:val="18"/>
              </w:rPr>
              <w:t>Dz.U.UE.L</w:t>
            </w:r>
            <w:proofErr w:type="spellEnd"/>
            <w:r w:rsidRPr="005D284F">
              <w:rPr>
                <w:rFonts w:ascii="Times New Roman" w:hAnsi="Times New Roman" w:cs="Times New Roman"/>
                <w:sz w:val="18"/>
                <w:szCs w:val="18"/>
              </w:rPr>
              <w:t xml:space="preserve">. z 2014r. Nr 365 poz.89) odpady te mogą wykazywać właściwości m.in.: </w:t>
            </w:r>
          </w:p>
          <w:p w14:paraId="29C30F08" w14:textId="77777777" w:rsidR="002745B6" w:rsidRPr="005D284F" w:rsidRDefault="002745B6" w:rsidP="00273F28">
            <w:pPr>
              <w:widowControl w:val="0"/>
              <w:spacing w:after="0" w:line="240" w:lineRule="auto"/>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 4 – drażniące, </w:t>
            </w:r>
          </w:p>
          <w:p w14:paraId="3B247661" w14:textId="77777777" w:rsidR="002745B6" w:rsidRPr="005D284F" w:rsidRDefault="002745B6" w:rsidP="00273F28">
            <w:pPr>
              <w:widowControl w:val="0"/>
              <w:spacing w:after="0" w:line="240" w:lineRule="auto"/>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HP5 – działa toksycznie na narządy docelowe (STOT) lub zagrożenie spowodowane aspiracją, </w:t>
            </w:r>
          </w:p>
          <w:p w14:paraId="00DE443A" w14:textId="77777777" w:rsidR="002745B6" w:rsidRPr="005D284F" w:rsidRDefault="002745B6" w:rsidP="00273F28">
            <w:pPr>
              <w:widowControl w:val="0"/>
              <w:spacing w:after="0" w:line="240" w:lineRule="auto"/>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 6 – ostra toksyczność,</w:t>
            </w:r>
          </w:p>
          <w:p w14:paraId="69EC2881" w14:textId="77777777" w:rsidR="002745B6" w:rsidRPr="005D284F" w:rsidRDefault="002745B6" w:rsidP="00273F28">
            <w:pPr>
              <w:widowControl w:val="0"/>
              <w:spacing w:after="0" w:line="240" w:lineRule="auto"/>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 7 – rakotwórcze, </w:t>
            </w:r>
          </w:p>
          <w:p w14:paraId="23DAC8FD" w14:textId="77777777" w:rsidR="002745B6" w:rsidRPr="005D284F" w:rsidRDefault="002745B6" w:rsidP="00273F28">
            <w:pPr>
              <w:widowControl w:val="0"/>
              <w:spacing w:after="0" w:line="240" w:lineRule="auto"/>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HP8 – żrące, </w:t>
            </w:r>
          </w:p>
          <w:p w14:paraId="1B5D54F9" w14:textId="77777777" w:rsidR="002745B6" w:rsidRPr="005D284F" w:rsidRDefault="002745B6" w:rsidP="00273F28">
            <w:pPr>
              <w:widowControl w:val="0"/>
              <w:spacing w:after="0" w:line="240" w:lineRule="auto"/>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HP13 – uczulające, </w:t>
            </w:r>
          </w:p>
          <w:p w14:paraId="66919DBC" w14:textId="77777777" w:rsidR="002745B6" w:rsidRPr="005D284F" w:rsidRDefault="002745B6" w:rsidP="00273F28">
            <w:pPr>
              <w:widowControl w:val="0"/>
              <w:spacing w:after="0" w:line="240" w:lineRule="auto"/>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HP14 – </w:t>
            </w:r>
            <w:proofErr w:type="spellStart"/>
            <w:r w:rsidRPr="005D284F">
              <w:rPr>
                <w:rFonts w:ascii="Times New Roman" w:hAnsi="Times New Roman" w:cs="Times New Roman"/>
                <w:sz w:val="18"/>
                <w:szCs w:val="18"/>
              </w:rPr>
              <w:t>ekotoksyczne</w:t>
            </w:r>
            <w:proofErr w:type="spellEnd"/>
            <w:r w:rsidRPr="005D284F">
              <w:rPr>
                <w:rFonts w:ascii="Times New Roman" w:hAnsi="Times New Roman" w:cs="Times New Roman"/>
                <w:sz w:val="18"/>
                <w:szCs w:val="18"/>
              </w:rPr>
              <w:t>.</w:t>
            </w:r>
          </w:p>
        </w:tc>
      </w:tr>
      <w:tr w:rsidR="002745B6" w:rsidRPr="005D284F" w14:paraId="65C65FE0" w14:textId="77777777" w:rsidTr="00D57B9F">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3FCF18B6" w14:textId="77777777" w:rsidR="002745B6" w:rsidRPr="005D284F" w:rsidRDefault="002745B6" w:rsidP="002745B6">
            <w:pPr>
              <w:numPr>
                <w:ilvl w:val="0"/>
                <w:numId w:val="61"/>
              </w:num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F3C647" w14:textId="77777777" w:rsidR="002745B6" w:rsidRPr="005D284F" w:rsidRDefault="002745B6" w:rsidP="00273F28">
            <w:pPr>
              <w:tabs>
                <w:tab w:val="left" w:pos="-9931"/>
                <w:tab w:val="left" w:pos="0"/>
                <w:tab w:val="left" w:pos="708"/>
                <w:tab w:val="left" w:pos="1290"/>
                <w:tab w:val="left" w:pos="2553"/>
                <w:tab w:val="left" w:pos="3403"/>
                <w:tab w:val="left" w:pos="4254"/>
                <w:tab w:val="left" w:pos="5105"/>
                <w:tab w:val="left" w:pos="5956"/>
                <w:tab w:val="left" w:pos="6807"/>
                <w:tab w:val="left" w:pos="7657"/>
                <w:tab w:val="left" w:pos="8508"/>
              </w:tabs>
              <w:suppressAutoHyphens/>
              <w:autoSpaceDE w:val="0"/>
              <w:autoSpaceDN w:val="0"/>
              <w:spacing w:after="0" w:line="240" w:lineRule="auto"/>
              <w:contextualSpacing/>
              <w:rPr>
                <w:rFonts w:ascii="Times New Roman" w:eastAsia="Times New Roman" w:hAnsi="Times New Roman" w:cs="Times New Roman"/>
                <w:kern w:val="3"/>
                <w:sz w:val="20"/>
                <w:szCs w:val="20"/>
                <w:lang w:eastAsia="zh-CN"/>
              </w:rPr>
            </w:pPr>
            <w:r w:rsidRPr="005D284F">
              <w:rPr>
                <w:rFonts w:ascii="Times New Roman" w:eastAsia="Times New Roman" w:hAnsi="Times New Roman" w:cs="Times New Roman"/>
                <w:kern w:val="3"/>
                <w:sz w:val="20"/>
                <w:szCs w:val="20"/>
                <w:lang w:eastAsia="zh-CN"/>
              </w:rPr>
              <w:t>Zużyte urządzenia zawierające niebezpieczne elementy inne niż wymienione 16 02 09 do 16 01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0A4232" w14:textId="77777777" w:rsidR="002745B6" w:rsidRPr="005D284F" w:rsidRDefault="002745B6" w:rsidP="00273F28">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after="0" w:line="240" w:lineRule="auto"/>
              <w:contextualSpacing/>
              <w:jc w:val="center"/>
              <w:rPr>
                <w:rFonts w:ascii="Times New Roman" w:eastAsia="Times New Roman" w:hAnsi="Times New Roman" w:cs="Times New Roman"/>
                <w:kern w:val="3"/>
                <w:sz w:val="20"/>
                <w:szCs w:val="20"/>
                <w:lang w:eastAsia="zh-CN"/>
              </w:rPr>
            </w:pPr>
            <w:r w:rsidRPr="005D284F">
              <w:rPr>
                <w:rFonts w:ascii="Times New Roman" w:eastAsia="Times New Roman" w:hAnsi="Times New Roman" w:cs="Times New Roman"/>
                <w:kern w:val="3"/>
                <w:sz w:val="20"/>
                <w:szCs w:val="20"/>
                <w:lang w:eastAsia="zh-CN"/>
              </w:rPr>
              <w:t>16 02 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9A5F0B"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CEB88"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4A5A3"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F320E7" w14:textId="77777777" w:rsidR="002745B6" w:rsidRPr="005D284F" w:rsidRDefault="002745B6" w:rsidP="00273F28">
            <w:pPr>
              <w:widowControl w:val="0"/>
              <w:spacing w:after="0" w:line="240" w:lineRule="auto"/>
              <w:ind w:left="34"/>
              <w:contextualSpacing/>
              <w:jc w:val="center"/>
              <w:rPr>
                <w:rFonts w:ascii="Times New Roman" w:hAnsi="Times New Roman" w:cs="Times New Roman"/>
                <w:sz w:val="20"/>
                <w:szCs w:val="20"/>
                <w:shd w:val="clear" w:color="auto" w:fill="FFFFFF"/>
              </w:rPr>
            </w:pPr>
            <w:r w:rsidRPr="005D284F">
              <w:rPr>
                <w:rFonts w:ascii="Times New Roman" w:hAnsi="Times New Roman" w:cs="Times New Roman"/>
                <w:sz w:val="20"/>
                <w:szCs w:val="20"/>
              </w:rPr>
              <w:t>0,003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420AB8" w14:textId="77777777"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t>Świetlówki składające się ze szkła pokrytego luminoforem, tworzywa sztucznego, aluminium a wypełnione są parami rtęci i argonu. Ze względu na zawartość szkodliwej dla zdrowia rtęci traktowane są jako odpad niebezpieczny. Zgodnie z Rozporządzeniem Komisji (UE) nr 1357/2014 z dnia 18 grudnia 2014 r. zastępującym załącznik III do dyrektywy Parlamentu Europejskiego i Rady 2008/98/WE w sprawie odpadów oraz uchylającej niektóre dyrektywy (</w:t>
            </w:r>
            <w:proofErr w:type="spellStart"/>
            <w:r w:rsidRPr="005D284F">
              <w:rPr>
                <w:rFonts w:ascii="Times New Roman" w:hAnsi="Times New Roman" w:cs="Times New Roman"/>
                <w:sz w:val="18"/>
                <w:szCs w:val="18"/>
              </w:rPr>
              <w:t>Dz.U.UE.L</w:t>
            </w:r>
            <w:proofErr w:type="spellEnd"/>
            <w:r w:rsidRPr="005D284F">
              <w:rPr>
                <w:rFonts w:ascii="Times New Roman" w:hAnsi="Times New Roman" w:cs="Times New Roman"/>
                <w:sz w:val="18"/>
                <w:szCs w:val="18"/>
              </w:rPr>
              <w:t xml:space="preserve">. z 2014r. Nr 365 poz.89) odpady te mogą wykazywać właściwości m.in.: </w:t>
            </w: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 4 – drażniące, </w:t>
            </w:r>
          </w:p>
          <w:p w14:paraId="30A215A7" w14:textId="77777777"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HP5 – działa toksycznie na narządy docelowe (STOT) lub zagrożenie spowodowane aspiracją, </w:t>
            </w:r>
          </w:p>
          <w:p w14:paraId="55257538" w14:textId="77777777" w:rsidR="002745B6" w:rsidRPr="005D284F" w:rsidRDefault="002745B6" w:rsidP="00273F28">
            <w:pPr>
              <w:spacing w:after="0" w:line="240" w:lineRule="auto"/>
              <w:ind w:left="34"/>
              <w:contextualSpacing/>
              <w:rPr>
                <w:rFonts w:ascii="Times New Roman"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 6 – ostra toksyczność, </w:t>
            </w:r>
          </w:p>
          <w:p w14:paraId="190EBF1C" w14:textId="77777777" w:rsidR="002745B6" w:rsidRPr="005D284F" w:rsidRDefault="002745B6" w:rsidP="00273F28">
            <w:pPr>
              <w:spacing w:after="0" w:line="240" w:lineRule="auto"/>
              <w:ind w:left="34"/>
              <w:contextualSpacing/>
              <w:rPr>
                <w:rFonts w:ascii="Times New Roman" w:eastAsia="Calibri" w:hAnsi="Times New Roman" w:cs="Times New Roman"/>
                <w:sz w:val="18"/>
                <w:szCs w:val="18"/>
              </w:rPr>
            </w:pPr>
            <w:r w:rsidRPr="005D284F">
              <w:rPr>
                <w:rFonts w:ascii="Times New Roman" w:hAnsi="Times New Roman" w:cs="Times New Roman"/>
                <w:sz w:val="18"/>
                <w:szCs w:val="18"/>
              </w:rPr>
              <w:sym w:font="Symbol" w:char="F02D"/>
            </w:r>
            <w:r w:rsidRPr="005D284F">
              <w:rPr>
                <w:rFonts w:ascii="Times New Roman" w:hAnsi="Times New Roman" w:cs="Times New Roman"/>
                <w:sz w:val="18"/>
                <w:szCs w:val="18"/>
              </w:rPr>
              <w:t xml:space="preserve"> HP14 – </w:t>
            </w:r>
            <w:proofErr w:type="spellStart"/>
            <w:r w:rsidRPr="005D284F">
              <w:rPr>
                <w:rFonts w:ascii="Times New Roman" w:hAnsi="Times New Roman" w:cs="Times New Roman"/>
                <w:sz w:val="18"/>
                <w:szCs w:val="18"/>
              </w:rPr>
              <w:t>ekotoksyczne</w:t>
            </w:r>
            <w:proofErr w:type="spellEnd"/>
            <w:r w:rsidRPr="005D284F">
              <w:rPr>
                <w:rFonts w:ascii="Times New Roman" w:hAnsi="Times New Roman" w:cs="Times New Roman"/>
                <w:sz w:val="18"/>
                <w:szCs w:val="18"/>
              </w:rPr>
              <w:t>.</w:t>
            </w:r>
          </w:p>
        </w:tc>
      </w:tr>
      <w:tr w:rsidR="002745B6" w:rsidRPr="005D284F" w14:paraId="1D445F51" w14:textId="77777777" w:rsidTr="00D57B9F">
        <w:tc>
          <w:tcPr>
            <w:tcW w:w="9493" w:type="dxa"/>
            <w:gridSpan w:val="8"/>
            <w:tcBorders>
              <w:top w:val="single" w:sz="4" w:space="0" w:color="auto"/>
              <w:left w:val="single" w:sz="4" w:space="0" w:color="auto"/>
              <w:bottom w:val="single" w:sz="4" w:space="0" w:color="auto"/>
              <w:right w:val="single" w:sz="4" w:space="0" w:color="auto"/>
            </w:tcBorders>
            <w:shd w:val="clear" w:color="auto" w:fill="auto"/>
          </w:tcPr>
          <w:p w14:paraId="0658F1E4"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b/>
                <w:sz w:val="20"/>
                <w:szCs w:val="20"/>
              </w:rPr>
              <w:t>Odpady inne niż niebezpieczne</w:t>
            </w:r>
          </w:p>
        </w:tc>
      </w:tr>
      <w:tr w:rsidR="002745B6" w:rsidRPr="005D284F" w14:paraId="23B73DB3" w14:textId="77777777" w:rsidTr="00D57B9F">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30975B3" w14:textId="77777777" w:rsidR="002745B6" w:rsidRPr="005D284F" w:rsidRDefault="002745B6" w:rsidP="002745B6">
            <w:pPr>
              <w:numPr>
                <w:ilvl w:val="0"/>
                <w:numId w:val="62"/>
              </w:num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F5349B" w14:textId="77777777" w:rsidR="002745B6" w:rsidRPr="005D284F" w:rsidRDefault="002745B6" w:rsidP="00273F28">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after="0" w:line="240" w:lineRule="auto"/>
              <w:contextualSpacing/>
              <w:rPr>
                <w:rFonts w:ascii="Times New Roman" w:eastAsia="Times New Roman" w:hAnsi="Times New Roman" w:cs="Times New Roman"/>
                <w:kern w:val="3"/>
                <w:sz w:val="20"/>
                <w:szCs w:val="20"/>
                <w:lang w:eastAsia="zh-CN"/>
              </w:rPr>
            </w:pPr>
            <w:r w:rsidRPr="005D284F">
              <w:rPr>
                <w:rFonts w:ascii="Times New Roman" w:eastAsia="Times New Roman" w:hAnsi="Times New Roman" w:cs="Times New Roman"/>
                <w:kern w:val="3"/>
                <w:sz w:val="20"/>
                <w:szCs w:val="20"/>
                <w:lang w:eastAsia="zh-CN"/>
              </w:rPr>
              <w:t>Opakowania z papieru i tektury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023AE" w14:textId="77777777" w:rsidR="002745B6" w:rsidRPr="005D284F" w:rsidRDefault="002745B6" w:rsidP="00273F28">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after="0" w:line="240" w:lineRule="auto"/>
              <w:contextualSpacing/>
              <w:jc w:val="center"/>
              <w:rPr>
                <w:rFonts w:ascii="Times New Roman" w:eastAsia="Times New Roman" w:hAnsi="Times New Roman" w:cs="Times New Roman"/>
                <w:kern w:val="3"/>
                <w:sz w:val="20"/>
                <w:szCs w:val="20"/>
                <w:lang w:eastAsia="zh-CN"/>
              </w:rPr>
            </w:pPr>
            <w:r w:rsidRPr="005D284F">
              <w:rPr>
                <w:rFonts w:ascii="Times New Roman" w:eastAsia="Times New Roman" w:hAnsi="Times New Roman" w:cs="Times New Roman"/>
                <w:kern w:val="3"/>
                <w:sz w:val="20"/>
                <w:szCs w:val="20"/>
                <w:lang w:eastAsia="zh-CN"/>
              </w:rPr>
              <w:t>15 01 01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95B057"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AC330"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ECA27"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DDF91C" w14:textId="77777777" w:rsidR="002745B6" w:rsidRPr="005D284F" w:rsidRDefault="002745B6" w:rsidP="00273F28">
            <w:pPr>
              <w:widowControl w:val="0"/>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AA70D4" w14:textId="17040B2F" w:rsidR="002745B6" w:rsidRPr="005D284F" w:rsidRDefault="002745B6" w:rsidP="00273F28">
            <w:pPr>
              <w:spacing w:after="0" w:line="240" w:lineRule="auto"/>
              <w:contextualSpacing/>
              <w:rPr>
                <w:rFonts w:ascii="Times New Roman" w:eastAsia="Calibri" w:hAnsi="Times New Roman" w:cs="Times New Roman"/>
                <w:sz w:val="18"/>
                <w:szCs w:val="18"/>
              </w:rPr>
            </w:pPr>
            <w:r w:rsidRPr="005D284F">
              <w:rPr>
                <w:rFonts w:ascii="Times New Roman" w:hAnsi="Times New Roman" w:cs="Times New Roman"/>
                <w:sz w:val="18"/>
                <w:szCs w:val="18"/>
              </w:rPr>
              <w:t>Papier jest produktem powstałym z celulozy. Oprócz włókien organicznych w skład papieru wchodzą substancje niewłókniste – wypełniacze organiczne: np. skrobia ziemniaczana i wypełniacze nieorganiczne – mineralne: kaolin, talk, gips, kreda oraz niekiedy substancje chemiczne typu hydrosulfit oraz barwniki. Wypełniacze poprawiają właściwości papieru (gładkość, samozerwalność, nieprzezroczystość, białość, odcień). Tektura – jest produktem powstałym z połączenia kilku warstw masy papierniczej (masa celulozy z masą ścieru drzewnego, i z masą z oczyszczonej i rozwłóknionej makulatury). Odpady nie będą wykazywały właściwości określonych w załącznikach do ustawy o odpadach klasyfikując</w:t>
            </w:r>
            <w:r w:rsidR="00512BD5" w:rsidRPr="005D284F">
              <w:rPr>
                <w:rFonts w:ascii="Times New Roman" w:hAnsi="Times New Roman" w:cs="Times New Roman"/>
                <w:sz w:val="18"/>
                <w:szCs w:val="18"/>
              </w:rPr>
              <w:t>ych</w:t>
            </w:r>
            <w:r w:rsidRPr="005D284F">
              <w:rPr>
                <w:rFonts w:ascii="Times New Roman" w:hAnsi="Times New Roman" w:cs="Times New Roman"/>
                <w:sz w:val="18"/>
                <w:szCs w:val="18"/>
              </w:rPr>
              <w:t xml:space="preserve"> je jako odpad niebezpieczny.</w:t>
            </w:r>
          </w:p>
        </w:tc>
      </w:tr>
      <w:tr w:rsidR="002745B6" w:rsidRPr="005D284F" w14:paraId="48F976B7" w14:textId="77777777" w:rsidTr="00273F28">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7C6B6D9" w14:textId="77777777" w:rsidR="002745B6" w:rsidRPr="005D284F" w:rsidRDefault="002745B6" w:rsidP="002745B6">
            <w:pPr>
              <w:numPr>
                <w:ilvl w:val="0"/>
                <w:numId w:val="62"/>
              </w:num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616CDD" w14:textId="77777777" w:rsidR="002745B6" w:rsidRPr="005D284F" w:rsidRDefault="002745B6" w:rsidP="00273F28">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after="0" w:line="240" w:lineRule="auto"/>
              <w:contextualSpacing/>
              <w:rPr>
                <w:rFonts w:ascii="Times New Roman" w:eastAsia="Times New Roman" w:hAnsi="Times New Roman" w:cs="Times New Roman"/>
                <w:kern w:val="3"/>
                <w:sz w:val="20"/>
                <w:szCs w:val="20"/>
                <w:lang w:eastAsia="zh-CN"/>
              </w:rPr>
            </w:pPr>
            <w:r w:rsidRPr="005D284F">
              <w:rPr>
                <w:rFonts w:ascii="Times New Roman" w:eastAsia="Times New Roman" w:hAnsi="Times New Roman" w:cs="Times New Roman"/>
                <w:kern w:val="3"/>
                <w:sz w:val="20"/>
                <w:szCs w:val="20"/>
                <w:lang w:eastAsia="zh-CN"/>
              </w:rPr>
              <w:t>Opakowania z tworzyw sztucznych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9A1F73" w14:textId="77777777" w:rsidR="002745B6" w:rsidRPr="005D284F" w:rsidRDefault="002745B6" w:rsidP="00273F28">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after="0" w:line="240" w:lineRule="auto"/>
              <w:contextualSpacing/>
              <w:jc w:val="center"/>
              <w:rPr>
                <w:rFonts w:ascii="Times New Roman" w:eastAsia="Times New Roman" w:hAnsi="Times New Roman" w:cs="Times New Roman"/>
                <w:kern w:val="3"/>
                <w:sz w:val="20"/>
                <w:szCs w:val="20"/>
                <w:lang w:eastAsia="zh-CN"/>
              </w:rPr>
            </w:pPr>
            <w:r w:rsidRPr="005D284F">
              <w:rPr>
                <w:rFonts w:ascii="Times New Roman" w:eastAsia="Times New Roman" w:hAnsi="Times New Roman" w:cs="Times New Roman"/>
                <w:kern w:val="3"/>
                <w:sz w:val="20"/>
                <w:szCs w:val="20"/>
                <w:lang w:eastAsia="zh-CN"/>
              </w:rPr>
              <w:t>15 01 02</w:t>
            </w:r>
          </w:p>
        </w:tc>
        <w:tc>
          <w:tcPr>
            <w:tcW w:w="709" w:type="dxa"/>
            <w:tcBorders>
              <w:top w:val="single" w:sz="4" w:space="0" w:color="auto"/>
              <w:left w:val="single" w:sz="4" w:space="0" w:color="auto"/>
              <w:bottom w:val="single" w:sz="4" w:space="0" w:color="auto"/>
              <w:right w:val="single" w:sz="4" w:space="0" w:color="auto"/>
            </w:tcBorders>
            <w:vAlign w:val="center"/>
          </w:tcPr>
          <w:p w14:paraId="6CB524FD"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0,2</w:t>
            </w:r>
          </w:p>
        </w:tc>
        <w:tc>
          <w:tcPr>
            <w:tcW w:w="992" w:type="dxa"/>
            <w:tcBorders>
              <w:top w:val="single" w:sz="4" w:space="0" w:color="auto"/>
              <w:left w:val="single" w:sz="4" w:space="0" w:color="auto"/>
              <w:bottom w:val="single" w:sz="4" w:space="0" w:color="auto"/>
              <w:right w:val="single" w:sz="4" w:space="0" w:color="auto"/>
            </w:tcBorders>
            <w:vAlign w:val="center"/>
          </w:tcPr>
          <w:p w14:paraId="7C58F02C"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0,08</w:t>
            </w:r>
          </w:p>
        </w:tc>
        <w:tc>
          <w:tcPr>
            <w:tcW w:w="992" w:type="dxa"/>
            <w:tcBorders>
              <w:top w:val="single" w:sz="4" w:space="0" w:color="auto"/>
              <w:left w:val="single" w:sz="4" w:space="0" w:color="auto"/>
              <w:bottom w:val="single" w:sz="4" w:space="0" w:color="auto"/>
              <w:right w:val="single" w:sz="4" w:space="0" w:color="auto"/>
            </w:tcBorders>
            <w:vAlign w:val="center"/>
          </w:tcPr>
          <w:p w14:paraId="7B02C855"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0,06</w:t>
            </w:r>
          </w:p>
        </w:tc>
        <w:tc>
          <w:tcPr>
            <w:tcW w:w="993" w:type="dxa"/>
            <w:tcBorders>
              <w:top w:val="single" w:sz="4" w:space="0" w:color="auto"/>
              <w:left w:val="single" w:sz="4" w:space="0" w:color="auto"/>
              <w:bottom w:val="single" w:sz="4" w:space="0" w:color="auto"/>
              <w:right w:val="single" w:sz="4" w:space="0" w:color="auto"/>
            </w:tcBorders>
            <w:vAlign w:val="center"/>
          </w:tcPr>
          <w:p w14:paraId="34CC6AED" w14:textId="77777777" w:rsidR="002745B6" w:rsidRPr="005D284F" w:rsidRDefault="002745B6" w:rsidP="00273F28">
            <w:pPr>
              <w:widowControl w:val="0"/>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2EDE4A" w14:textId="77777777" w:rsidR="002745B6" w:rsidRPr="005D284F" w:rsidRDefault="002745B6" w:rsidP="00273F28">
            <w:pPr>
              <w:spacing w:after="0" w:line="240" w:lineRule="auto"/>
              <w:contextualSpacing/>
              <w:rPr>
                <w:rFonts w:ascii="Times New Roman" w:hAnsi="Times New Roman" w:cs="Times New Roman"/>
                <w:sz w:val="18"/>
                <w:szCs w:val="18"/>
              </w:rPr>
            </w:pPr>
            <w:r w:rsidRPr="005D284F">
              <w:rPr>
                <w:rFonts w:ascii="Times New Roman" w:hAnsi="Times New Roman" w:cs="Times New Roman"/>
                <w:sz w:val="18"/>
                <w:szCs w:val="18"/>
              </w:rPr>
              <w:t xml:space="preserve">Odpady tworzyw sztucznych to materiały składające się z polimerów syntetycznych lub zmodyfikowanych polimerów naturalnych oraz dodatków modyfikujących takich jak np. napełniacze proszkowe lub włókniste, stabilizatory termiczne, stabilizatory promieniowania UV, środki antystatyczne, środki spieniające, barwniki itp. </w:t>
            </w:r>
          </w:p>
          <w:p w14:paraId="1E128EB5" w14:textId="0ED01CEF" w:rsidR="002745B6" w:rsidRPr="005D284F" w:rsidRDefault="002745B6" w:rsidP="00273F28">
            <w:pPr>
              <w:spacing w:after="0" w:line="240" w:lineRule="auto"/>
              <w:contextualSpacing/>
              <w:rPr>
                <w:rFonts w:ascii="Times New Roman" w:eastAsia="Calibri" w:hAnsi="Times New Roman" w:cs="Times New Roman"/>
                <w:sz w:val="18"/>
                <w:szCs w:val="18"/>
              </w:rPr>
            </w:pPr>
            <w:r w:rsidRPr="005D284F">
              <w:rPr>
                <w:rFonts w:ascii="Times New Roman" w:hAnsi="Times New Roman" w:cs="Times New Roman"/>
                <w:sz w:val="18"/>
                <w:szCs w:val="18"/>
              </w:rPr>
              <w:t>Odpady nie będą wykazywały właściwości określonych w załącznikach do ustawy o odpadach klasyfikując</w:t>
            </w:r>
            <w:r w:rsidR="00413646" w:rsidRPr="005D284F">
              <w:rPr>
                <w:rFonts w:ascii="Times New Roman" w:hAnsi="Times New Roman" w:cs="Times New Roman"/>
                <w:sz w:val="18"/>
                <w:szCs w:val="18"/>
              </w:rPr>
              <w:t>ych</w:t>
            </w:r>
            <w:r w:rsidRPr="005D284F">
              <w:rPr>
                <w:rFonts w:ascii="Times New Roman" w:hAnsi="Times New Roman" w:cs="Times New Roman"/>
                <w:sz w:val="18"/>
                <w:szCs w:val="18"/>
              </w:rPr>
              <w:t xml:space="preserve"> je jako odpad niebezpieczny.</w:t>
            </w:r>
          </w:p>
        </w:tc>
      </w:tr>
      <w:tr w:rsidR="002745B6" w:rsidRPr="005D284F" w14:paraId="650EC1C0" w14:textId="77777777" w:rsidTr="00273F28">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254C36D4" w14:textId="77777777" w:rsidR="002745B6" w:rsidRPr="005D284F" w:rsidRDefault="002745B6" w:rsidP="002745B6">
            <w:pPr>
              <w:numPr>
                <w:ilvl w:val="0"/>
                <w:numId w:val="62"/>
              </w:numPr>
              <w:tabs>
                <w:tab w:val="left" w:pos="-9931"/>
                <w:tab w:val="left" w:pos="0"/>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E02F84" w14:textId="77777777" w:rsidR="002745B6" w:rsidRPr="005D284F" w:rsidRDefault="002745B6" w:rsidP="00273F28">
            <w:pPr>
              <w:tabs>
                <w:tab w:val="left" w:pos="-9931"/>
                <w:tab w:val="left" w:pos="0"/>
                <w:tab w:val="left" w:pos="708"/>
                <w:tab w:val="left" w:pos="1290"/>
                <w:tab w:val="left" w:pos="2553"/>
                <w:tab w:val="left" w:pos="3403"/>
                <w:tab w:val="left" w:pos="4254"/>
                <w:tab w:val="left" w:pos="5105"/>
                <w:tab w:val="left" w:pos="5956"/>
                <w:tab w:val="left" w:pos="6807"/>
                <w:tab w:val="left" w:pos="7657"/>
                <w:tab w:val="left" w:pos="8508"/>
              </w:tabs>
              <w:suppressAutoHyphens/>
              <w:autoSpaceDE w:val="0"/>
              <w:autoSpaceDN w:val="0"/>
              <w:spacing w:after="0" w:line="240" w:lineRule="auto"/>
              <w:contextualSpacing/>
              <w:rPr>
                <w:rFonts w:ascii="Times New Roman" w:eastAsia="Times New Roman" w:hAnsi="Times New Roman" w:cs="Times New Roman"/>
                <w:kern w:val="3"/>
                <w:sz w:val="20"/>
                <w:szCs w:val="20"/>
                <w:lang w:eastAsia="zh-CN"/>
              </w:rPr>
            </w:pPr>
            <w:r w:rsidRPr="005D284F">
              <w:rPr>
                <w:rFonts w:ascii="Times New Roman" w:eastAsia="Times New Roman" w:hAnsi="Times New Roman" w:cs="Times New Roman"/>
                <w:kern w:val="3"/>
                <w:sz w:val="20"/>
                <w:szCs w:val="20"/>
                <w:lang w:eastAsia="zh-CN"/>
              </w:rPr>
              <w:t>Opakowania wielomateriałowe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BC63F" w14:textId="77777777" w:rsidR="002745B6" w:rsidRPr="005D284F" w:rsidRDefault="002745B6" w:rsidP="00273F28">
            <w:pPr>
              <w:tabs>
                <w:tab w:val="left" w:pos="-9931"/>
                <w:tab w:val="left" w:pos="0"/>
                <w:tab w:val="left" w:pos="708"/>
                <w:tab w:val="left" w:pos="2553"/>
                <w:tab w:val="left" w:pos="3403"/>
                <w:tab w:val="left" w:pos="4254"/>
                <w:tab w:val="left" w:pos="5105"/>
                <w:tab w:val="left" w:pos="5956"/>
                <w:tab w:val="left" w:pos="6807"/>
                <w:tab w:val="left" w:pos="7657"/>
                <w:tab w:val="left" w:pos="8508"/>
              </w:tabs>
              <w:suppressAutoHyphens/>
              <w:autoSpaceDE w:val="0"/>
              <w:autoSpaceDN w:val="0"/>
              <w:spacing w:after="0" w:line="240" w:lineRule="auto"/>
              <w:contextualSpacing/>
              <w:jc w:val="center"/>
              <w:rPr>
                <w:rFonts w:ascii="Times New Roman" w:eastAsia="Times New Roman" w:hAnsi="Times New Roman" w:cs="Times New Roman"/>
                <w:kern w:val="3"/>
                <w:sz w:val="20"/>
                <w:szCs w:val="20"/>
                <w:lang w:eastAsia="zh-CN"/>
              </w:rPr>
            </w:pPr>
            <w:r w:rsidRPr="005D284F">
              <w:rPr>
                <w:rFonts w:ascii="Times New Roman" w:eastAsia="Times New Roman" w:hAnsi="Times New Roman" w:cs="Times New Roman"/>
                <w:kern w:val="3"/>
                <w:sz w:val="20"/>
                <w:szCs w:val="20"/>
                <w:lang w:eastAsia="zh-CN"/>
              </w:rPr>
              <w:t>15 01 05</w:t>
            </w:r>
          </w:p>
        </w:tc>
        <w:tc>
          <w:tcPr>
            <w:tcW w:w="709" w:type="dxa"/>
            <w:tcBorders>
              <w:top w:val="single" w:sz="4" w:space="0" w:color="auto"/>
              <w:left w:val="single" w:sz="4" w:space="0" w:color="auto"/>
              <w:bottom w:val="single" w:sz="4" w:space="0" w:color="auto"/>
              <w:right w:val="single" w:sz="4" w:space="0" w:color="auto"/>
            </w:tcBorders>
            <w:vAlign w:val="center"/>
          </w:tcPr>
          <w:p w14:paraId="0341634A"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tcPr>
          <w:p w14:paraId="7E8ABFDB"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0,04</w:t>
            </w:r>
          </w:p>
        </w:tc>
        <w:tc>
          <w:tcPr>
            <w:tcW w:w="992" w:type="dxa"/>
            <w:tcBorders>
              <w:top w:val="single" w:sz="4" w:space="0" w:color="auto"/>
              <w:left w:val="single" w:sz="4" w:space="0" w:color="auto"/>
              <w:bottom w:val="single" w:sz="4" w:space="0" w:color="auto"/>
              <w:right w:val="single" w:sz="4" w:space="0" w:color="auto"/>
            </w:tcBorders>
            <w:vAlign w:val="center"/>
          </w:tcPr>
          <w:p w14:paraId="2BEF3AAF" w14:textId="77777777" w:rsidR="002745B6" w:rsidRPr="005D284F" w:rsidRDefault="002745B6" w:rsidP="00273F28">
            <w:pPr>
              <w:tabs>
                <w:tab w:val="left" w:pos="-9931"/>
                <w:tab w:val="left" w:pos="0"/>
                <w:tab w:val="left" w:pos="851"/>
                <w:tab w:val="left" w:pos="1702"/>
                <w:tab w:val="left" w:pos="2553"/>
                <w:tab w:val="left" w:pos="3403"/>
                <w:tab w:val="left" w:pos="4254"/>
                <w:tab w:val="left" w:pos="5105"/>
                <w:tab w:val="left" w:pos="5956"/>
                <w:tab w:val="left" w:pos="6807"/>
                <w:tab w:val="left" w:pos="7657"/>
                <w:tab w:val="left" w:pos="8508"/>
              </w:tabs>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0,03</w:t>
            </w:r>
          </w:p>
        </w:tc>
        <w:tc>
          <w:tcPr>
            <w:tcW w:w="993" w:type="dxa"/>
            <w:tcBorders>
              <w:top w:val="single" w:sz="4" w:space="0" w:color="auto"/>
              <w:left w:val="single" w:sz="4" w:space="0" w:color="auto"/>
              <w:bottom w:val="single" w:sz="4" w:space="0" w:color="auto"/>
              <w:right w:val="single" w:sz="4" w:space="0" w:color="auto"/>
            </w:tcBorders>
            <w:vAlign w:val="center"/>
          </w:tcPr>
          <w:p w14:paraId="13AB1B60" w14:textId="77777777" w:rsidR="002745B6" w:rsidRPr="005D284F" w:rsidRDefault="002745B6" w:rsidP="00273F28">
            <w:pPr>
              <w:widowControl w:val="0"/>
              <w:spacing w:after="0" w:line="240" w:lineRule="auto"/>
              <w:contextualSpacing/>
              <w:jc w:val="center"/>
              <w:rPr>
                <w:rFonts w:ascii="Times New Roman" w:hAnsi="Times New Roman" w:cs="Times New Roman"/>
                <w:sz w:val="20"/>
                <w:szCs w:val="20"/>
              </w:rPr>
            </w:pPr>
            <w:r w:rsidRPr="005D284F">
              <w:rPr>
                <w:rFonts w:ascii="Times New Roman" w:hAnsi="Times New Roman" w:cs="Times New Roman"/>
                <w:sz w:val="20"/>
                <w:szCs w:val="20"/>
              </w:rPr>
              <w:t>0,03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45F683" w14:textId="6587314E" w:rsidR="002745B6" w:rsidRPr="005D284F" w:rsidRDefault="002745B6" w:rsidP="00273F28">
            <w:pPr>
              <w:spacing w:after="0" w:line="240" w:lineRule="auto"/>
              <w:contextualSpacing/>
              <w:rPr>
                <w:rFonts w:ascii="Times New Roman" w:eastAsia="Calibri" w:hAnsi="Times New Roman" w:cs="Times New Roman"/>
                <w:sz w:val="20"/>
                <w:szCs w:val="20"/>
              </w:rPr>
            </w:pPr>
            <w:r w:rsidRPr="005D284F">
              <w:rPr>
                <w:rFonts w:ascii="Times New Roman" w:hAnsi="Times New Roman" w:cs="Times New Roman"/>
                <w:sz w:val="18"/>
                <w:szCs w:val="18"/>
              </w:rPr>
              <w:t xml:space="preserve">Opakowania składające się z więcej niż jednego surowca np. papieru, tworzyw sztucznych, aluminium itp. Odpady nie będą wykazywały właściwości określonych w </w:t>
            </w:r>
            <w:r w:rsidRPr="005D284F">
              <w:rPr>
                <w:rFonts w:ascii="Times New Roman" w:hAnsi="Times New Roman" w:cs="Times New Roman"/>
                <w:sz w:val="18"/>
                <w:szCs w:val="18"/>
              </w:rPr>
              <w:lastRenderedPageBreak/>
              <w:t>załącznikach do ustawy o odpadach klasyfikując</w:t>
            </w:r>
            <w:r w:rsidR="00512BD5" w:rsidRPr="005D284F">
              <w:rPr>
                <w:rFonts w:ascii="Times New Roman" w:hAnsi="Times New Roman" w:cs="Times New Roman"/>
                <w:sz w:val="18"/>
                <w:szCs w:val="18"/>
              </w:rPr>
              <w:t>ych</w:t>
            </w:r>
            <w:r w:rsidRPr="005D284F">
              <w:rPr>
                <w:rFonts w:ascii="Times New Roman" w:hAnsi="Times New Roman" w:cs="Times New Roman"/>
                <w:sz w:val="18"/>
                <w:szCs w:val="18"/>
              </w:rPr>
              <w:t xml:space="preserve"> je jako odpad niebezpieczny.</w:t>
            </w:r>
          </w:p>
        </w:tc>
      </w:tr>
    </w:tbl>
    <w:p w14:paraId="519DC3EA" w14:textId="264E2F2A" w:rsidR="002745B6" w:rsidRPr="005D284F" w:rsidRDefault="002745B6" w:rsidP="00D57B9F">
      <w:pPr>
        <w:pStyle w:val="Akapitzlist"/>
        <w:spacing w:line="276" w:lineRule="auto"/>
        <w:ind w:left="720"/>
        <w:jc w:val="both"/>
        <w:rPr>
          <w:b/>
        </w:rPr>
      </w:pPr>
    </w:p>
    <w:p w14:paraId="383A4497" w14:textId="0937995B" w:rsidR="002745B6" w:rsidRPr="005D284F" w:rsidRDefault="002745B6" w:rsidP="00D2285D">
      <w:pPr>
        <w:pStyle w:val="Akapitzlist"/>
        <w:numPr>
          <w:ilvl w:val="0"/>
          <w:numId w:val="52"/>
        </w:numPr>
        <w:spacing w:after="240"/>
        <w:jc w:val="both"/>
        <w:rPr>
          <w:b/>
        </w:rPr>
      </w:pPr>
      <w:bookmarkStart w:id="11" w:name="_Hlk142552884"/>
      <w:r w:rsidRPr="005D284F">
        <w:rPr>
          <w:b/>
        </w:rPr>
        <w:t xml:space="preserve">W rozdziale II, </w:t>
      </w:r>
      <w:r w:rsidR="007D765F" w:rsidRPr="005D284F">
        <w:rPr>
          <w:b/>
          <w:bCs/>
          <w:lang w:eastAsia="pl-PL"/>
        </w:rPr>
        <w:t xml:space="preserve">w pkt 4 „Zaopatrzenie w wodę i odprowadzanie ścieków”, </w:t>
      </w:r>
      <w:proofErr w:type="spellStart"/>
      <w:r w:rsidR="007D765F" w:rsidRPr="005D284F">
        <w:rPr>
          <w:b/>
          <w:bCs/>
          <w:lang w:eastAsia="pl-PL"/>
        </w:rPr>
        <w:t>p</w:t>
      </w:r>
      <w:r w:rsidRPr="005D284F">
        <w:rPr>
          <w:b/>
        </w:rPr>
        <w:t>pkt</w:t>
      </w:r>
      <w:proofErr w:type="spellEnd"/>
      <w:r w:rsidRPr="005D284F">
        <w:rPr>
          <w:b/>
        </w:rPr>
        <w:t xml:space="preserve"> 4.</w:t>
      </w:r>
      <w:r w:rsidR="00F10886" w:rsidRPr="005D284F">
        <w:rPr>
          <w:b/>
        </w:rPr>
        <w:t>1</w:t>
      </w:r>
      <w:r w:rsidRPr="005D284F">
        <w:rPr>
          <w:b/>
        </w:rPr>
        <w:t xml:space="preserve"> otrzymuje brzmienie:</w:t>
      </w:r>
    </w:p>
    <w:p w14:paraId="31432930" w14:textId="1DC559CD" w:rsidR="00E1725F" w:rsidRPr="005D284F" w:rsidRDefault="00E1725F" w:rsidP="00BF624B">
      <w:pPr>
        <w:pStyle w:val="Akapitzlist"/>
        <w:tabs>
          <w:tab w:val="clear" w:pos="708"/>
          <w:tab w:val="left" w:pos="851"/>
        </w:tabs>
        <w:spacing w:after="240" w:line="276" w:lineRule="auto"/>
        <w:ind w:left="567" w:hanging="567"/>
        <w:jc w:val="both"/>
        <w:rPr>
          <w:b/>
          <w:bCs/>
        </w:rPr>
      </w:pPr>
      <w:bookmarkStart w:id="12" w:name="_Hlk142552974"/>
      <w:bookmarkEnd w:id="11"/>
      <w:r w:rsidRPr="005D284F">
        <w:rPr>
          <w:b/>
        </w:rPr>
        <w:t>4</w:t>
      </w:r>
      <w:r w:rsidR="002745B6" w:rsidRPr="005D284F">
        <w:rPr>
          <w:b/>
        </w:rPr>
        <w:t xml:space="preserve">.1.  </w:t>
      </w:r>
      <w:r w:rsidRPr="005D284F">
        <w:rPr>
          <w:b/>
          <w:bCs/>
        </w:rPr>
        <w:t>Zaopatrzenie w wodę.</w:t>
      </w:r>
      <w:bookmarkEnd w:id="12"/>
    </w:p>
    <w:p w14:paraId="287D3F5B" w14:textId="5576FF54" w:rsidR="00E1725F" w:rsidRPr="005D284F" w:rsidRDefault="00E1725F" w:rsidP="00E1725F">
      <w:pPr>
        <w:pStyle w:val="Akapitzlist"/>
        <w:tabs>
          <w:tab w:val="clear" w:pos="708"/>
          <w:tab w:val="left" w:pos="851"/>
        </w:tabs>
        <w:spacing w:line="276" w:lineRule="auto"/>
        <w:ind w:left="0"/>
        <w:jc w:val="both"/>
      </w:pPr>
      <w:r w:rsidRPr="005D284F">
        <w:t xml:space="preserve">Ferma zaopatrywana będzie w wodę z własnego ujęcia wód podziemnych składającego się z jednej studni głębinowej o głębokości 60,0 m. Ujęcie wchodzi </w:t>
      </w:r>
      <w:r w:rsidR="00F0455E" w:rsidRPr="005D284F">
        <w:br/>
      </w:r>
      <w:r w:rsidRPr="005D284F">
        <w:t xml:space="preserve">w skład oznaczonej części instalacji Wierzbowo 1. Natomiast oznaczona część instalacji Wierzbowo 2 i Wierzbowo 3 będzie korzystała z wody na zasadzie zakupu. </w:t>
      </w:r>
    </w:p>
    <w:p w14:paraId="2485D270" w14:textId="77777777" w:rsidR="00E1725F" w:rsidRPr="005D284F" w:rsidRDefault="00E1725F" w:rsidP="002745B6">
      <w:pPr>
        <w:pStyle w:val="Akapitzlist"/>
        <w:tabs>
          <w:tab w:val="clear" w:pos="708"/>
          <w:tab w:val="left" w:pos="851"/>
        </w:tabs>
        <w:spacing w:line="276" w:lineRule="auto"/>
        <w:ind w:left="567" w:hanging="567"/>
        <w:jc w:val="both"/>
      </w:pPr>
    </w:p>
    <w:p w14:paraId="428C21CA" w14:textId="3CE6CBB5" w:rsidR="00E1725F" w:rsidRPr="005D284F" w:rsidRDefault="00E1725F" w:rsidP="002745B6">
      <w:pPr>
        <w:pStyle w:val="Akapitzlist"/>
        <w:tabs>
          <w:tab w:val="clear" w:pos="708"/>
          <w:tab w:val="left" w:pos="851"/>
        </w:tabs>
        <w:spacing w:line="276" w:lineRule="auto"/>
        <w:ind w:left="567" w:hanging="567"/>
        <w:jc w:val="both"/>
        <w:rPr>
          <w:b/>
          <w:bCs/>
        </w:rPr>
      </w:pPr>
      <w:r w:rsidRPr="005D284F">
        <w:t>Woda wykorzystywana będzie do celów: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043"/>
        <w:gridCol w:w="1465"/>
        <w:gridCol w:w="1499"/>
        <w:gridCol w:w="1292"/>
      </w:tblGrid>
      <w:tr w:rsidR="009A6842" w:rsidRPr="005D284F" w14:paraId="6E19DDB5" w14:textId="311E4862" w:rsidTr="00D57B9F">
        <w:tc>
          <w:tcPr>
            <w:tcW w:w="2640" w:type="dxa"/>
            <w:shd w:val="clear" w:color="auto" w:fill="auto"/>
            <w:vAlign w:val="center"/>
          </w:tcPr>
          <w:p w14:paraId="307E0EF0" w14:textId="77777777" w:rsidR="009A6842" w:rsidRPr="005D284F" w:rsidRDefault="009A6842"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Rodzaj zapotrzebowania</w:t>
            </w:r>
          </w:p>
        </w:tc>
        <w:tc>
          <w:tcPr>
            <w:tcW w:w="2099" w:type="dxa"/>
            <w:shd w:val="clear" w:color="auto" w:fill="auto"/>
            <w:vAlign w:val="center"/>
          </w:tcPr>
          <w:p w14:paraId="6F0FE2C1" w14:textId="77777777" w:rsidR="009A6842" w:rsidRPr="005D284F" w:rsidRDefault="009A6842"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Maksymalne roczne zapotrzebowanie na wodę</w:t>
            </w:r>
          </w:p>
          <w:p w14:paraId="4F7AF096" w14:textId="77777777" w:rsidR="009A6842" w:rsidRPr="005D284F" w:rsidRDefault="009A6842"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[m</w:t>
            </w:r>
            <w:r w:rsidRPr="005D284F">
              <w:rPr>
                <w:rFonts w:ascii="Times New Roman" w:eastAsia="Times New Roman" w:hAnsi="Times New Roman" w:cs="Times New Roman"/>
                <w:b/>
                <w:vertAlign w:val="superscript"/>
                <w:lang w:eastAsia="ar-SA"/>
              </w:rPr>
              <w:t>3</w:t>
            </w:r>
            <w:r w:rsidRPr="005D284F">
              <w:rPr>
                <w:rFonts w:ascii="Times New Roman" w:eastAsia="Times New Roman" w:hAnsi="Times New Roman" w:cs="Times New Roman"/>
                <w:b/>
                <w:lang w:eastAsia="ar-SA"/>
              </w:rPr>
              <w:t>/rok]</w:t>
            </w:r>
          </w:p>
        </w:tc>
        <w:tc>
          <w:tcPr>
            <w:tcW w:w="1506" w:type="dxa"/>
            <w:shd w:val="clear" w:color="auto" w:fill="auto"/>
            <w:vAlign w:val="center"/>
          </w:tcPr>
          <w:p w14:paraId="70C43B0C" w14:textId="7331BBD8" w:rsidR="009A6842" w:rsidRPr="005D284F" w:rsidRDefault="009A6842"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Wierzbowo 1</w:t>
            </w:r>
          </w:p>
          <w:p w14:paraId="331A3246" w14:textId="77777777" w:rsidR="009A6842" w:rsidRPr="005D284F" w:rsidRDefault="009A6842"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[m</w:t>
            </w:r>
            <w:r w:rsidRPr="005D284F">
              <w:rPr>
                <w:rFonts w:ascii="Times New Roman" w:eastAsia="Times New Roman" w:hAnsi="Times New Roman" w:cs="Times New Roman"/>
                <w:b/>
                <w:vertAlign w:val="superscript"/>
                <w:lang w:eastAsia="ar-SA"/>
              </w:rPr>
              <w:t>3</w:t>
            </w:r>
            <w:r w:rsidRPr="005D284F">
              <w:rPr>
                <w:rFonts w:ascii="Times New Roman" w:eastAsia="Times New Roman" w:hAnsi="Times New Roman" w:cs="Times New Roman"/>
                <w:b/>
                <w:lang w:eastAsia="ar-SA"/>
              </w:rPr>
              <w:t>/rok]</w:t>
            </w:r>
          </w:p>
        </w:tc>
        <w:tc>
          <w:tcPr>
            <w:tcW w:w="1548" w:type="dxa"/>
            <w:shd w:val="clear" w:color="auto" w:fill="auto"/>
            <w:vAlign w:val="center"/>
          </w:tcPr>
          <w:p w14:paraId="29BE365E" w14:textId="56005337" w:rsidR="009A6842" w:rsidRPr="005D284F" w:rsidRDefault="009A6842"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Wierzbowo 2</w:t>
            </w:r>
          </w:p>
          <w:p w14:paraId="0138762A" w14:textId="77777777" w:rsidR="009A6842" w:rsidRPr="005D284F" w:rsidRDefault="009A6842"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[m</w:t>
            </w:r>
            <w:r w:rsidRPr="005D284F">
              <w:rPr>
                <w:rFonts w:ascii="Times New Roman" w:eastAsia="Times New Roman" w:hAnsi="Times New Roman" w:cs="Times New Roman"/>
                <w:b/>
                <w:vertAlign w:val="superscript"/>
                <w:lang w:eastAsia="ar-SA"/>
              </w:rPr>
              <w:t>3</w:t>
            </w:r>
            <w:r w:rsidRPr="005D284F">
              <w:rPr>
                <w:rFonts w:ascii="Times New Roman" w:eastAsia="Times New Roman" w:hAnsi="Times New Roman" w:cs="Times New Roman"/>
                <w:b/>
                <w:lang w:eastAsia="ar-SA"/>
              </w:rPr>
              <w:t>/rok]</w:t>
            </w:r>
          </w:p>
        </w:tc>
        <w:tc>
          <w:tcPr>
            <w:tcW w:w="990" w:type="dxa"/>
            <w:shd w:val="clear" w:color="auto" w:fill="auto"/>
            <w:vAlign w:val="center"/>
          </w:tcPr>
          <w:p w14:paraId="0DD0450C" w14:textId="658547A9" w:rsidR="009A6842" w:rsidRPr="005D284F" w:rsidRDefault="009A6842" w:rsidP="004C7BFA">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Wierzbowo 3</w:t>
            </w:r>
          </w:p>
          <w:p w14:paraId="71CBAB4B" w14:textId="09F5853A" w:rsidR="009A6842" w:rsidRPr="005D284F" w:rsidRDefault="009A6842" w:rsidP="004C7BFA">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[m</w:t>
            </w:r>
            <w:r w:rsidRPr="005D284F">
              <w:rPr>
                <w:rFonts w:ascii="Times New Roman" w:eastAsia="Times New Roman" w:hAnsi="Times New Roman" w:cs="Times New Roman"/>
                <w:b/>
                <w:vertAlign w:val="superscript"/>
                <w:lang w:eastAsia="ar-SA"/>
              </w:rPr>
              <w:t>3</w:t>
            </w:r>
            <w:r w:rsidRPr="005D284F">
              <w:rPr>
                <w:rFonts w:ascii="Times New Roman" w:eastAsia="Times New Roman" w:hAnsi="Times New Roman" w:cs="Times New Roman"/>
                <w:b/>
                <w:lang w:eastAsia="ar-SA"/>
              </w:rPr>
              <w:t>/rok]</w:t>
            </w:r>
          </w:p>
        </w:tc>
      </w:tr>
      <w:tr w:rsidR="009A6842" w:rsidRPr="005D284F" w14:paraId="27DBBE28" w14:textId="2D775854" w:rsidTr="00D57B9F">
        <w:tc>
          <w:tcPr>
            <w:tcW w:w="2640" w:type="dxa"/>
            <w:shd w:val="clear" w:color="auto" w:fill="auto"/>
          </w:tcPr>
          <w:p w14:paraId="715B4849" w14:textId="77777777" w:rsidR="009A6842" w:rsidRPr="005D284F" w:rsidRDefault="009A6842" w:rsidP="00273F28">
            <w:pPr>
              <w:suppressAutoHyphens/>
              <w:spacing w:after="0" w:line="240" w:lineRule="auto"/>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 xml:space="preserve">Cele technologiczne </w:t>
            </w:r>
            <w:r w:rsidRPr="005D284F">
              <w:rPr>
                <w:rFonts w:ascii="Times New Roman" w:eastAsia="Times New Roman" w:hAnsi="Times New Roman" w:cs="Times New Roman"/>
                <w:lang w:eastAsia="ar-SA"/>
              </w:rPr>
              <w:br/>
              <w:t>(pojenie brojlerów)</w:t>
            </w:r>
          </w:p>
        </w:tc>
        <w:tc>
          <w:tcPr>
            <w:tcW w:w="2099" w:type="dxa"/>
            <w:shd w:val="clear" w:color="auto" w:fill="auto"/>
            <w:vAlign w:val="center"/>
          </w:tcPr>
          <w:p w14:paraId="55F114AD" w14:textId="77777777" w:rsidR="009A6842" w:rsidRPr="005D284F" w:rsidRDefault="009A6842" w:rsidP="00273F2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15 080</w:t>
            </w:r>
          </w:p>
        </w:tc>
        <w:tc>
          <w:tcPr>
            <w:tcW w:w="1506" w:type="dxa"/>
            <w:shd w:val="clear" w:color="auto" w:fill="auto"/>
            <w:vAlign w:val="center"/>
          </w:tcPr>
          <w:p w14:paraId="1CB309F1" w14:textId="2E4AC29C" w:rsidR="009A6842" w:rsidRPr="005D284F" w:rsidRDefault="009A6842" w:rsidP="009A6842">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5 026,6</w:t>
            </w:r>
          </w:p>
        </w:tc>
        <w:tc>
          <w:tcPr>
            <w:tcW w:w="1548" w:type="dxa"/>
            <w:shd w:val="clear" w:color="auto" w:fill="auto"/>
            <w:vAlign w:val="center"/>
          </w:tcPr>
          <w:p w14:paraId="1B9114E8" w14:textId="1CC5AED7" w:rsidR="009A6842" w:rsidRPr="005D284F" w:rsidRDefault="009A6842" w:rsidP="00362FC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5 026,6</w:t>
            </w:r>
          </w:p>
        </w:tc>
        <w:tc>
          <w:tcPr>
            <w:tcW w:w="990" w:type="dxa"/>
            <w:shd w:val="clear" w:color="auto" w:fill="auto"/>
            <w:vAlign w:val="center"/>
          </w:tcPr>
          <w:p w14:paraId="56846090" w14:textId="7244BB4F" w:rsidR="009A6842" w:rsidRPr="005D284F" w:rsidRDefault="009A6842" w:rsidP="00362FC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5 026,6</w:t>
            </w:r>
          </w:p>
        </w:tc>
      </w:tr>
      <w:tr w:rsidR="009A6842" w:rsidRPr="005D284F" w14:paraId="0E4F9C9E" w14:textId="2F794A2F" w:rsidTr="00D57B9F">
        <w:tc>
          <w:tcPr>
            <w:tcW w:w="2640" w:type="dxa"/>
            <w:shd w:val="clear" w:color="auto" w:fill="auto"/>
          </w:tcPr>
          <w:p w14:paraId="341ACF03" w14:textId="77777777" w:rsidR="009A6842" w:rsidRPr="005D284F" w:rsidRDefault="009A6842" w:rsidP="00273F28">
            <w:pPr>
              <w:suppressAutoHyphens/>
              <w:spacing w:after="0" w:line="240" w:lineRule="auto"/>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Cele technologiczne (sprzątanie kurników)</w:t>
            </w:r>
          </w:p>
        </w:tc>
        <w:tc>
          <w:tcPr>
            <w:tcW w:w="2099" w:type="dxa"/>
            <w:shd w:val="clear" w:color="auto" w:fill="auto"/>
            <w:vAlign w:val="center"/>
          </w:tcPr>
          <w:p w14:paraId="03846EB3" w14:textId="77777777" w:rsidR="009A6842" w:rsidRPr="005D284F" w:rsidRDefault="009A6842" w:rsidP="00273F2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165</w:t>
            </w:r>
          </w:p>
        </w:tc>
        <w:tc>
          <w:tcPr>
            <w:tcW w:w="1506" w:type="dxa"/>
            <w:shd w:val="clear" w:color="auto" w:fill="auto"/>
            <w:vAlign w:val="center"/>
          </w:tcPr>
          <w:p w14:paraId="0A977CE2" w14:textId="1236AE11" w:rsidR="009A6842" w:rsidRPr="005D284F" w:rsidRDefault="009A6842" w:rsidP="00273F2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55</w:t>
            </w:r>
          </w:p>
        </w:tc>
        <w:tc>
          <w:tcPr>
            <w:tcW w:w="1548" w:type="dxa"/>
            <w:shd w:val="clear" w:color="auto" w:fill="auto"/>
            <w:vAlign w:val="center"/>
          </w:tcPr>
          <w:p w14:paraId="709E91E3" w14:textId="06B25842" w:rsidR="009A6842" w:rsidRPr="005D284F" w:rsidRDefault="009A6842" w:rsidP="00362FC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55</w:t>
            </w:r>
          </w:p>
        </w:tc>
        <w:tc>
          <w:tcPr>
            <w:tcW w:w="990" w:type="dxa"/>
            <w:shd w:val="clear" w:color="auto" w:fill="auto"/>
            <w:vAlign w:val="center"/>
          </w:tcPr>
          <w:p w14:paraId="5B1FA6B1" w14:textId="64206B44" w:rsidR="009A6842" w:rsidRPr="005D284F" w:rsidRDefault="009A6842" w:rsidP="00362FC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55</w:t>
            </w:r>
          </w:p>
        </w:tc>
      </w:tr>
      <w:tr w:rsidR="009A6842" w:rsidRPr="005D284F" w14:paraId="65D94257" w14:textId="684AC84A" w:rsidTr="00D57B9F">
        <w:tc>
          <w:tcPr>
            <w:tcW w:w="2640" w:type="dxa"/>
            <w:shd w:val="clear" w:color="auto" w:fill="auto"/>
          </w:tcPr>
          <w:p w14:paraId="1F380349" w14:textId="77777777" w:rsidR="009A6842" w:rsidRPr="005D284F" w:rsidRDefault="009A6842" w:rsidP="00273F28">
            <w:pPr>
              <w:suppressAutoHyphens/>
              <w:spacing w:after="0" w:line="240" w:lineRule="auto"/>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Cele stacji uzdatniania wody</w:t>
            </w:r>
          </w:p>
        </w:tc>
        <w:tc>
          <w:tcPr>
            <w:tcW w:w="2099" w:type="dxa"/>
            <w:shd w:val="clear" w:color="auto" w:fill="auto"/>
            <w:vAlign w:val="center"/>
          </w:tcPr>
          <w:p w14:paraId="42E2CF9A" w14:textId="77777777" w:rsidR="009A6842" w:rsidRPr="005D284F" w:rsidRDefault="009A6842" w:rsidP="00273F2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720</w:t>
            </w:r>
          </w:p>
        </w:tc>
        <w:tc>
          <w:tcPr>
            <w:tcW w:w="1506" w:type="dxa"/>
            <w:shd w:val="clear" w:color="auto" w:fill="auto"/>
            <w:vAlign w:val="center"/>
          </w:tcPr>
          <w:p w14:paraId="124316BF" w14:textId="77777777" w:rsidR="009A6842" w:rsidRPr="005D284F" w:rsidRDefault="009A6842" w:rsidP="00273F2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720</w:t>
            </w:r>
          </w:p>
        </w:tc>
        <w:tc>
          <w:tcPr>
            <w:tcW w:w="1548" w:type="dxa"/>
            <w:shd w:val="clear" w:color="auto" w:fill="auto"/>
            <w:vAlign w:val="center"/>
          </w:tcPr>
          <w:p w14:paraId="32CC6206" w14:textId="77777777" w:rsidR="009A6842" w:rsidRPr="005D284F" w:rsidRDefault="009A6842" w:rsidP="00362FC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w:t>
            </w:r>
          </w:p>
        </w:tc>
        <w:tc>
          <w:tcPr>
            <w:tcW w:w="990" w:type="dxa"/>
            <w:shd w:val="clear" w:color="auto" w:fill="auto"/>
            <w:vAlign w:val="center"/>
          </w:tcPr>
          <w:p w14:paraId="17F29F9E" w14:textId="3DEB59B9" w:rsidR="009A6842" w:rsidRPr="005D284F" w:rsidRDefault="00362FC8" w:rsidP="00362FC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w:t>
            </w:r>
          </w:p>
        </w:tc>
      </w:tr>
      <w:tr w:rsidR="009A6842" w:rsidRPr="005D284F" w14:paraId="5BDB6146" w14:textId="51E236FB" w:rsidTr="00D57B9F">
        <w:tc>
          <w:tcPr>
            <w:tcW w:w="2640" w:type="dxa"/>
            <w:shd w:val="clear" w:color="auto" w:fill="auto"/>
          </w:tcPr>
          <w:p w14:paraId="5AD2EC5B" w14:textId="77777777" w:rsidR="009A6842" w:rsidRPr="005D284F" w:rsidRDefault="009A6842" w:rsidP="00273F28">
            <w:pPr>
              <w:suppressAutoHyphens/>
              <w:spacing w:after="0" w:line="240" w:lineRule="auto"/>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Cele bytowe</w:t>
            </w:r>
          </w:p>
        </w:tc>
        <w:tc>
          <w:tcPr>
            <w:tcW w:w="2099" w:type="dxa"/>
            <w:shd w:val="clear" w:color="auto" w:fill="auto"/>
            <w:vAlign w:val="center"/>
          </w:tcPr>
          <w:p w14:paraId="68C23659" w14:textId="77777777" w:rsidR="009A6842" w:rsidRPr="005D284F" w:rsidRDefault="009A6842" w:rsidP="00273F2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131</w:t>
            </w:r>
          </w:p>
        </w:tc>
        <w:tc>
          <w:tcPr>
            <w:tcW w:w="1506" w:type="dxa"/>
            <w:shd w:val="clear" w:color="auto" w:fill="auto"/>
            <w:vAlign w:val="center"/>
          </w:tcPr>
          <w:p w14:paraId="7DABE59F" w14:textId="305767B4" w:rsidR="009A6842" w:rsidRPr="005D284F" w:rsidRDefault="00362FC8" w:rsidP="00273F2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43,6</w:t>
            </w:r>
          </w:p>
        </w:tc>
        <w:tc>
          <w:tcPr>
            <w:tcW w:w="1548" w:type="dxa"/>
            <w:shd w:val="clear" w:color="auto" w:fill="auto"/>
            <w:vAlign w:val="center"/>
          </w:tcPr>
          <w:p w14:paraId="4694F72D" w14:textId="637FA8A6" w:rsidR="009A6842" w:rsidRPr="005D284F" w:rsidRDefault="00362FC8" w:rsidP="00362FC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43,6</w:t>
            </w:r>
          </w:p>
        </w:tc>
        <w:tc>
          <w:tcPr>
            <w:tcW w:w="990" w:type="dxa"/>
            <w:shd w:val="clear" w:color="auto" w:fill="auto"/>
            <w:vAlign w:val="center"/>
          </w:tcPr>
          <w:p w14:paraId="6E641911" w14:textId="3375C55E" w:rsidR="009A6842" w:rsidRPr="005D284F" w:rsidRDefault="00362FC8" w:rsidP="00362FC8">
            <w:pPr>
              <w:suppressAutoHyphens/>
              <w:spacing w:after="0" w:line="240" w:lineRule="auto"/>
              <w:jc w:val="center"/>
              <w:rPr>
                <w:rFonts w:ascii="Times New Roman" w:eastAsia="Times New Roman" w:hAnsi="Times New Roman" w:cs="Times New Roman"/>
                <w:lang w:eastAsia="ar-SA"/>
              </w:rPr>
            </w:pPr>
            <w:r w:rsidRPr="005D284F">
              <w:rPr>
                <w:rFonts w:ascii="Times New Roman" w:eastAsia="Times New Roman" w:hAnsi="Times New Roman" w:cs="Times New Roman"/>
                <w:lang w:eastAsia="ar-SA"/>
              </w:rPr>
              <w:t>43,6</w:t>
            </w:r>
          </w:p>
        </w:tc>
      </w:tr>
      <w:tr w:rsidR="009A6842" w:rsidRPr="005D284F" w14:paraId="5E385ADA" w14:textId="112291DF" w:rsidTr="00D57B9F">
        <w:trPr>
          <w:trHeight w:val="454"/>
        </w:trPr>
        <w:tc>
          <w:tcPr>
            <w:tcW w:w="2640" w:type="dxa"/>
            <w:shd w:val="clear" w:color="auto" w:fill="auto"/>
            <w:vAlign w:val="center"/>
          </w:tcPr>
          <w:p w14:paraId="0A2F91CD" w14:textId="77777777" w:rsidR="009A6842" w:rsidRPr="005D284F" w:rsidRDefault="009A6842"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RAZEM</w:t>
            </w:r>
          </w:p>
        </w:tc>
        <w:tc>
          <w:tcPr>
            <w:tcW w:w="2099" w:type="dxa"/>
            <w:shd w:val="clear" w:color="auto" w:fill="auto"/>
            <w:vAlign w:val="center"/>
          </w:tcPr>
          <w:p w14:paraId="5DF91101" w14:textId="77777777" w:rsidR="009A6842" w:rsidRPr="005D284F" w:rsidRDefault="009A6842"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16 096</w:t>
            </w:r>
          </w:p>
        </w:tc>
        <w:tc>
          <w:tcPr>
            <w:tcW w:w="1506" w:type="dxa"/>
            <w:shd w:val="clear" w:color="auto" w:fill="auto"/>
            <w:vAlign w:val="center"/>
          </w:tcPr>
          <w:p w14:paraId="370E41A9" w14:textId="17BE25DA" w:rsidR="009A6842" w:rsidRPr="005D284F" w:rsidRDefault="00362FC8" w:rsidP="00273F2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5 845,2</w:t>
            </w:r>
          </w:p>
        </w:tc>
        <w:tc>
          <w:tcPr>
            <w:tcW w:w="1548" w:type="dxa"/>
            <w:shd w:val="clear" w:color="auto" w:fill="auto"/>
            <w:vAlign w:val="center"/>
          </w:tcPr>
          <w:p w14:paraId="38F9B242" w14:textId="32A6930A" w:rsidR="009A6842" w:rsidRPr="005D284F" w:rsidRDefault="00362FC8" w:rsidP="00362FC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5 125,4</w:t>
            </w:r>
          </w:p>
        </w:tc>
        <w:tc>
          <w:tcPr>
            <w:tcW w:w="990" w:type="dxa"/>
            <w:shd w:val="clear" w:color="auto" w:fill="auto"/>
            <w:vAlign w:val="center"/>
          </w:tcPr>
          <w:p w14:paraId="7642D2AD" w14:textId="6A9D62AE" w:rsidR="009A6842" w:rsidRPr="005D284F" w:rsidRDefault="00362FC8" w:rsidP="00362FC8">
            <w:pPr>
              <w:suppressAutoHyphens/>
              <w:spacing w:after="0" w:line="240" w:lineRule="auto"/>
              <w:jc w:val="center"/>
              <w:rPr>
                <w:rFonts w:ascii="Times New Roman" w:eastAsia="Times New Roman" w:hAnsi="Times New Roman" w:cs="Times New Roman"/>
                <w:b/>
                <w:lang w:eastAsia="ar-SA"/>
              </w:rPr>
            </w:pPr>
            <w:r w:rsidRPr="005D284F">
              <w:rPr>
                <w:rFonts w:ascii="Times New Roman" w:eastAsia="Times New Roman" w:hAnsi="Times New Roman" w:cs="Times New Roman"/>
                <w:b/>
                <w:lang w:eastAsia="ar-SA"/>
              </w:rPr>
              <w:t>5 125,4</w:t>
            </w:r>
          </w:p>
        </w:tc>
      </w:tr>
    </w:tbl>
    <w:p w14:paraId="027DDB5D" w14:textId="77777777" w:rsidR="002745B6" w:rsidRPr="005D284F" w:rsidRDefault="002745B6" w:rsidP="002745B6">
      <w:pPr>
        <w:pStyle w:val="Akapitzlist"/>
        <w:ind w:left="720"/>
        <w:rPr>
          <w:b/>
        </w:rPr>
      </w:pPr>
    </w:p>
    <w:p w14:paraId="67692918" w14:textId="062DDEF1" w:rsidR="002745B6" w:rsidRPr="005D284F" w:rsidRDefault="00C34237" w:rsidP="00D2285D">
      <w:pPr>
        <w:pStyle w:val="Akapitzlist"/>
        <w:numPr>
          <w:ilvl w:val="0"/>
          <w:numId w:val="52"/>
        </w:numPr>
        <w:jc w:val="both"/>
        <w:rPr>
          <w:b/>
        </w:rPr>
      </w:pPr>
      <w:r w:rsidRPr="005D284F">
        <w:rPr>
          <w:b/>
        </w:rPr>
        <w:t xml:space="preserve"> </w:t>
      </w:r>
      <w:r w:rsidR="004C7BFA" w:rsidRPr="005D284F">
        <w:rPr>
          <w:b/>
        </w:rPr>
        <w:t>W rozdziale VI</w:t>
      </w:r>
      <w:r w:rsidR="00F10886" w:rsidRPr="005D284F">
        <w:rPr>
          <w:b/>
        </w:rPr>
        <w:t>, pkt. 1</w:t>
      </w:r>
      <w:r w:rsidR="004C7BFA" w:rsidRPr="005D284F">
        <w:rPr>
          <w:b/>
        </w:rPr>
        <w:t xml:space="preserve"> otrzymuje brzmienie:</w:t>
      </w:r>
    </w:p>
    <w:p w14:paraId="6EA8C561" w14:textId="1A61D4C8" w:rsidR="004C7BFA" w:rsidRPr="005D284F" w:rsidRDefault="004C7BFA" w:rsidP="00F10886">
      <w:pPr>
        <w:pStyle w:val="Akapitzlist"/>
        <w:tabs>
          <w:tab w:val="clear" w:pos="708"/>
          <w:tab w:val="left" w:pos="851"/>
        </w:tabs>
        <w:spacing w:before="240" w:after="240" w:line="276" w:lineRule="auto"/>
        <w:ind w:left="567" w:hanging="567"/>
        <w:jc w:val="both"/>
        <w:rPr>
          <w:b/>
          <w:bCs/>
        </w:rPr>
      </w:pPr>
      <w:r w:rsidRPr="005D284F">
        <w:rPr>
          <w:b/>
        </w:rPr>
        <w:t xml:space="preserve">1.  </w:t>
      </w:r>
      <w:r w:rsidR="00143BE4" w:rsidRPr="005D284F">
        <w:rPr>
          <w:b/>
        </w:rPr>
        <w:t>Monitorowanie procesów technologicznych</w:t>
      </w:r>
      <w:r w:rsidRPr="005D284F">
        <w:rPr>
          <w:b/>
          <w:bCs/>
        </w:rPr>
        <w:t>.</w:t>
      </w:r>
    </w:p>
    <w:p w14:paraId="36F1CC07" w14:textId="1204D428" w:rsidR="00143BE4" w:rsidRPr="005D284F" w:rsidRDefault="00143BE4" w:rsidP="00F10886">
      <w:pPr>
        <w:pStyle w:val="Akapitzlist"/>
        <w:tabs>
          <w:tab w:val="clear" w:pos="708"/>
          <w:tab w:val="left" w:pos="851"/>
        </w:tabs>
        <w:spacing w:line="276" w:lineRule="auto"/>
        <w:ind w:left="567" w:hanging="567"/>
        <w:jc w:val="both"/>
      </w:pPr>
      <w:r w:rsidRPr="005D284F">
        <w:t xml:space="preserve">Monitorowanie procesów technologicznych polegać będzie na: </w:t>
      </w:r>
    </w:p>
    <w:p w14:paraId="174482CC" w14:textId="77777777" w:rsidR="00F10886" w:rsidRPr="005D284F" w:rsidRDefault="00143BE4" w:rsidP="00F10886">
      <w:pPr>
        <w:pStyle w:val="Akapitzlist"/>
        <w:numPr>
          <w:ilvl w:val="0"/>
          <w:numId w:val="64"/>
        </w:numPr>
        <w:tabs>
          <w:tab w:val="clear" w:pos="708"/>
          <w:tab w:val="left" w:pos="851"/>
        </w:tabs>
        <w:spacing w:line="276" w:lineRule="auto"/>
        <w:jc w:val="both"/>
      </w:pPr>
      <w:r w:rsidRPr="005D284F">
        <w:t xml:space="preserve">comiesięcznym monitorowaniu ilości zużywanej wody dla każdej oznaczonej części instalacji tj. dla „Wierzbowo 1”, „Wierzbowo 2” i „Wierzbowo 3” (za pomocą wodomierzy); </w:t>
      </w:r>
    </w:p>
    <w:p w14:paraId="36EFC6D2" w14:textId="5CD971D3" w:rsidR="00F10886" w:rsidRPr="005D284F" w:rsidRDefault="00143BE4" w:rsidP="00F10886">
      <w:pPr>
        <w:pStyle w:val="Akapitzlist"/>
        <w:numPr>
          <w:ilvl w:val="0"/>
          <w:numId w:val="64"/>
        </w:numPr>
        <w:tabs>
          <w:tab w:val="clear" w:pos="708"/>
          <w:tab w:val="left" w:pos="851"/>
        </w:tabs>
        <w:spacing w:line="276" w:lineRule="auto"/>
        <w:jc w:val="both"/>
      </w:pPr>
      <w:r w:rsidRPr="005D284F">
        <w:t xml:space="preserve">prowadzeniu ewidencji ilości zużywanych surowców, materiałów, paliw </w:t>
      </w:r>
      <w:r w:rsidR="00F0455E" w:rsidRPr="005D284F">
        <w:br/>
      </w:r>
      <w:r w:rsidRPr="005D284F">
        <w:t xml:space="preserve">i energii wymienionych w rozdziale I, pkt.2 pozwolenia; </w:t>
      </w:r>
    </w:p>
    <w:p w14:paraId="1AF613AB" w14:textId="77777777" w:rsidR="00F10886" w:rsidRPr="005D284F" w:rsidRDefault="00143BE4" w:rsidP="00F10886">
      <w:pPr>
        <w:pStyle w:val="Akapitzlist"/>
        <w:numPr>
          <w:ilvl w:val="0"/>
          <w:numId w:val="64"/>
        </w:numPr>
        <w:tabs>
          <w:tab w:val="clear" w:pos="708"/>
          <w:tab w:val="left" w:pos="851"/>
        </w:tabs>
        <w:spacing w:line="276" w:lineRule="auto"/>
        <w:jc w:val="both"/>
      </w:pPr>
      <w:r w:rsidRPr="005D284F">
        <w:t xml:space="preserve">monitorowaniu ilości zadawanej paszy w poszczególnych budynkach chowu drobiu – raz na cykl ( za pomocą istniejących rejestrów); </w:t>
      </w:r>
    </w:p>
    <w:p w14:paraId="5919F06B" w14:textId="77777777" w:rsidR="00F10886" w:rsidRPr="005D284F" w:rsidRDefault="00143BE4" w:rsidP="00F10886">
      <w:pPr>
        <w:pStyle w:val="Akapitzlist"/>
        <w:numPr>
          <w:ilvl w:val="0"/>
          <w:numId w:val="64"/>
        </w:numPr>
        <w:tabs>
          <w:tab w:val="clear" w:pos="708"/>
          <w:tab w:val="left" w:pos="851"/>
        </w:tabs>
        <w:spacing w:line="276" w:lineRule="auto"/>
        <w:jc w:val="both"/>
      </w:pPr>
      <w:r w:rsidRPr="005D284F">
        <w:t xml:space="preserve">comiesięcznym monitorowaniu ilości zużywanej energii elektrycznej (za pomocą liczników); </w:t>
      </w:r>
    </w:p>
    <w:p w14:paraId="0038E49F" w14:textId="1CF09B00" w:rsidR="00F10886" w:rsidRPr="005D284F" w:rsidRDefault="00143BE4" w:rsidP="00F10886">
      <w:pPr>
        <w:pStyle w:val="Akapitzlist"/>
        <w:numPr>
          <w:ilvl w:val="0"/>
          <w:numId w:val="64"/>
        </w:numPr>
        <w:tabs>
          <w:tab w:val="clear" w:pos="708"/>
          <w:tab w:val="left" w:pos="851"/>
        </w:tabs>
        <w:spacing w:line="276" w:lineRule="auto"/>
        <w:jc w:val="both"/>
      </w:pPr>
      <w:r w:rsidRPr="005D284F">
        <w:t xml:space="preserve">rejestrowaniu liczby przybywających i ubywających zwierząt, w tym </w:t>
      </w:r>
      <w:r w:rsidR="00F0455E" w:rsidRPr="005D284F">
        <w:br/>
      </w:r>
      <w:r w:rsidRPr="005D284F">
        <w:t xml:space="preserve">w stosownych przypadkach urodzeń i padnięć, co najmniej raz w roku (rejestrowanie za pomocą istniejących rejestrów); </w:t>
      </w:r>
    </w:p>
    <w:p w14:paraId="5EE9EF9D" w14:textId="77777777" w:rsidR="00F10886" w:rsidRPr="005D284F" w:rsidRDefault="00143BE4" w:rsidP="00F10886">
      <w:pPr>
        <w:pStyle w:val="Akapitzlist"/>
        <w:numPr>
          <w:ilvl w:val="0"/>
          <w:numId w:val="64"/>
        </w:numPr>
        <w:tabs>
          <w:tab w:val="clear" w:pos="708"/>
          <w:tab w:val="left" w:pos="851"/>
        </w:tabs>
        <w:spacing w:line="276" w:lineRule="auto"/>
        <w:jc w:val="both"/>
      </w:pPr>
      <w:r w:rsidRPr="005D284F">
        <w:t xml:space="preserve">rejestrowanie ilości wytwarzanego obornika raz w roku (za pomocą istniejących rejestrów); </w:t>
      </w:r>
    </w:p>
    <w:p w14:paraId="362CBA8C" w14:textId="68033A8C" w:rsidR="00143BE4" w:rsidRPr="005D284F" w:rsidRDefault="00143BE4" w:rsidP="00F10886">
      <w:pPr>
        <w:pStyle w:val="Akapitzlist"/>
        <w:numPr>
          <w:ilvl w:val="0"/>
          <w:numId w:val="64"/>
        </w:numPr>
        <w:tabs>
          <w:tab w:val="clear" w:pos="708"/>
          <w:tab w:val="left" w:pos="851"/>
        </w:tabs>
        <w:spacing w:line="276" w:lineRule="auto"/>
        <w:jc w:val="both"/>
      </w:pPr>
      <w:r w:rsidRPr="005D284F">
        <w:lastRenderedPageBreak/>
        <w:t>monitorowanie ilości zużywanego w ciągu roku propanu do nagrzewnic.</w:t>
      </w:r>
    </w:p>
    <w:p w14:paraId="7B091CCC" w14:textId="77777777" w:rsidR="0063076D" w:rsidRPr="005D284F" w:rsidRDefault="0063076D" w:rsidP="002B1A4B">
      <w:pPr>
        <w:tabs>
          <w:tab w:val="left" w:pos="708"/>
        </w:tabs>
        <w:spacing w:after="0"/>
        <w:jc w:val="both"/>
        <w:rPr>
          <w:rFonts w:ascii="Times New Roman" w:eastAsia="Times New Roman" w:hAnsi="Times New Roman" w:cs="Times New Roman"/>
          <w:b/>
          <w:sz w:val="24"/>
          <w:szCs w:val="24"/>
          <w:lang w:eastAsia="pl-PL"/>
        </w:rPr>
      </w:pPr>
    </w:p>
    <w:bookmarkEnd w:id="2"/>
    <w:p w14:paraId="5098C773" w14:textId="7C3A52D0" w:rsidR="0063076D" w:rsidRPr="005D284F" w:rsidRDefault="00E877E2" w:rsidP="00FB25B8">
      <w:pPr>
        <w:pStyle w:val="Akapitzlist"/>
        <w:numPr>
          <w:ilvl w:val="0"/>
          <w:numId w:val="52"/>
        </w:numPr>
        <w:tabs>
          <w:tab w:val="clear" w:pos="708"/>
          <w:tab w:val="left" w:pos="851"/>
        </w:tabs>
        <w:spacing w:line="276" w:lineRule="auto"/>
        <w:ind w:left="851" w:hanging="491"/>
        <w:jc w:val="both"/>
        <w:rPr>
          <w:rFonts w:eastAsia="Calibri"/>
          <w:b/>
          <w:kern w:val="0"/>
          <w:lang w:eastAsia="en-US"/>
        </w:rPr>
      </w:pPr>
      <w:r w:rsidRPr="005D284F">
        <w:rPr>
          <w:b/>
          <w:lang w:eastAsia="pl-PL"/>
        </w:rPr>
        <w:t xml:space="preserve">Pozostałe zapisy decyzji </w:t>
      </w:r>
      <w:r w:rsidRPr="005D284F">
        <w:rPr>
          <w:rFonts w:eastAsia="Calibri"/>
          <w:b/>
        </w:rPr>
        <w:t>Marszałka Województwa Warmińsko – Mazurskiego z dnia 2</w:t>
      </w:r>
      <w:r w:rsidR="00FC2EB7" w:rsidRPr="005D284F">
        <w:rPr>
          <w:rFonts w:eastAsia="Calibri"/>
          <w:b/>
        </w:rPr>
        <w:t>2</w:t>
      </w:r>
      <w:r w:rsidRPr="005D284F">
        <w:rPr>
          <w:rFonts w:eastAsia="Calibri"/>
          <w:b/>
        </w:rPr>
        <w:t>.10.20</w:t>
      </w:r>
      <w:r w:rsidR="00FC2EB7" w:rsidRPr="005D284F">
        <w:rPr>
          <w:rFonts w:eastAsia="Calibri"/>
          <w:b/>
        </w:rPr>
        <w:t>19</w:t>
      </w:r>
      <w:r w:rsidRPr="005D284F">
        <w:rPr>
          <w:rFonts w:eastAsia="Calibri"/>
          <w:b/>
        </w:rPr>
        <w:t xml:space="preserve"> r., znak: </w:t>
      </w:r>
      <w:r w:rsidRPr="005D284F">
        <w:rPr>
          <w:b/>
          <w:lang w:eastAsia="pl-PL"/>
        </w:rPr>
        <w:t>OŚ-PŚ.7222.</w:t>
      </w:r>
      <w:r w:rsidR="00FC2EB7" w:rsidRPr="005D284F">
        <w:rPr>
          <w:b/>
          <w:lang w:eastAsia="pl-PL"/>
        </w:rPr>
        <w:t>93</w:t>
      </w:r>
      <w:r w:rsidRPr="005D284F">
        <w:rPr>
          <w:b/>
          <w:lang w:eastAsia="pl-PL"/>
        </w:rPr>
        <w:t>.20</w:t>
      </w:r>
      <w:r w:rsidR="00FC2EB7" w:rsidRPr="005D284F">
        <w:rPr>
          <w:b/>
          <w:lang w:eastAsia="pl-PL"/>
        </w:rPr>
        <w:t>17</w:t>
      </w:r>
      <w:bookmarkStart w:id="13" w:name="_Hlk147999177"/>
      <w:r w:rsidRPr="005D284F">
        <w:rPr>
          <w:rFonts w:eastAsia="Calibri"/>
          <w:b/>
        </w:rPr>
        <w:t>,</w:t>
      </w:r>
      <w:r w:rsidR="00FB25B8" w:rsidRPr="005D284F">
        <w:rPr>
          <w:rFonts w:eastAsia="Calibri"/>
          <w:b/>
        </w:rPr>
        <w:t xml:space="preserve"> zmienionej decyzją Marszałka Województwa Warmińsko – Mazurskiego z dnia </w:t>
      </w:r>
      <w:r w:rsidRPr="005D284F">
        <w:rPr>
          <w:rFonts w:eastAsia="Calibri"/>
          <w:b/>
        </w:rPr>
        <w:t xml:space="preserve"> </w:t>
      </w:r>
      <w:r w:rsidR="00FB25B8" w:rsidRPr="005D284F">
        <w:rPr>
          <w:rFonts w:eastAsia="Calibri"/>
          <w:b/>
        </w:rPr>
        <w:t xml:space="preserve">17.10.2022 r., znak: OŚ-PŚ.7222.31.2022 </w:t>
      </w:r>
      <w:bookmarkEnd w:id="13"/>
      <w:r w:rsidRPr="005D284F">
        <w:rPr>
          <w:rFonts w:eastAsia="Calibri"/>
          <w:b/>
        </w:rPr>
        <w:t>udzielającej</w:t>
      </w:r>
      <w:r w:rsidR="00CE6914" w:rsidRPr="005D284F">
        <w:rPr>
          <w:rFonts w:eastAsia="Calibri"/>
          <w:b/>
        </w:rPr>
        <w:t xml:space="preserve"> </w:t>
      </w:r>
      <w:r w:rsidR="00FC2EB7" w:rsidRPr="005D284F">
        <w:rPr>
          <w:rFonts w:eastAsia="Calibri"/>
          <w:b/>
          <w:kern w:val="0"/>
          <w:lang w:eastAsia="en-US"/>
        </w:rPr>
        <w:t>Panu Jerzemu Brzozowskiemu prowadzącemu</w:t>
      </w:r>
      <w:r w:rsidR="0043009D" w:rsidRPr="005D284F">
        <w:rPr>
          <w:rFonts w:eastAsia="Calibri"/>
          <w:b/>
          <w:kern w:val="0"/>
          <w:lang w:eastAsia="en-US"/>
        </w:rPr>
        <w:t xml:space="preserve"> </w:t>
      </w:r>
      <w:r w:rsidR="00FC2EB7" w:rsidRPr="005D284F">
        <w:rPr>
          <w:rFonts w:eastAsia="Calibri"/>
          <w:b/>
          <w:kern w:val="0"/>
          <w:lang w:eastAsia="en-US"/>
        </w:rPr>
        <w:t>Gospodarstwo Rolne Jerzy Brzozowski, ul. Reja 4, 13-200 Działdowo, REGON: 130471240, NIP: 571-104-20-18 oraz Panu Maciejowi Adamowi Brzozowskiemu prowadzącemu Gospodarstwo Rolne Maciej Adam Brzozowski, ul. Reja 4, 13-200 Działdowo, REGON: 519604609, NIP: 571-154-72-09,  pozwolenia zintegrowanego na prowadzenie instalacji do chowu drobiu o więcej niż 40 000 stanowisk – Fermy Drobiu, zlokalizowanej w miejscowości Wierzbowo, na działkach o nr ew. 126/3, 126/4 obręb 0026, gmina Kozłowo, powiat nidzicki, woj. warmińsko-mazurskie</w:t>
      </w:r>
      <w:r w:rsidRPr="005D284F">
        <w:rPr>
          <w:b/>
          <w:lang w:eastAsia="pl-PL"/>
        </w:rPr>
        <w:t>,</w:t>
      </w:r>
      <w:r w:rsidRPr="005D284F">
        <w:rPr>
          <w:b/>
        </w:rPr>
        <w:t xml:space="preserve"> </w:t>
      </w:r>
      <w:r w:rsidRPr="005D284F">
        <w:rPr>
          <w:b/>
          <w:lang w:eastAsia="pl-PL"/>
        </w:rPr>
        <w:t>pozostają bez zmian</w:t>
      </w:r>
      <w:r w:rsidR="0063076D" w:rsidRPr="005D284F">
        <w:rPr>
          <w:b/>
          <w:lang w:eastAsia="pl-PL"/>
        </w:rPr>
        <w:t>.</w:t>
      </w:r>
    </w:p>
    <w:p w14:paraId="71EFEC60" w14:textId="77777777" w:rsidR="00AA5896" w:rsidRPr="005D284F" w:rsidRDefault="00AA5896" w:rsidP="00AA5896">
      <w:pPr>
        <w:pStyle w:val="Akapitzlist"/>
        <w:spacing w:line="276" w:lineRule="auto"/>
        <w:ind w:left="720"/>
        <w:jc w:val="both"/>
        <w:rPr>
          <w:rFonts w:eastAsia="Calibri"/>
          <w:b/>
          <w:color w:val="FF0000"/>
          <w:kern w:val="0"/>
          <w:lang w:eastAsia="en-US"/>
        </w:rPr>
      </w:pPr>
    </w:p>
    <w:p w14:paraId="405810AA" w14:textId="3EFE99BD" w:rsidR="003F5183" w:rsidRPr="005D284F" w:rsidRDefault="003F5183" w:rsidP="0063076D">
      <w:pPr>
        <w:pStyle w:val="Tekstpodstawowywcity"/>
        <w:spacing w:before="240" w:after="0" w:line="276" w:lineRule="auto"/>
        <w:ind w:left="0"/>
        <w:jc w:val="center"/>
        <w:rPr>
          <w:rFonts w:cs="Times New Roman"/>
          <w:b/>
        </w:rPr>
      </w:pPr>
      <w:r w:rsidRPr="005D284F">
        <w:rPr>
          <w:rFonts w:cs="Times New Roman"/>
          <w:b/>
        </w:rPr>
        <w:t>UZASADNIENIE</w:t>
      </w:r>
    </w:p>
    <w:p w14:paraId="01293E78" w14:textId="77777777" w:rsidR="008A35FF" w:rsidRPr="005D284F" w:rsidRDefault="008A35FF" w:rsidP="008A35FF">
      <w:pPr>
        <w:spacing w:after="0" w:line="240" w:lineRule="auto"/>
        <w:ind w:firstLine="567"/>
        <w:jc w:val="both"/>
        <w:rPr>
          <w:rFonts w:ascii="Times New Roman" w:hAnsi="Times New Roman" w:cs="Times New Roman"/>
          <w:color w:val="000000"/>
          <w:sz w:val="24"/>
          <w:szCs w:val="24"/>
        </w:rPr>
      </w:pPr>
    </w:p>
    <w:p w14:paraId="58E20B3C" w14:textId="537418E8" w:rsidR="001241ED" w:rsidRPr="005D284F" w:rsidRDefault="003F5183" w:rsidP="00E74E9E">
      <w:pPr>
        <w:ind w:firstLine="709"/>
        <w:contextualSpacing/>
        <w:jc w:val="both"/>
        <w:rPr>
          <w:rFonts w:ascii="Times New Roman" w:eastAsia="Times New Roman" w:hAnsi="Times New Roman" w:cs="Times New Roman"/>
          <w:kern w:val="3"/>
          <w:sz w:val="24"/>
          <w:szCs w:val="24"/>
          <w:lang w:eastAsia="zh-CN"/>
        </w:rPr>
      </w:pPr>
      <w:r w:rsidRPr="005D284F">
        <w:rPr>
          <w:rFonts w:ascii="Times New Roman" w:hAnsi="Times New Roman" w:cs="Times New Roman"/>
          <w:sz w:val="24"/>
          <w:szCs w:val="24"/>
        </w:rPr>
        <w:t>Pismem z dnia 0</w:t>
      </w:r>
      <w:r w:rsidR="007B3AAD" w:rsidRPr="005D284F">
        <w:rPr>
          <w:rFonts w:ascii="Times New Roman" w:hAnsi="Times New Roman" w:cs="Times New Roman"/>
          <w:sz w:val="24"/>
          <w:szCs w:val="24"/>
        </w:rPr>
        <w:t>7</w:t>
      </w:r>
      <w:r w:rsidRPr="005D284F">
        <w:rPr>
          <w:rFonts w:ascii="Times New Roman" w:hAnsi="Times New Roman" w:cs="Times New Roman"/>
          <w:sz w:val="24"/>
          <w:szCs w:val="24"/>
        </w:rPr>
        <w:t>.08.202</w:t>
      </w:r>
      <w:r w:rsidR="007B3AAD" w:rsidRPr="005D284F">
        <w:rPr>
          <w:rFonts w:ascii="Times New Roman" w:hAnsi="Times New Roman" w:cs="Times New Roman"/>
          <w:sz w:val="24"/>
          <w:szCs w:val="24"/>
        </w:rPr>
        <w:t>3</w:t>
      </w:r>
      <w:r w:rsidRPr="005D284F">
        <w:rPr>
          <w:rFonts w:ascii="Times New Roman" w:hAnsi="Times New Roman" w:cs="Times New Roman"/>
          <w:sz w:val="24"/>
          <w:szCs w:val="24"/>
        </w:rPr>
        <w:t xml:space="preserve"> r. Pan </w:t>
      </w:r>
      <w:r w:rsidR="007B3AAD" w:rsidRPr="005D284F">
        <w:rPr>
          <w:rFonts w:ascii="Times New Roman" w:hAnsi="Times New Roman" w:cs="Times New Roman"/>
          <w:sz w:val="24"/>
          <w:szCs w:val="24"/>
        </w:rPr>
        <w:t>Maciej</w:t>
      </w:r>
      <w:r w:rsidRPr="005D284F">
        <w:rPr>
          <w:rFonts w:ascii="Times New Roman" w:hAnsi="Times New Roman" w:cs="Times New Roman"/>
          <w:sz w:val="24"/>
          <w:szCs w:val="24"/>
        </w:rPr>
        <w:t xml:space="preserve"> Brzozowski prowadzący Gospodarstwo Rolne </w:t>
      </w:r>
      <w:r w:rsidR="00B77142" w:rsidRPr="005D284F">
        <w:rPr>
          <w:rFonts w:ascii="Times New Roman" w:hAnsi="Times New Roman" w:cs="Times New Roman"/>
          <w:sz w:val="24"/>
          <w:szCs w:val="24"/>
        </w:rPr>
        <w:t>Maciej</w:t>
      </w:r>
      <w:r w:rsidRPr="005D284F">
        <w:rPr>
          <w:rFonts w:ascii="Times New Roman" w:hAnsi="Times New Roman" w:cs="Times New Roman"/>
          <w:sz w:val="24"/>
          <w:szCs w:val="24"/>
        </w:rPr>
        <w:t xml:space="preserve"> </w:t>
      </w:r>
      <w:r w:rsidR="00B77142" w:rsidRPr="005D284F">
        <w:rPr>
          <w:rFonts w:ascii="Times New Roman" w:hAnsi="Times New Roman" w:cs="Times New Roman"/>
          <w:sz w:val="24"/>
          <w:szCs w:val="24"/>
        </w:rPr>
        <w:t xml:space="preserve">Adam </w:t>
      </w:r>
      <w:r w:rsidRPr="005D284F">
        <w:rPr>
          <w:rFonts w:ascii="Times New Roman" w:hAnsi="Times New Roman" w:cs="Times New Roman"/>
          <w:sz w:val="24"/>
          <w:szCs w:val="24"/>
        </w:rPr>
        <w:t xml:space="preserve">Brzozowski, jako </w:t>
      </w:r>
      <w:r w:rsidR="00C23026" w:rsidRPr="005D284F">
        <w:rPr>
          <w:rFonts w:ascii="Times New Roman" w:hAnsi="Times New Roman" w:cs="Times New Roman"/>
          <w:sz w:val="24"/>
          <w:szCs w:val="24"/>
        </w:rPr>
        <w:t xml:space="preserve">główny </w:t>
      </w:r>
      <w:r w:rsidRPr="005D284F">
        <w:rPr>
          <w:rFonts w:ascii="Times New Roman" w:hAnsi="Times New Roman" w:cs="Times New Roman"/>
          <w:sz w:val="24"/>
          <w:szCs w:val="24"/>
        </w:rPr>
        <w:t xml:space="preserve">prowadzący instalację do chowu drobiu </w:t>
      </w:r>
      <w:r w:rsidR="00064C97">
        <w:rPr>
          <w:rFonts w:ascii="Times New Roman" w:hAnsi="Times New Roman" w:cs="Times New Roman"/>
          <w:sz w:val="24"/>
          <w:szCs w:val="24"/>
        </w:rPr>
        <w:br/>
      </w:r>
      <w:r w:rsidRPr="005D284F">
        <w:rPr>
          <w:rFonts w:ascii="Times New Roman" w:hAnsi="Times New Roman" w:cs="Times New Roman"/>
          <w:sz w:val="24"/>
          <w:szCs w:val="24"/>
        </w:rPr>
        <w:t>o więcej niż 40 000 stanowisk – Fermę Drobiu, zlokalizowaną w miejscowości Wierzbowo,</w:t>
      </w:r>
      <w:r w:rsidRPr="005D284F">
        <w:rPr>
          <w:rFonts w:ascii="Times New Roman" w:hAnsi="Times New Roman" w:cs="Times New Roman"/>
          <w:bCs/>
          <w:sz w:val="24"/>
          <w:szCs w:val="24"/>
        </w:rPr>
        <w:t xml:space="preserve"> gmina Kozłowo</w:t>
      </w:r>
      <w:r w:rsidRPr="005D284F">
        <w:rPr>
          <w:rFonts w:ascii="Times New Roman" w:hAnsi="Times New Roman" w:cs="Times New Roman"/>
          <w:sz w:val="24"/>
          <w:szCs w:val="24"/>
        </w:rPr>
        <w:t xml:space="preserve">, wystąpił do tut. Organu </w:t>
      </w:r>
      <w:r w:rsidR="00B4447A" w:rsidRPr="005D284F">
        <w:rPr>
          <w:rFonts w:ascii="Times New Roman" w:hAnsi="Times New Roman" w:cs="Times New Roman"/>
          <w:sz w:val="24"/>
          <w:szCs w:val="24"/>
        </w:rPr>
        <w:t xml:space="preserve">z wnioskiem </w:t>
      </w:r>
      <w:r w:rsidRPr="005D284F">
        <w:rPr>
          <w:rFonts w:ascii="Times New Roman" w:hAnsi="Times New Roman" w:cs="Times New Roman"/>
          <w:sz w:val="24"/>
          <w:szCs w:val="24"/>
        </w:rPr>
        <w:t xml:space="preserve">o zmianę </w:t>
      </w:r>
      <w:r w:rsidRPr="005D284F">
        <w:rPr>
          <w:rFonts w:ascii="Times New Roman" w:eastAsia="Times New Roman" w:hAnsi="Times New Roman" w:cs="Times New Roman"/>
          <w:spacing w:val="-3"/>
          <w:sz w:val="24"/>
          <w:szCs w:val="24"/>
        </w:rPr>
        <w:t>decyzj</w:t>
      </w:r>
      <w:r w:rsidR="0064333F" w:rsidRPr="005D284F">
        <w:rPr>
          <w:rFonts w:ascii="Times New Roman" w:eastAsia="Times New Roman" w:hAnsi="Times New Roman" w:cs="Times New Roman"/>
          <w:spacing w:val="-3"/>
          <w:sz w:val="24"/>
          <w:szCs w:val="24"/>
        </w:rPr>
        <w:t>i</w:t>
      </w:r>
      <w:r w:rsidRPr="005D284F">
        <w:rPr>
          <w:rFonts w:ascii="Times New Roman" w:eastAsia="Times New Roman" w:hAnsi="Times New Roman" w:cs="Times New Roman"/>
          <w:spacing w:val="-3"/>
          <w:sz w:val="24"/>
          <w:szCs w:val="24"/>
        </w:rPr>
        <w:t xml:space="preserve"> Marszałka Województwa Warmińsko-Mazurskiego z dnia </w:t>
      </w:r>
      <w:r w:rsidRPr="005D284F">
        <w:rPr>
          <w:rFonts w:ascii="Times New Roman" w:eastAsia="Times New Roman" w:hAnsi="Times New Roman" w:cs="Times New Roman"/>
          <w:bCs/>
          <w:kern w:val="3"/>
          <w:sz w:val="24"/>
          <w:szCs w:val="24"/>
          <w:lang w:eastAsia="zh-CN"/>
        </w:rPr>
        <w:t>22.10.2019 r.</w:t>
      </w:r>
      <w:r w:rsidRPr="005D284F">
        <w:rPr>
          <w:rFonts w:ascii="Times New Roman" w:eastAsia="Times New Roman" w:hAnsi="Times New Roman" w:cs="Times New Roman"/>
          <w:bCs/>
          <w:spacing w:val="-3"/>
          <w:sz w:val="24"/>
          <w:szCs w:val="24"/>
        </w:rPr>
        <w:t>, znak:</w:t>
      </w:r>
      <w:r w:rsidR="00B4447A" w:rsidRPr="005D284F">
        <w:rPr>
          <w:rFonts w:ascii="Times New Roman" w:eastAsia="Times New Roman" w:hAnsi="Times New Roman" w:cs="Times New Roman"/>
          <w:bCs/>
          <w:kern w:val="3"/>
          <w:sz w:val="24"/>
          <w:szCs w:val="24"/>
          <w:lang w:eastAsia="zh-CN"/>
        </w:rPr>
        <w:t xml:space="preserve"> </w:t>
      </w:r>
      <w:r w:rsidRPr="005D284F">
        <w:rPr>
          <w:rFonts w:ascii="Times New Roman" w:eastAsia="Times New Roman" w:hAnsi="Times New Roman" w:cs="Times New Roman"/>
          <w:bCs/>
          <w:kern w:val="3"/>
          <w:sz w:val="24"/>
          <w:szCs w:val="24"/>
          <w:lang w:eastAsia="zh-CN"/>
        </w:rPr>
        <w:t>OŚ-PŚ.7222.93.2017</w:t>
      </w:r>
      <w:r w:rsidR="0064333F" w:rsidRPr="005D284F">
        <w:rPr>
          <w:rFonts w:ascii="Times New Roman" w:eastAsia="Times New Roman" w:hAnsi="Times New Roman" w:cs="Times New Roman"/>
          <w:bCs/>
          <w:kern w:val="3"/>
          <w:sz w:val="24"/>
          <w:szCs w:val="24"/>
          <w:lang w:eastAsia="zh-CN"/>
        </w:rPr>
        <w:t xml:space="preserve"> </w:t>
      </w:r>
      <w:r w:rsidR="0064333F" w:rsidRPr="005D284F">
        <w:rPr>
          <w:rFonts w:ascii="Times New Roman" w:eastAsia="Times New Roman" w:hAnsi="Times New Roman" w:cs="Times New Roman"/>
          <w:kern w:val="3"/>
          <w:sz w:val="24"/>
          <w:szCs w:val="24"/>
          <w:lang w:eastAsia="zh-CN"/>
        </w:rPr>
        <w:t xml:space="preserve">udzielającej Panu Jerzemu Brzozowskiemu prowadzącemu Gospodarstwo Rolne Jerzy Brzozowski oraz Panu Maciejowi Adamowi Brzozowskiemu prowadzącemu Gospodarstwo Rolne Maciej Adam Brzozowski, pozwolenia zintegrowanego na prowadzenie instalacji do chowu drobiu o więcej niż 40 000 stanowisk – Fermy Drobiu, zlokalizowanej </w:t>
      </w:r>
      <w:r w:rsidR="00064C97">
        <w:rPr>
          <w:rFonts w:ascii="Times New Roman" w:eastAsia="Times New Roman" w:hAnsi="Times New Roman" w:cs="Times New Roman"/>
          <w:kern w:val="3"/>
          <w:sz w:val="24"/>
          <w:szCs w:val="24"/>
          <w:lang w:eastAsia="zh-CN"/>
        </w:rPr>
        <w:br/>
      </w:r>
      <w:r w:rsidR="0064333F" w:rsidRPr="005D284F">
        <w:rPr>
          <w:rFonts w:ascii="Times New Roman" w:eastAsia="Times New Roman" w:hAnsi="Times New Roman" w:cs="Times New Roman"/>
          <w:kern w:val="3"/>
          <w:sz w:val="24"/>
          <w:szCs w:val="24"/>
          <w:lang w:eastAsia="zh-CN"/>
        </w:rPr>
        <w:t>w miejscowości Wierzbowo, na działkach o nr ew. 126/3, 126/4 obręb 0026, gmina Kozłowo, powiat nidzicki, woj. warmińsko-mazurskie</w:t>
      </w:r>
      <w:r w:rsidR="00F5634E" w:rsidRPr="005D284F">
        <w:rPr>
          <w:rFonts w:ascii="Times New Roman" w:eastAsia="Times New Roman" w:hAnsi="Times New Roman" w:cs="Times New Roman"/>
          <w:kern w:val="3"/>
          <w:sz w:val="24"/>
          <w:szCs w:val="24"/>
          <w:lang w:eastAsia="zh-CN"/>
        </w:rPr>
        <w:t xml:space="preserve">. </w:t>
      </w:r>
    </w:p>
    <w:p w14:paraId="6685E797" w14:textId="71695839" w:rsidR="00E74E9E" w:rsidRPr="005D284F" w:rsidRDefault="00E74E9E" w:rsidP="00E74E9E">
      <w:pPr>
        <w:ind w:firstLine="709"/>
        <w:contextualSpacing/>
        <w:jc w:val="both"/>
        <w:rPr>
          <w:rFonts w:ascii="Times New Roman" w:eastAsia="Calibri" w:hAnsi="Times New Roman" w:cs="Times New Roman"/>
          <w:bCs/>
          <w:sz w:val="24"/>
          <w:szCs w:val="24"/>
        </w:rPr>
      </w:pPr>
      <w:r w:rsidRPr="005D284F">
        <w:rPr>
          <w:rFonts w:ascii="Times New Roman" w:eastAsia="Calibri" w:hAnsi="Times New Roman" w:cs="Times New Roman"/>
          <w:bCs/>
          <w:sz w:val="24"/>
          <w:szCs w:val="24"/>
        </w:rPr>
        <w:t>P</w:t>
      </w:r>
      <w:r w:rsidR="001241ED" w:rsidRPr="005D284F">
        <w:rPr>
          <w:rFonts w:ascii="Times New Roman" w:eastAsia="Calibri" w:hAnsi="Times New Roman" w:cs="Times New Roman"/>
          <w:bCs/>
          <w:sz w:val="24"/>
          <w:szCs w:val="24"/>
        </w:rPr>
        <w:t xml:space="preserve">rzedmiotowy wniosek </w:t>
      </w:r>
      <w:r w:rsidRPr="005D284F">
        <w:rPr>
          <w:rFonts w:ascii="Times New Roman" w:eastAsia="Calibri" w:hAnsi="Times New Roman" w:cs="Times New Roman"/>
          <w:bCs/>
          <w:sz w:val="24"/>
          <w:szCs w:val="24"/>
        </w:rPr>
        <w:t>obejmuje m.in. wyodrębnienie nowej oznaczonej części instalacji „Wierzbowo 3”, zmianę liczby budynków wchodzących w skład dotychczasowych oznaczonych części instalacji „Wierzbowo 1” i „Wierzbowo 2” oraz zmianę prowadzących instalację, w tym wskazanie nowego głównego prowadzącego.</w:t>
      </w:r>
    </w:p>
    <w:p w14:paraId="6380AB00" w14:textId="50A2578D" w:rsidR="00C36B8E" w:rsidRPr="005D284F" w:rsidRDefault="00C36B8E" w:rsidP="00E74E9E">
      <w:pPr>
        <w:ind w:firstLine="709"/>
        <w:contextualSpacing/>
        <w:jc w:val="both"/>
        <w:rPr>
          <w:rFonts w:ascii="Times New Roman" w:hAnsi="Times New Roman" w:cs="Times New Roman"/>
          <w:sz w:val="24"/>
          <w:szCs w:val="24"/>
        </w:rPr>
      </w:pPr>
      <w:r w:rsidRPr="005D284F">
        <w:rPr>
          <w:rFonts w:ascii="Times New Roman" w:hAnsi="Times New Roman" w:cs="Times New Roman"/>
          <w:sz w:val="24"/>
          <w:szCs w:val="24"/>
        </w:rPr>
        <w:t xml:space="preserve">Wprowadzenie dodatkowej oznaczonej części instalacji </w:t>
      </w:r>
      <w:r w:rsidR="00FF49CC" w:rsidRPr="005D284F">
        <w:rPr>
          <w:rFonts w:ascii="Times New Roman" w:hAnsi="Times New Roman" w:cs="Times New Roman"/>
          <w:sz w:val="24"/>
          <w:szCs w:val="24"/>
        </w:rPr>
        <w:t>s</w:t>
      </w:r>
      <w:r w:rsidRPr="005D284F">
        <w:rPr>
          <w:rFonts w:ascii="Times New Roman" w:hAnsi="Times New Roman" w:cs="Times New Roman"/>
          <w:sz w:val="24"/>
          <w:szCs w:val="24"/>
        </w:rPr>
        <w:t>powo</w:t>
      </w:r>
      <w:r w:rsidR="000205E4" w:rsidRPr="005D284F">
        <w:rPr>
          <w:rFonts w:ascii="Times New Roman" w:hAnsi="Times New Roman" w:cs="Times New Roman"/>
          <w:sz w:val="24"/>
          <w:szCs w:val="24"/>
        </w:rPr>
        <w:t xml:space="preserve">dowało </w:t>
      </w:r>
      <w:r w:rsidRPr="005D284F">
        <w:rPr>
          <w:rFonts w:ascii="Times New Roman" w:hAnsi="Times New Roman" w:cs="Times New Roman"/>
          <w:sz w:val="24"/>
          <w:szCs w:val="24"/>
        </w:rPr>
        <w:t>konieczność ponownego określenia zużycia surowców oraz warunków wprowadzania gazów i pyłów do powietrza oraz emisji odpadów</w:t>
      </w:r>
      <w:r w:rsidR="00174D8F" w:rsidRPr="005D284F">
        <w:rPr>
          <w:rFonts w:ascii="Times New Roman" w:hAnsi="Times New Roman" w:cs="Times New Roman"/>
          <w:sz w:val="24"/>
          <w:szCs w:val="24"/>
        </w:rPr>
        <w:t>. Liczba utrzymywanych zwierząt</w:t>
      </w:r>
      <w:r w:rsidR="008A1866" w:rsidRPr="005D284F">
        <w:rPr>
          <w:rFonts w:ascii="Times New Roman" w:hAnsi="Times New Roman" w:cs="Times New Roman"/>
          <w:sz w:val="24"/>
          <w:szCs w:val="24"/>
        </w:rPr>
        <w:t xml:space="preserve"> na fermie</w:t>
      </w:r>
      <w:r w:rsidR="00174D8F" w:rsidRPr="005D284F">
        <w:rPr>
          <w:rFonts w:ascii="Times New Roman" w:hAnsi="Times New Roman" w:cs="Times New Roman"/>
          <w:sz w:val="24"/>
          <w:szCs w:val="24"/>
        </w:rPr>
        <w:t xml:space="preserve"> nie uległa zmianie.</w:t>
      </w:r>
    </w:p>
    <w:p w14:paraId="716A786B" w14:textId="3CC5E993" w:rsidR="00C36B8E" w:rsidRPr="005D284F" w:rsidRDefault="00C36B8E" w:rsidP="00E74E9E">
      <w:pPr>
        <w:ind w:firstLine="709"/>
        <w:contextualSpacing/>
        <w:jc w:val="both"/>
        <w:rPr>
          <w:rFonts w:ascii="Times New Roman" w:hAnsi="Times New Roman" w:cs="Times New Roman"/>
          <w:sz w:val="24"/>
          <w:szCs w:val="24"/>
        </w:rPr>
      </w:pPr>
      <w:r w:rsidRPr="005D284F">
        <w:rPr>
          <w:rFonts w:ascii="Times New Roman" w:hAnsi="Times New Roman" w:cs="Times New Roman"/>
          <w:sz w:val="24"/>
          <w:szCs w:val="24"/>
        </w:rPr>
        <w:t xml:space="preserve">Dotychczasowy główny prowadzący przedmiotową instalację Pan Jerzy Brzozowski zmarł i w związku z tym konieczna jest zmiana obowiązującej decyzji </w:t>
      </w:r>
      <w:r w:rsidR="00F0455E" w:rsidRPr="005D284F">
        <w:rPr>
          <w:rFonts w:ascii="Times New Roman" w:hAnsi="Times New Roman" w:cs="Times New Roman"/>
          <w:sz w:val="24"/>
          <w:szCs w:val="24"/>
        </w:rPr>
        <w:br/>
      </w:r>
      <w:r w:rsidRPr="005D284F">
        <w:rPr>
          <w:rFonts w:ascii="Times New Roman" w:hAnsi="Times New Roman" w:cs="Times New Roman"/>
          <w:sz w:val="24"/>
          <w:szCs w:val="24"/>
        </w:rPr>
        <w:t xml:space="preserve">w zakresie prowadzących instalację. Obecnie właścicielem działki nr 126/3, na której położona jest oznaczona część instalacji „Wierzbowo 1”, której prowadzącym był dotychczas Pan Jerzy Brzozowski jest Pani Maria Anna Brzozowska. Pani Maria Anna Brzozowska na podstawie umów użyczenia przekazała w użytkowanie budynki inwentarskie K1, K2 i K3 Pani Edycie Brzozowskiej i Panu Markowi Brzozowskiemu. Przy </w:t>
      </w:r>
      <w:r w:rsidRPr="005D284F">
        <w:rPr>
          <w:rFonts w:ascii="Times New Roman" w:hAnsi="Times New Roman" w:cs="Times New Roman"/>
          <w:sz w:val="24"/>
          <w:szCs w:val="24"/>
        </w:rPr>
        <w:lastRenderedPageBreak/>
        <w:t xml:space="preserve">czym Pani Edyta Brzozowska użytkować będzie budynki K1 i K2, natomiast Pan Marek Brzozowski – budynek K3. Dodatkowo Pan Maciej Adam Brzozowski (prowadzący oznaczoną część instalacji Wierzbowo 2) przekazał Panu Markowi Brzozowskiemu </w:t>
      </w:r>
      <w:r w:rsidR="00064C97">
        <w:rPr>
          <w:rFonts w:ascii="Times New Roman" w:hAnsi="Times New Roman" w:cs="Times New Roman"/>
          <w:sz w:val="24"/>
          <w:szCs w:val="24"/>
        </w:rPr>
        <w:br/>
      </w:r>
      <w:r w:rsidRPr="005D284F">
        <w:rPr>
          <w:rFonts w:ascii="Times New Roman" w:hAnsi="Times New Roman" w:cs="Times New Roman"/>
          <w:sz w:val="24"/>
          <w:szCs w:val="24"/>
        </w:rPr>
        <w:t xml:space="preserve">w użytkowanie – również na podstawie umowy użyczenia– budynek inwentarski K4. Tym samym na </w:t>
      </w:r>
      <w:r w:rsidR="008A1866" w:rsidRPr="005D284F">
        <w:rPr>
          <w:rFonts w:ascii="Times New Roman" w:hAnsi="Times New Roman" w:cs="Times New Roman"/>
          <w:sz w:val="24"/>
          <w:szCs w:val="24"/>
        </w:rPr>
        <w:t>F</w:t>
      </w:r>
      <w:r w:rsidRPr="005D284F">
        <w:rPr>
          <w:rFonts w:ascii="Times New Roman" w:hAnsi="Times New Roman" w:cs="Times New Roman"/>
          <w:sz w:val="24"/>
          <w:szCs w:val="24"/>
        </w:rPr>
        <w:t xml:space="preserve">ermie Drobiu w </w:t>
      </w:r>
      <w:proofErr w:type="spellStart"/>
      <w:r w:rsidRPr="005D284F">
        <w:rPr>
          <w:rFonts w:ascii="Times New Roman" w:hAnsi="Times New Roman" w:cs="Times New Roman"/>
          <w:sz w:val="24"/>
          <w:szCs w:val="24"/>
        </w:rPr>
        <w:t>Wierzbowie</w:t>
      </w:r>
      <w:proofErr w:type="spellEnd"/>
      <w:r w:rsidRPr="005D284F">
        <w:rPr>
          <w:rFonts w:ascii="Times New Roman" w:hAnsi="Times New Roman" w:cs="Times New Roman"/>
          <w:sz w:val="24"/>
          <w:szCs w:val="24"/>
        </w:rPr>
        <w:t xml:space="preserve"> wydzielone zostały trzy oznaczone części instalacji</w:t>
      </w:r>
      <w:r w:rsidR="003E181D" w:rsidRPr="005D284F">
        <w:rPr>
          <w:rFonts w:ascii="Times New Roman" w:hAnsi="Times New Roman" w:cs="Times New Roman"/>
          <w:sz w:val="24"/>
          <w:szCs w:val="24"/>
        </w:rPr>
        <w:t>.</w:t>
      </w:r>
    </w:p>
    <w:p w14:paraId="34ECB631" w14:textId="0F9E7E14" w:rsidR="00F518E3" w:rsidRPr="005D284F" w:rsidRDefault="00F518E3" w:rsidP="00F518E3">
      <w:pPr>
        <w:spacing w:after="0"/>
        <w:ind w:firstLine="709"/>
        <w:jc w:val="both"/>
        <w:rPr>
          <w:rFonts w:ascii="Times New Roman" w:hAnsi="Times New Roman" w:cs="Times New Roman"/>
          <w:sz w:val="24"/>
          <w:szCs w:val="24"/>
        </w:rPr>
      </w:pPr>
      <w:r w:rsidRPr="005D284F">
        <w:rPr>
          <w:rFonts w:ascii="Times New Roman" w:hAnsi="Times New Roman" w:cs="Times New Roman"/>
          <w:sz w:val="24"/>
          <w:szCs w:val="24"/>
        </w:rPr>
        <w:t xml:space="preserve">W wyniku zmiany liczby budynków wchodzących w skład dotychczasowych oznaczonych części instalacji (Wierzbowo 1 i Wierzbowo 2) oraz wyodrębnienie nowej oznaczonej części instalacji (Wierzbowo 3) niniejsza zmiana pozwolenia zintegrowanego wymagała określenia miejsc i parametrów wprowadzania gazów i pyłów do powietrza oraz wielkości emisji dopuszczalnej dla nowo wyznaczonej części instalacji Wierzbowo 3. Wyznaczono na nowo roczną łączną emisję ze źródeł zorganizowanych w częściach instalacji Wierzbowo 1 i Wierzbowo 2. Łączna emisja z Fermy nie uległa zmianie. </w:t>
      </w:r>
    </w:p>
    <w:p w14:paraId="78163DF4" w14:textId="1FF87A2F" w:rsidR="00F518E3" w:rsidRPr="005D284F" w:rsidRDefault="00F518E3" w:rsidP="00F518E3">
      <w:pPr>
        <w:spacing w:after="0"/>
        <w:ind w:firstLine="709"/>
        <w:jc w:val="both"/>
        <w:rPr>
          <w:rFonts w:ascii="Times New Roman" w:hAnsi="Times New Roman" w:cs="Times New Roman"/>
          <w:sz w:val="24"/>
          <w:szCs w:val="24"/>
        </w:rPr>
      </w:pPr>
      <w:r w:rsidRPr="005D284F">
        <w:rPr>
          <w:rFonts w:ascii="Times New Roman" w:hAnsi="Times New Roman" w:cs="Times New Roman"/>
          <w:sz w:val="24"/>
          <w:szCs w:val="24"/>
        </w:rPr>
        <w:t xml:space="preserve">Dokonano zmiany czasu pracy nagrzewnic w części instalacji Wierzbowo 1 </w:t>
      </w:r>
      <w:r w:rsidRPr="005D284F">
        <w:rPr>
          <w:rFonts w:ascii="Times New Roman" w:hAnsi="Times New Roman" w:cs="Times New Roman"/>
          <w:sz w:val="24"/>
          <w:szCs w:val="24"/>
        </w:rPr>
        <w:br/>
        <w:t>i Wierzbowo 2, któr</w:t>
      </w:r>
      <w:r w:rsidR="006E40F0" w:rsidRPr="005D284F">
        <w:rPr>
          <w:rFonts w:ascii="Times New Roman" w:hAnsi="Times New Roman" w:cs="Times New Roman"/>
          <w:sz w:val="24"/>
          <w:szCs w:val="24"/>
        </w:rPr>
        <w:t>a</w:t>
      </w:r>
      <w:r w:rsidRPr="005D284F">
        <w:rPr>
          <w:rFonts w:ascii="Times New Roman" w:hAnsi="Times New Roman" w:cs="Times New Roman"/>
          <w:sz w:val="24"/>
          <w:szCs w:val="24"/>
        </w:rPr>
        <w:t xml:space="preserve"> w zmianie z dnia 17.10.2022 r., znak: OŚ-PS.7222.31.2022 </w:t>
      </w:r>
      <w:r w:rsidR="006E40F0" w:rsidRPr="005D284F">
        <w:rPr>
          <w:rFonts w:ascii="Times New Roman" w:hAnsi="Times New Roman" w:cs="Times New Roman"/>
          <w:sz w:val="24"/>
          <w:szCs w:val="24"/>
        </w:rPr>
        <w:t>nie została uwzględniona</w:t>
      </w:r>
      <w:r w:rsidRPr="005D284F">
        <w:rPr>
          <w:rFonts w:ascii="Times New Roman" w:hAnsi="Times New Roman" w:cs="Times New Roman"/>
          <w:sz w:val="24"/>
          <w:szCs w:val="24"/>
        </w:rPr>
        <w:t>.</w:t>
      </w:r>
    </w:p>
    <w:p w14:paraId="6BC30D93" w14:textId="570E4E4C" w:rsidR="00F518E3" w:rsidRPr="005D284F" w:rsidRDefault="00F518E3" w:rsidP="00174D8F">
      <w:pPr>
        <w:spacing w:after="0"/>
        <w:ind w:firstLine="709"/>
        <w:jc w:val="both"/>
        <w:rPr>
          <w:rFonts w:ascii="Times New Roman" w:eastAsia="Times New Roman" w:hAnsi="Times New Roman" w:cs="Times New Roman"/>
          <w:sz w:val="24"/>
          <w:szCs w:val="24"/>
          <w:lang w:eastAsia="pl-PL"/>
        </w:rPr>
      </w:pPr>
      <w:r w:rsidRPr="005D284F">
        <w:rPr>
          <w:rFonts w:ascii="Times New Roman" w:hAnsi="Times New Roman" w:cs="Times New Roman"/>
          <w:sz w:val="24"/>
          <w:szCs w:val="24"/>
        </w:rPr>
        <w:t>W niniejszej decyzji konieczna była również zmiana tytułów poszczególnych tabel oraz ich numeracji.</w:t>
      </w:r>
    </w:p>
    <w:p w14:paraId="27458B75" w14:textId="77777777" w:rsidR="003E181D" w:rsidRPr="005D284F" w:rsidRDefault="003E181D" w:rsidP="003E181D">
      <w:pPr>
        <w:spacing w:after="0"/>
        <w:ind w:firstLine="709"/>
        <w:jc w:val="both"/>
        <w:rPr>
          <w:rFonts w:ascii="Times New Roman" w:eastAsia="Times New Roman" w:hAnsi="Times New Roman" w:cs="Times New Roman"/>
          <w:sz w:val="24"/>
          <w:szCs w:val="24"/>
          <w:lang w:eastAsia="pl-PL"/>
        </w:rPr>
      </w:pPr>
      <w:r w:rsidRPr="005D284F">
        <w:rPr>
          <w:rFonts w:ascii="Times New Roman" w:eastAsia="Times New Roman" w:hAnsi="Times New Roman" w:cs="Times New Roman"/>
          <w:sz w:val="24"/>
          <w:szCs w:val="24"/>
          <w:lang w:eastAsia="pl-PL"/>
        </w:rPr>
        <w:t xml:space="preserve">Zmiana pozwolenia zintegrowanego w ww. zakresie nie stanowi istotnej zmiany instalacji w rozumieniu art. 3 pkt 7 ustawy z dnia 27 kwietnia 2001 roku Prawo ochrony środowiska. </w:t>
      </w:r>
    </w:p>
    <w:p w14:paraId="08B1EF78" w14:textId="6ACEA121" w:rsidR="00174D8F" w:rsidRPr="005D284F" w:rsidRDefault="003E181D" w:rsidP="003E181D">
      <w:pPr>
        <w:tabs>
          <w:tab w:val="left" w:pos="708"/>
        </w:tabs>
        <w:spacing w:after="0"/>
        <w:ind w:firstLine="709"/>
        <w:contextualSpacing/>
        <w:jc w:val="both"/>
        <w:rPr>
          <w:rFonts w:ascii="Times New Roman" w:eastAsia="Times New Roman" w:hAnsi="Times New Roman" w:cs="Times New Roman"/>
          <w:bCs/>
          <w:color w:val="000000" w:themeColor="text1"/>
          <w:sz w:val="24"/>
          <w:szCs w:val="24"/>
        </w:rPr>
      </w:pPr>
      <w:r w:rsidRPr="005D284F">
        <w:rPr>
          <w:rFonts w:ascii="Times New Roman" w:eastAsia="Times New Roman" w:hAnsi="Times New Roman" w:cs="Times New Roman"/>
          <w:bCs/>
          <w:color w:val="000000" w:themeColor="text1"/>
          <w:sz w:val="24"/>
          <w:szCs w:val="24"/>
        </w:rPr>
        <w:t xml:space="preserve">Ze względu na konieczność dokładnego przeanalizowania przedłożonych materiałów oraz skomplikowany charakter sprawy, nie było możliwe załatwienie sprawy w wyznaczonym terminie, dlatego też tut. Organ pismem z dnia </w:t>
      </w:r>
      <w:r w:rsidR="000205E4" w:rsidRPr="005D284F">
        <w:rPr>
          <w:rFonts w:ascii="Times New Roman" w:eastAsia="Times New Roman" w:hAnsi="Times New Roman" w:cs="Times New Roman"/>
          <w:bCs/>
          <w:sz w:val="24"/>
          <w:szCs w:val="24"/>
        </w:rPr>
        <w:t>0</w:t>
      </w:r>
      <w:r w:rsidRPr="005D284F">
        <w:rPr>
          <w:rFonts w:ascii="Times New Roman" w:eastAsia="Times New Roman" w:hAnsi="Times New Roman" w:cs="Times New Roman"/>
          <w:bCs/>
          <w:sz w:val="24"/>
          <w:szCs w:val="24"/>
        </w:rPr>
        <w:t>1.0</w:t>
      </w:r>
      <w:r w:rsidR="000205E4" w:rsidRPr="005D284F">
        <w:rPr>
          <w:rFonts w:ascii="Times New Roman" w:eastAsia="Times New Roman" w:hAnsi="Times New Roman" w:cs="Times New Roman"/>
          <w:bCs/>
          <w:sz w:val="24"/>
          <w:szCs w:val="24"/>
        </w:rPr>
        <w:t>9</w:t>
      </w:r>
      <w:r w:rsidRPr="005D284F">
        <w:rPr>
          <w:rFonts w:ascii="Times New Roman" w:eastAsia="Times New Roman" w:hAnsi="Times New Roman" w:cs="Times New Roman"/>
          <w:bCs/>
          <w:sz w:val="24"/>
          <w:szCs w:val="24"/>
        </w:rPr>
        <w:t>.202</w:t>
      </w:r>
      <w:r w:rsidR="000205E4" w:rsidRPr="005D284F">
        <w:rPr>
          <w:rFonts w:ascii="Times New Roman" w:eastAsia="Times New Roman" w:hAnsi="Times New Roman" w:cs="Times New Roman"/>
          <w:bCs/>
          <w:sz w:val="24"/>
          <w:szCs w:val="24"/>
        </w:rPr>
        <w:t>3</w:t>
      </w:r>
      <w:r w:rsidRPr="005D284F">
        <w:rPr>
          <w:rFonts w:ascii="Times New Roman" w:eastAsia="Times New Roman" w:hAnsi="Times New Roman" w:cs="Times New Roman"/>
          <w:bCs/>
          <w:sz w:val="24"/>
          <w:szCs w:val="24"/>
        </w:rPr>
        <w:t xml:space="preserve"> r. </w:t>
      </w:r>
      <w:r w:rsidRPr="005D284F">
        <w:rPr>
          <w:rFonts w:ascii="Times New Roman" w:eastAsia="Times New Roman" w:hAnsi="Times New Roman" w:cs="Times New Roman"/>
          <w:bCs/>
          <w:color w:val="000000" w:themeColor="text1"/>
          <w:sz w:val="24"/>
          <w:szCs w:val="24"/>
        </w:rPr>
        <w:t>poinformował Wnioskodawcę o powyższym i wskazał nowy termin załatwienia sprawy.</w:t>
      </w:r>
    </w:p>
    <w:p w14:paraId="5656A7C4" w14:textId="5E25F14C" w:rsidR="003E181D" w:rsidRPr="005D284F" w:rsidRDefault="003E181D" w:rsidP="003E181D">
      <w:pPr>
        <w:spacing w:after="0"/>
        <w:ind w:firstLine="708"/>
        <w:jc w:val="both"/>
        <w:rPr>
          <w:rFonts w:ascii="Times New Roman" w:eastAsia="Times New Roman" w:hAnsi="Times New Roman" w:cs="Times New Roman"/>
          <w:sz w:val="24"/>
          <w:szCs w:val="24"/>
          <w:lang w:eastAsia="pl-PL"/>
        </w:rPr>
      </w:pPr>
      <w:r w:rsidRPr="005D284F">
        <w:rPr>
          <w:rFonts w:ascii="Times New Roman" w:eastAsia="Times New Roman" w:hAnsi="Times New Roman" w:cs="Times New Roman"/>
          <w:sz w:val="24"/>
          <w:szCs w:val="24"/>
          <w:lang w:eastAsia="pl-PL"/>
        </w:rPr>
        <w:t>Zgodnie z art. 10 § 1 ustawy z dnia 14 czerwca 1960 roku Kodeks postępowania administracyjnego przed wydaniem decyzji orzekającej co do istoty sprawy Stronie przysługuje prawo zapoznania się z aktami, wypowiedzenia się co do zebranych dowodów i materiałów oraz zgłoszonych żądań.</w:t>
      </w:r>
      <w:r w:rsidR="005613F5" w:rsidRPr="005D284F">
        <w:rPr>
          <w:rFonts w:ascii="Times New Roman" w:eastAsia="Times New Roman" w:hAnsi="Times New Roman" w:cs="Times New Roman"/>
          <w:sz w:val="24"/>
          <w:szCs w:val="24"/>
          <w:lang w:eastAsia="pl-PL"/>
        </w:rPr>
        <w:t xml:space="preserve"> </w:t>
      </w:r>
    </w:p>
    <w:p w14:paraId="556EE9BC" w14:textId="1DBC14BB" w:rsidR="003E181D" w:rsidRPr="005D284F" w:rsidRDefault="003E181D" w:rsidP="003E181D">
      <w:pPr>
        <w:spacing w:after="0"/>
        <w:ind w:firstLine="708"/>
        <w:jc w:val="both"/>
        <w:rPr>
          <w:rFonts w:ascii="Times New Roman" w:eastAsia="Times New Roman" w:hAnsi="Times New Roman" w:cs="Times New Roman"/>
          <w:sz w:val="24"/>
          <w:szCs w:val="24"/>
          <w:lang w:eastAsia="pl-PL"/>
        </w:rPr>
      </w:pPr>
      <w:r w:rsidRPr="005D284F">
        <w:rPr>
          <w:rFonts w:ascii="Times New Roman" w:eastAsia="Times New Roman" w:hAnsi="Times New Roman" w:cs="Times New Roman"/>
          <w:sz w:val="24"/>
          <w:szCs w:val="24"/>
          <w:lang w:eastAsia="pl-PL"/>
        </w:rPr>
        <w:t xml:space="preserve">W związku z powyższym w piśmie z dnia </w:t>
      </w:r>
      <w:r w:rsidR="00174D8F" w:rsidRPr="005D284F">
        <w:rPr>
          <w:rFonts w:ascii="Times New Roman" w:eastAsia="Times New Roman" w:hAnsi="Times New Roman" w:cs="Times New Roman"/>
          <w:sz w:val="24"/>
          <w:szCs w:val="24"/>
          <w:lang w:eastAsia="pl-PL"/>
        </w:rPr>
        <w:t>2</w:t>
      </w:r>
      <w:r w:rsidR="00D57B9F" w:rsidRPr="005D284F">
        <w:rPr>
          <w:rFonts w:ascii="Times New Roman" w:eastAsia="Times New Roman" w:hAnsi="Times New Roman" w:cs="Times New Roman"/>
          <w:sz w:val="24"/>
          <w:szCs w:val="24"/>
          <w:lang w:eastAsia="pl-PL"/>
        </w:rPr>
        <w:t>9</w:t>
      </w:r>
      <w:r w:rsidRPr="005D284F">
        <w:rPr>
          <w:rFonts w:ascii="Times New Roman" w:eastAsia="Times New Roman" w:hAnsi="Times New Roman" w:cs="Times New Roman"/>
          <w:sz w:val="24"/>
          <w:szCs w:val="24"/>
          <w:lang w:eastAsia="pl-PL"/>
        </w:rPr>
        <w:t>.09.202</w:t>
      </w:r>
      <w:r w:rsidR="00174D8F" w:rsidRPr="005D284F">
        <w:rPr>
          <w:rFonts w:ascii="Times New Roman" w:eastAsia="Times New Roman" w:hAnsi="Times New Roman" w:cs="Times New Roman"/>
          <w:sz w:val="24"/>
          <w:szCs w:val="24"/>
          <w:lang w:eastAsia="pl-PL"/>
        </w:rPr>
        <w:t>3</w:t>
      </w:r>
      <w:r w:rsidRPr="005D284F">
        <w:rPr>
          <w:rFonts w:ascii="Times New Roman" w:eastAsia="Times New Roman" w:hAnsi="Times New Roman" w:cs="Times New Roman"/>
          <w:sz w:val="24"/>
          <w:szCs w:val="24"/>
          <w:lang w:eastAsia="pl-PL"/>
        </w:rPr>
        <w:t xml:space="preserve"> r. poinformowano Stronę </w:t>
      </w:r>
      <w:r w:rsidR="00064C97">
        <w:rPr>
          <w:rFonts w:ascii="Times New Roman" w:eastAsia="Times New Roman" w:hAnsi="Times New Roman" w:cs="Times New Roman"/>
          <w:sz w:val="24"/>
          <w:szCs w:val="24"/>
          <w:lang w:eastAsia="pl-PL"/>
        </w:rPr>
        <w:br/>
      </w:r>
      <w:r w:rsidRPr="005D284F">
        <w:rPr>
          <w:rFonts w:ascii="Times New Roman" w:eastAsia="Times New Roman" w:hAnsi="Times New Roman" w:cs="Times New Roman"/>
          <w:sz w:val="24"/>
          <w:szCs w:val="24"/>
          <w:lang w:eastAsia="pl-PL"/>
        </w:rPr>
        <w:t>o możliwości zapoznania się z aktami sprawy oraz składania końcowych oświadczeń i uwag w terminie 7 dni od daty otrzymania zawiadomienia. W wyznaczonym terminie do tut. Urzędu nie wpłynęły żadne uwagi i oświadczenia.</w:t>
      </w:r>
    </w:p>
    <w:p w14:paraId="1B09C1D7" w14:textId="77777777" w:rsidR="003E181D" w:rsidRPr="005D284F" w:rsidRDefault="003E181D" w:rsidP="003E181D">
      <w:pPr>
        <w:spacing w:after="0"/>
        <w:ind w:firstLine="708"/>
        <w:jc w:val="both"/>
        <w:rPr>
          <w:rFonts w:ascii="Times New Roman" w:eastAsia="Times New Roman" w:hAnsi="Times New Roman" w:cs="Times New Roman"/>
          <w:sz w:val="24"/>
          <w:szCs w:val="24"/>
          <w:lang w:eastAsia="pl-PL"/>
        </w:rPr>
      </w:pPr>
      <w:r w:rsidRPr="005D284F">
        <w:rPr>
          <w:rFonts w:ascii="Times New Roman" w:eastAsia="Times New Roman" w:hAnsi="Times New Roman" w:cs="Times New Roman"/>
          <w:bCs/>
          <w:spacing w:val="-3"/>
          <w:sz w:val="24"/>
          <w:szCs w:val="24"/>
          <w:lang w:eastAsia="pl-PL"/>
        </w:rPr>
        <w:t xml:space="preserve">Niniejszą decyzją dokonano zmian w decyzji udzielającej ww. pozwolenia zintegrowanego zgodnie z wnioskiem Strony. </w:t>
      </w:r>
    </w:p>
    <w:p w14:paraId="17E1D9CC" w14:textId="6DE093E4" w:rsidR="007A5271" w:rsidRPr="005D284F" w:rsidRDefault="003E181D" w:rsidP="004576F7">
      <w:pPr>
        <w:spacing w:after="0"/>
        <w:ind w:firstLine="709"/>
        <w:jc w:val="both"/>
        <w:rPr>
          <w:rFonts w:ascii="Times New Roman" w:eastAsia="Times New Roman" w:hAnsi="Times New Roman" w:cs="Times New Roman"/>
          <w:sz w:val="24"/>
          <w:szCs w:val="24"/>
          <w:lang w:eastAsia="pl-PL"/>
        </w:rPr>
      </w:pPr>
      <w:r w:rsidRPr="005D284F">
        <w:rPr>
          <w:rFonts w:ascii="Times New Roman" w:eastAsia="Times New Roman" w:hAnsi="Times New Roman" w:cs="Times New Roman"/>
          <w:sz w:val="24"/>
          <w:szCs w:val="24"/>
          <w:lang w:eastAsia="pl-PL"/>
        </w:rPr>
        <w:t>W związku z powyższym orzeczono jak w sentencji.</w:t>
      </w:r>
    </w:p>
    <w:p w14:paraId="5B968CA2" w14:textId="77777777" w:rsidR="004576F7" w:rsidRPr="005D284F" w:rsidRDefault="004576F7" w:rsidP="004576F7">
      <w:pPr>
        <w:spacing w:after="0"/>
        <w:ind w:firstLine="709"/>
        <w:jc w:val="both"/>
        <w:rPr>
          <w:rFonts w:ascii="Times New Roman" w:eastAsia="Times New Roman" w:hAnsi="Times New Roman" w:cs="Times New Roman"/>
          <w:sz w:val="24"/>
          <w:szCs w:val="24"/>
          <w:lang w:eastAsia="pl-PL"/>
        </w:rPr>
      </w:pPr>
    </w:p>
    <w:p w14:paraId="1BB05169" w14:textId="31940DCA" w:rsidR="00AB1BF1" w:rsidRPr="005D284F" w:rsidRDefault="00AB1BF1" w:rsidP="0063076D">
      <w:pPr>
        <w:spacing w:before="240"/>
        <w:jc w:val="center"/>
        <w:rPr>
          <w:rFonts w:ascii="Times New Roman" w:hAnsi="Times New Roman" w:cs="Times New Roman"/>
          <w:b/>
          <w:sz w:val="24"/>
          <w:szCs w:val="24"/>
        </w:rPr>
      </w:pPr>
      <w:r w:rsidRPr="005D284F">
        <w:rPr>
          <w:rFonts w:ascii="Times New Roman" w:hAnsi="Times New Roman" w:cs="Times New Roman"/>
          <w:b/>
          <w:sz w:val="24"/>
          <w:szCs w:val="24"/>
        </w:rPr>
        <w:t>Pouczenie</w:t>
      </w:r>
    </w:p>
    <w:p w14:paraId="562FE11D" w14:textId="31A45E5F" w:rsidR="00AB1BF1" w:rsidRPr="005D284F" w:rsidRDefault="00AB1BF1" w:rsidP="00FC2EB7">
      <w:pPr>
        <w:ind w:firstLine="708"/>
        <w:jc w:val="both"/>
        <w:rPr>
          <w:rFonts w:ascii="Times New Roman" w:eastAsia="Times New Roman" w:hAnsi="Times New Roman" w:cs="Times New Roman"/>
          <w:b/>
          <w:sz w:val="24"/>
          <w:szCs w:val="24"/>
          <w:lang w:eastAsia="pl-PL"/>
        </w:rPr>
      </w:pPr>
      <w:r w:rsidRPr="005D284F">
        <w:rPr>
          <w:rFonts w:ascii="Times New Roman" w:eastAsia="Times New Roman" w:hAnsi="Times New Roman" w:cs="Times New Roman"/>
          <w:b/>
          <w:sz w:val="24"/>
          <w:szCs w:val="24"/>
          <w:lang w:eastAsia="pl-PL"/>
        </w:rPr>
        <w:t xml:space="preserve">Od niniejszej decyzji służy Stronie prawo wniesienia odwołania do Ministra </w:t>
      </w:r>
      <w:r w:rsidR="00D812B1" w:rsidRPr="005D284F">
        <w:rPr>
          <w:rFonts w:ascii="Times New Roman" w:eastAsia="Times New Roman" w:hAnsi="Times New Roman" w:cs="Times New Roman"/>
          <w:b/>
          <w:sz w:val="24"/>
          <w:szCs w:val="24"/>
          <w:lang w:eastAsia="pl-PL"/>
        </w:rPr>
        <w:t xml:space="preserve">Klimatu i </w:t>
      </w:r>
      <w:r w:rsidRPr="005D284F">
        <w:rPr>
          <w:rFonts w:ascii="Times New Roman" w:eastAsia="Times New Roman" w:hAnsi="Times New Roman" w:cs="Times New Roman"/>
          <w:b/>
          <w:sz w:val="24"/>
          <w:szCs w:val="24"/>
          <w:lang w:eastAsia="pl-PL"/>
        </w:rPr>
        <w:t>Środowiska za pośrednictwem Marszałka Województwa Warmińsko – Mazurskiego w terminie 14 dni od daty jej doręczenia.</w:t>
      </w:r>
    </w:p>
    <w:p w14:paraId="05DC09AE" w14:textId="77777777" w:rsidR="00AB1BF1" w:rsidRPr="005D284F" w:rsidRDefault="00AB1BF1" w:rsidP="00FC2EB7">
      <w:pPr>
        <w:ind w:firstLine="708"/>
        <w:jc w:val="both"/>
        <w:rPr>
          <w:rFonts w:ascii="Times New Roman" w:eastAsia="Times New Roman" w:hAnsi="Times New Roman" w:cs="Times New Roman"/>
          <w:b/>
          <w:sz w:val="24"/>
          <w:szCs w:val="24"/>
          <w:lang w:eastAsia="pl-PL"/>
        </w:rPr>
      </w:pPr>
      <w:r w:rsidRPr="005D284F">
        <w:rPr>
          <w:rFonts w:ascii="Times New Roman" w:eastAsia="Times New Roman" w:hAnsi="Times New Roman" w:cs="Times New Roman"/>
          <w:b/>
          <w:sz w:val="24"/>
          <w:szCs w:val="24"/>
          <w:lang w:eastAsia="pl-PL"/>
        </w:rPr>
        <w:lastRenderedPageBreak/>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18B9A6AB" w14:textId="5001A974" w:rsidR="00F3399E" w:rsidRPr="005D284F" w:rsidRDefault="00AB1BF1" w:rsidP="00B704E5">
      <w:pPr>
        <w:ind w:firstLine="708"/>
        <w:jc w:val="both"/>
        <w:rPr>
          <w:rFonts w:ascii="Times New Roman" w:eastAsia="Times New Roman" w:hAnsi="Times New Roman" w:cs="Times New Roman"/>
          <w:b/>
          <w:sz w:val="24"/>
          <w:szCs w:val="24"/>
          <w:lang w:eastAsia="pl-PL"/>
        </w:rPr>
      </w:pPr>
      <w:r w:rsidRPr="005D284F">
        <w:rPr>
          <w:rFonts w:ascii="Times New Roman" w:eastAsia="Times New Roman" w:hAnsi="Times New Roman" w:cs="Times New Roman"/>
          <w:b/>
          <w:sz w:val="24"/>
          <w:szCs w:val="24"/>
          <w:lang w:eastAsia="pl-PL"/>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w:t>
      </w:r>
      <w:r w:rsidR="00AC46D8" w:rsidRPr="005D284F">
        <w:rPr>
          <w:rFonts w:ascii="Times New Roman" w:eastAsia="Times New Roman" w:hAnsi="Times New Roman" w:cs="Times New Roman"/>
          <w:b/>
          <w:sz w:val="24"/>
          <w:szCs w:val="24"/>
          <w:lang w:eastAsia="pl-PL"/>
        </w:rPr>
        <w:t xml:space="preserve"> </w:t>
      </w:r>
      <w:r w:rsidRPr="005D284F">
        <w:rPr>
          <w:rFonts w:ascii="Times New Roman" w:eastAsia="Times New Roman" w:hAnsi="Times New Roman" w:cs="Times New Roman"/>
          <w:b/>
          <w:sz w:val="24"/>
          <w:szCs w:val="24"/>
          <w:lang w:eastAsia="pl-PL"/>
        </w:rPr>
        <w:t xml:space="preserve">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w:t>
      </w:r>
      <w:r w:rsidR="00064C97">
        <w:rPr>
          <w:rFonts w:ascii="Times New Roman" w:eastAsia="Times New Roman" w:hAnsi="Times New Roman" w:cs="Times New Roman"/>
          <w:b/>
          <w:sz w:val="24"/>
          <w:szCs w:val="24"/>
          <w:lang w:eastAsia="pl-PL"/>
        </w:rPr>
        <w:br/>
      </w:r>
      <w:r w:rsidRPr="005D284F">
        <w:rPr>
          <w:rFonts w:ascii="Times New Roman" w:eastAsia="Times New Roman" w:hAnsi="Times New Roman" w:cs="Times New Roman"/>
          <w:b/>
          <w:sz w:val="24"/>
          <w:szCs w:val="24"/>
          <w:lang w:eastAsia="pl-PL"/>
        </w:rPr>
        <w:t>o przeprowadzenie przez organ odwoławczy postępowania wyjaśniającego w zakresie niezbędnym do rozstrzygnięcia sprawy</w:t>
      </w:r>
      <w:r w:rsidR="00096C41" w:rsidRPr="005D284F">
        <w:rPr>
          <w:rFonts w:ascii="Times New Roman" w:eastAsia="Times New Roman" w:hAnsi="Times New Roman" w:cs="Times New Roman"/>
          <w:b/>
          <w:sz w:val="24"/>
          <w:szCs w:val="24"/>
          <w:lang w:eastAsia="pl-PL"/>
        </w:rPr>
        <w:t>.</w:t>
      </w:r>
    </w:p>
    <w:p w14:paraId="371DB4B3" w14:textId="62FCB374" w:rsidR="00E61E4C" w:rsidRPr="005D284F" w:rsidRDefault="00E61E4C" w:rsidP="005637ED">
      <w:pPr>
        <w:tabs>
          <w:tab w:val="left" w:pos="708"/>
        </w:tabs>
        <w:autoSpaceDN w:val="0"/>
        <w:spacing w:after="0"/>
        <w:jc w:val="both"/>
        <w:rPr>
          <w:rFonts w:ascii="Times New Roman" w:eastAsia="Times New Roman" w:hAnsi="Times New Roman" w:cs="Times New Roman"/>
          <w:b/>
          <w:color w:val="FF0000"/>
          <w:kern w:val="3"/>
          <w:sz w:val="32"/>
          <w:szCs w:val="32"/>
          <w:lang w:eastAsia="zh-CN"/>
        </w:rPr>
      </w:pPr>
    </w:p>
    <w:p w14:paraId="3243CBCC" w14:textId="18AE9008" w:rsidR="00F0455E" w:rsidRPr="005D284F" w:rsidRDefault="00F0455E"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7BD83B2D" w14:textId="399E17F7" w:rsidR="00DF07E7" w:rsidRPr="005D284F" w:rsidRDefault="00DF07E7"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010A34E7" w14:textId="017F9902" w:rsidR="004576F7" w:rsidRPr="005D284F" w:rsidRDefault="004576F7"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171D8984" w14:textId="633151BD" w:rsidR="00D57B9F" w:rsidRPr="005D284F" w:rsidRDefault="00D57B9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76199B42" w14:textId="4F66222B" w:rsidR="00D57B9F" w:rsidRPr="005D284F" w:rsidRDefault="00D57B9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1C39BABE" w14:textId="6DBDCCCF" w:rsidR="00D57B9F" w:rsidRPr="005D284F" w:rsidRDefault="00D57B9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25670D79" w14:textId="7D7CA090" w:rsidR="00D57B9F" w:rsidRPr="005D284F" w:rsidRDefault="00D57B9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3128AAB3" w14:textId="00296E92" w:rsidR="00D57B9F" w:rsidRPr="005D284F" w:rsidRDefault="00D57B9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50838CD6" w14:textId="61BED79E" w:rsidR="00D57B9F" w:rsidRPr="005D284F" w:rsidRDefault="00D57B9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7162A382" w14:textId="7027ADA1" w:rsidR="00D57B9F" w:rsidRPr="005D284F" w:rsidRDefault="00D57B9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3D3CFFFC" w14:textId="27EC4793" w:rsidR="00D57B9F" w:rsidRPr="005D284F" w:rsidRDefault="00D57B9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2E8299BC" w14:textId="63509823" w:rsidR="00BB252F" w:rsidRPr="005D284F" w:rsidRDefault="00BB252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25E96490" w14:textId="05C3A6BB" w:rsidR="00BB252F" w:rsidRPr="005D284F" w:rsidRDefault="00BB252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3DE0132C" w14:textId="584C6483" w:rsidR="00BB252F" w:rsidRPr="005D284F" w:rsidRDefault="00BB252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5179AF5A" w14:textId="4448F586" w:rsidR="00BB252F" w:rsidRPr="005D284F" w:rsidRDefault="00BB252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5E5CFF04" w14:textId="77777777" w:rsidR="00BB252F" w:rsidRPr="005D284F" w:rsidRDefault="00BB252F"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0DE5EE64" w14:textId="48F73B29" w:rsidR="004576F7" w:rsidRPr="005D284F" w:rsidRDefault="004576F7"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4FA55CA6" w14:textId="15E03475" w:rsidR="004576F7" w:rsidRPr="005D284F" w:rsidRDefault="004576F7"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55493269" w14:textId="741FD20A" w:rsidR="004576F7" w:rsidRPr="005D284F" w:rsidRDefault="004576F7" w:rsidP="00F81598">
      <w:pPr>
        <w:tabs>
          <w:tab w:val="left" w:pos="708"/>
        </w:tabs>
        <w:suppressAutoHyphens/>
        <w:autoSpaceDN w:val="0"/>
        <w:spacing w:after="0" w:line="240" w:lineRule="auto"/>
        <w:jc w:val="both"/>
        <w:rPr>
          <w:rFonts w:ascii="Times New Roman" w:eastAsia="Times New Roman" w:hAnsi="Times New Roman" w:cs="Times New Roman"/>
          <w:b/>
          <w:bCs/>
          <w:color w:val="FF0000"/>
          <w:kern w:val="3"/>
          <w:sz w:val="18"/>
          <w:szCs w:val="20"/>
          <w:u w:val="single"/>
          <w:lang w:eastAsia="zh-CN"/>
        </w:rPr>
      </w:pPr>
    </w:p>
    <w:p w14:paraId="0A6A6406" w14:textId="0B5AB7A4" w:rsidR="00F81598" w:rsidRPr="005D284F" w:rsidRDefault="00F81598" w:rsidP="00F81598">
      <w:pPr>
        <w:tabs>
          <w:tab w:val="left" w:pos="708"/>
        </w:tabs>
        <w:suppressAutoHyphens/>
        <w:autoSpaceDN w:val="0"/>
        <w:spacing w:after="0" w:line="240" w:lineRule="auto"/>
        <w:jc w:val="both"/>
        <w:rPr>
          <w:rFonts w:ascii="Times New Roman" w:eastAsia="Times New Roman" w:hAnsi="Times New Roman" w:cs="Times New Roman"/>
          <w:b/>
          <w:bCs/>
          <w:kern w:val="3"/>
          <w:sz w:val="18"/>
          <w:szCs w:val="20"/>
          <w:u w:val="single"/>
          <w:lang w:eastAsia="zh-CN"/>
        </w:rPr>
      </w:pPr>
      <w:r w:rsidRPr="005D284F">
        <w:rPr>
          <w:rFonts w:ascii="Times New Roman" w:eastAsia="Times New Roman" w:hAnsi="Times New Roman" w:cs="Times New Roman"/>
          <w:b/>
          <w:bCs/>
          <w:kern w:val="3"/>
          <w:sz w:val="18"/>
          <w:szCs w:val="20"/>
          <w:u w:val="single"/>
          <w:lang w:eastAsia="zh-CN"/>
        </w:rPr>
        <w:t>Otrzymują:</w:t>
      </w:r>
    </w:p>
    <w:p w14:paraId="236357B7" w14:textId="77777777" w:rsidR="007F0165" w:rsidRPr="005D284F" w:rsidRDefault="007F0165" w:rsidP="008077CC">
      <w:pPr>
        <w:widowControl w:val="0"/>
        <w:numPr>
          <w:ilvl w:val="0"/>
          <w:numId w:val="10"/>
        </w:numPr>
        <w:tabs>
          <w:tab w:val="left" w:pos="284"/>
          <w:tab w:val="left" w:pos="708"/>
        </w:tabs>
        <w:suppressAutoHyphens/>
        <w:autoSpaceDN w:val="0"/>
        <w:spacing w:after="0" w:line="240" w:lineRule="auto"/>
        <w:ind w:left="284" w:hanging="284"/>
        <w:rPr>
          <w:rFonts w:ascii="Times New Roman" w:eastAsia="Times New Roman" w:hAnsi="Times New Roman" w:cs="Times New Roman"/>
          <w:kern w:val="3"/>
          <w:sz w:val="18"/>
          <w:szCs w:val="20"/>
          <w:lang w:eastAsia="zh-CN"/>
        </w:rPr>
      </w:pPr>
      <w:r w:rsidRPr="005D284F">
        <w:rPr>
          <w:rFonts w:ascii="Times New Roman" w:eastAsia="Times New Roman" w:hAnsi="Times New Roman" w:cs="Times New Roman"/>
          <w:sz w:val="18"/>
          <w:szCs w:val="20"/>
        </w:rPr>
        <w:t xml:space="preserve">Pan Maciej Adam </w:t>
      </w:r>
      <w:r w:rsidRPr="005D284F">
        <w:rPr>
          <w:rFonts w:ascii="Times New Roman" w:hAnsi="Times New Roman" w:cs="Times New Roman"/>
          <w:sz w:val="18"/>
          <w:szCs w:val="18"/>
        </w:rPr>
        <w:t>Brzozowski</w:t>
      </w:r>
      <w:r w:rsidRPr="005D284F">
        <w:rPr>
          <w:rFonts w:ascii="Times New Roman" w:eastAsia="Times New Roman" w:hAnsi="Times New Roman" w:cs="Times New Roman"/>
          <w:sz w:val="18"/>
          <w:szCs w:val="20"/>
        </w:rPr>
        <w:t xml:space="preserve"> </w:t>
      </w:r>
      <w:r w:rsidRPr="005D284F">
        <w:rPr>
          <w:rFonts w:ascii="Times New Roman" w:eastAsia="Times New Roman" w:hAnsi="Times New Roman" w:cs="Times New Roman"/>
          <w:sz w:val="18"/>
          <w:szCs w:val="20"/>
        </w:rPr>
        <w:br/>
      </w:r>
      <w:r w:rsidRPr="005D284F">
        <w:rPr>
          <w:rFonts w:ascii="Times New Roman" w:hAnsi="Times New Roman" w:cs="Times New Roman"/>
          <w:sz w:val="18"/>
          <w:szCs w:val="18"/>
        </w:rPr>
        <w:t>Gospodarstwo Rolne Maciej Adam Brzozowski</w:t>
      </w:r>
    </w:p>
    <w:p w14:paraId="3528BEA1" w14:textId="4C9B503A" w:rsidR="00C641DF" w:rsidRPr="005D284F" w:rsidRDefault="006E40F0" w:rsidP="00C641DF">
      <w:pPr>
        <w:widowControl w:val="0"/>
        <w:tabs>
          <w:tab w:val="left" w:pos="284"/>
          <w:tab w:val="left" w:pos="708"/>
        </w:tabs>
        <w:suppressAutoHyphens/>
        <w:autoSpaceDN w:val="0"/>
        <w:spacing w:after="0" w:line="240" w:lineRule="auto"/>
        <w:ind w:left="284"/>
        <w:rPr>
          <w:rFonts w:ascii="Times New Roman" w:hAnsi="Times New Roman" w:cs="Times New Roman"/>
          <w:sz w:val="18"/>
          <w:szCs w:val="18"/>
        </w:rPr>
      </w:pPr>
      <w:r w:rsidRPr="005D284F">
        <w:rPr>
          <w:rFonts w:ascii="Times New Roman" w:hAnsi="Times New Roman" w:cs="Times New Roman"/>
          <w:sz w:val="18"/>
          <w:szCs w:val="18"/>
        </w:rPr>
        <w:t>Wierzbowo 23</w:t>
      </w:r>
      <w:r w:rsidR="007F0165" w:rsidRPr="005D284F">
        <w:rPr>
          <w:rFonts w:ascii="Times New Roman" w:hAnsi="Times New Roman" w:cs="Times New Roman"/>
          <w:sz w:val="18"/>
          <w:szCs w:val="18"/>
        </w:rPr>
        <w:t>, 13-</w:t>
      </w:r>
      <w:r w:rsidRPr="005D284F">
        <w:rPr>
          <w:rFonts w:ascii="Times New Roman" w:hAnsi="Times New Roman" w:cs="Times New Roman"/>
          <w:sz w:val="18"/>
          <w:szCs w:val="18"/>
        </w:rPr>
        <w:t>124</w:t>
      </w:r>
      <w:r w:rsidR="007F0165" w:rsidRPr="005D284F">
        <w:rPr>
          <w:rFonts w:ascii="Times New Roman" w:hAnsi="Times New Roman" w:cs="Times New Roman"/>
          <w:sz w:val="18"/>
          <w:szCs w:val="18"/>
        </w:rPr>
        <w:t xml:space="preserve"> </w:t>
      </w:r>
      <w:r w:rsidRPr="005D284F">
        <w:rPr>
          <w:rFonts w:ascii="Times New Roman" w:hAnsi="Times New Roman" w:cs="Times New Roman"/>
          <w:sz w:val="18"/>
          <w:szCs w:val="18"/>
        </w:rPr>
        <w:t>Kozłowo</w:t>
      </w:r>
    </w:p>
    <w:p w14:paraId="6792A478" w14:textId="77777777" w:rsidR="000B08CF" w:rsidRPr="005D284F" w:rsidRDefault="000B08CF" w:rsidP="008077CC">
      <w:pPr>
        <w:pStyle w:val="Akapitzlist"/>
        <w:widowControl w:val="0"/>
        <w:numPr>
          <w:ilvl w:val="0"/>
          <w:numId w:val="10"/>
        </w:numPr>
        <w:tabs>
          <w:tab w:val="left" w:pos="284"/>
        </w:tabs>
        <w:rPr>
          <w:vanish/>
          <w:sz w:val="18"/>
          <w:szCs w:val="20"/>
        </w:rPr>
      </w:pPr>
    </w:p>
    <w:p w14:paraId="7FBC7C89" w14:textId="4495878D" w:rsidR="00F81598" w:rsidRPr="005D284F" w:rsidRDefault="00F81598" w:rsidP="00F16A3C">
      <w:pPr>
        <w:pStyle w:val="Akapitzlist"/>
        <w:widowControl w:val="0"/>
        <w:numPr>
          <w:ilvl w:val="0"/>
          <w:numId w:val="60"/>
        </w:numPr>
        <w:tabs>
          <w:tab w:val="left" w:pos="284"/>
        </w:tabs>
        <w:rPr>
          <w:sz w:val="18"/>
          <w:szCs w:val="20"/>
        </w:rPr>
      </w:pPr>
      <w:r w:rsidRPr="005D284F">
        <w:rPr>
          <w:sz w:val="18"/>
          <w:szCs w:val="20"/>
        </w:rPr>
        <w:t>2 x a/a</w:t>
      </w:r>
    </w:p>
    <w:p w14:paraId="7D029804" w14:textId="77777777" w:rsidR="00F81598" w:rsidRPr="005D284F" w:rsidRDefault="00F81598" w:rsidP="00F81598">
      <w:pPr>
        <w:tabs>
          <w:tab w:val="left" w:pos="284"/>
          <w:tab w:val="left" w:pos="708"/>
        </w:tabs>
        <w:suppressAutoHyphens/>
        <w:autoSpaceDN w:val="0"/>
        <w:spacing w:after="0" w:line="240" w:lineRule="auto"/>
        <w:rPr>
          <w:rFonts w:ascii="Times New Roman" w:eastAsia="Times New Roman" w:hAnsi="Times New Roman" w:cs="Times New Roman"/>
          <w:kern w:val="3"/>
          <w:sz w:val="18"/>
          <w:szCs w:val="20"/>
          <w:lang w:eastAsia="zh-CN"/>
        </w:rPr>
      </w:pPr>
    </w:p>
    <w:p w14:paraId="678EC238" w14:textId="7BCDBC99" w:rsidR="00F81598" w:rsidRPr="005D284F" w:rsidRDefault="00F81598" w:rsidP="00F81598">
      <w:pPr>
        <w:tabs>
          <w:tab w:val="left" w:pos="708"/>
          <w:tab w:val="left" w:pos="5624"/>
        </w:tabs>
        <w:suppressAutoHyphens/>
        <w:autoSpaceDN w:val="0"/>
        <w:spacing w:after="0" w:line="240" w:lineRule="auto"/>
        <w:rPr>
          <w:rFonts w:ascii="Times New Roman" w:eastAsia="Times New Roman" w:hAnsi="Times New Roman" w:cs="Times New Roman"/>
          <w:b/>
          <w:bCs/>
          <w:kern w:val="3"/>
          <w:sz w:val="18"/>
          <w:szCs w:val="20"/>
          <w:u w:val="single"/>
          <w:lang w:eastAsia="zh-CN"/>
        </w:rPr>
      </w:pPr>
      <w:r w:rsidRPr="005D284F">
        <w:rPr>
          <w:rFonts w:ascii="Times New Roman" w:eastAsia="Times New Roman" w:hAnsi="Times New Roman" w:cs="Times New Roman"/>
          <w:b/>
          <w:bCs/>
          <w:kern w:val="3"/>
          <w:sz w:val="18"/>
          <w:szCs w:val="20"/>
          <w:u w:val="single"/>
          <w:lang w:eastAsia="zh-CN"/>
        </w:rPr>
        <w:t>Do wiadomości:</w:t>
      </w:r>
    </w:p>
    <w:p w14:paraId="6ABDC66B" w14:textId="0477EBC2" w:rsidR="00F81598" w:rsidRPr="005D284F" w:rsidRDefault="00F81598" w:rsidP="008077CC">
      <w:pPr>
        <w:widowControl w:val="0"/>
        <w:numPr>
          <w:ilvl w:val="0"/>
          <w:numId w:val="12"/>
        </w:numPr>
        <w:tabs>
          <w:tab w:val="left" w:pos="284"/>
          <w:tab w:val="left" w:pos="708"/>
        </w:tabs>
        <w:suppressAutoHyphens/>
        <w:autoSpaceDN w:val="0"/>
        <w:spacing w:after="0" w:line="240" w:lineRule="auto"/>
        <w:rPr>
          <w:rFonts w:ascii="Times New Roman" w:eastAsia="Times New Roman" w:hAnsi="Times New Roman" w:cs="Times New Roman"/>
          <w:kern w:val="3"/>
          <w:sz w:val="18"/>
          <w:szCs w:val="20"/>
          <w:lang w:eastAsia="zh-CN"/>
        </w:rPr>
      </w:pPr>
      <w:r w:rsidRPr="005D284F">
        <w:rPr>
          <w:rFonts w:ascii="Times New Roman" w:eastAsia="Times New Roman" w:hAnsi="Times New Roman" w:cs="Times New Roman"/>
          <w:kern w:val="3"/>
          <w:sz w:val="18"/>
          <w:szCs w:val="20"/>
          <w:lang w:eastAsia="zh-CN"/>
        </w:rPr>
        <w:t xml:space="preserve">Minister </w:t>
      </w:r>
      <w:r w:rsidR="004B556A" w:rsidRPr="005D284F">
        <w:rPr>
          <w:rFonts w:ascii="Times New Roman" w:eastAsia="Times New Roman" w:hAnsi="Times New Roman" w:cs="Times New Roman"/>
          <w:kern w:val="3"/>
          <w:sz w:val="18"/>
          <w:szCs w:val="20"/>
          <w:lang w:eastAsia="zh-CN"/>
        </w:rPr>
        <w:t xml:space="preserve">Klimatu i </w:t>
      </w:r>
      <w:r w:rsidRPr="005D284F">
        <w:rPr>
          <w:rFonts w:ascii="Times New Roman" w:eastAsia="Times New Roman" w:hAnsi="Times New Roman" w:cs="Times New Roman"/>
          <w:kern w:val="3"/>
          <w:sz w:val="18"/>
          <w:szCs w:val="20"/>
          <w:lang w:eastAsia="zh-CN"/>
        </w:rPr>
        <w:t>Środowiska</w:t>
      </w:r>
      <w:r w:rsidR="00844958" w:rsidRPr="005D284F">
        <w:rPr>
          <w:rFonts w:ascii="Times New Roman" w:eastAsia="Times New Roman" w:hAnsi="Times New Roman" w:cs="Times New Roman"/>
          <w:kern w:val="3"/>
          <w:sz w:val="18"/>
          <w:szCs w:val="20"/>
          <w:lang w:eastAsia="zh-CN"/>
        </w:rPr>
        <w:t xml:space="preserve"> </w:t>
      </w:r>
    </w:p>
    <w:p w14:paraId="0D71DC2D" w14:textId="62534170" w:rsidR="00F81598" w:rsidRPr="005D284F" w:rsidRDefault="00F81598" w:rsidP="00F81598">
      <w:pPr>
        <w:tabs>
          <w:tab w:val="left" w:pos="708"/>
        </w:tabs>
        <w:suppressAutoHyphens/>
        <w:autoSpaceDN w:val="0"/>
        <w:spacing w:after="0" w:line="240" w:lineRule="auto"/>
        <w:ind w:left="284"/>
        <w:rPr>
          <w:rFonts w:ascii="Times New Roman" w:eastAsia="Times New Roman" w:hAnsi="Times New Roman" w:cs="Times New Roman"/>
          <w:kern w:val="3"/>
          <w:sz w:val="18"/>
          <w:szCs w:val="20"/>
          <w:lang w:val="en-US" w:eastAsia="zh-CN"/>
        </w:rPr>
      </w:pPr>
      <w:r w:rsidRPr="005D284F">
        <w:rPr>
          <w:rFonts w:ascii="Times New Roman" w:eastAsia="Times New Roman" w:hAnsi="Times New Roman" w:cs="Times New Roman"/>
          <w:kern w:val="3"/>
          <w:sz w:val="18"/>
          <w:szCs w:val="20"/>
          <w:lang w:val="en-US" w:eastAsia="zh-CN"/>
        </w:rPr>
        <w:t>email:  po</w:t>
      </w:r>
      <w:r w:rsidR="00041124" w:rsidRPr="005D284F">
        <w:rPr>
          <w:rFonts w:ascii="Times New Roman" w:eastAsia="Times New Roman" w:hAnsi="Times New Roman" w:cs="Times New Roman"/>
          <w:kern w:val="3"/>
          <w:sz w:val="18"/>
          <w:szCs w:val="20"/>
          <w:lang w:val="en-US" w:eastAsia="zh-CN"/>
        </w:rPr>
        <w:t>z</w:t>
      </w:r>
      <w:r w:rsidRPr="005D284F">
        <w:rPr>
          <w:rFonts w:ascii="Times New Roman" w:eastAsia="Times New Roman" w:hAnsi="Times New Roman" w:cs="Times New Roman"/>
          <w:kern w:val="3"/>
          <w:sz w:val="18"/>
          <w:szCs w:val="20"/>
          <w:lang w:val="en-US" w:eastAsia="zh-CN"/>
        </w:rPr>
        <w:t>wolenia.zintegrowane@</w:t>
      </w:r>
      <w:r w:rsidR="00C937E2" w:rsidRPr="005D284F">
        <w:rPr>
          <w:rFonts w:ascii="Times New Roman" w:eastAsia="Times New Roman" w:hAnsi="Times New Roman" w:cs="Times New Roman"/>
          <w:kern w:val="3"/>
          <w:sz w:val="18"/>
          <w:szCs w:val="20"/>
          <w:lang w:val="en-US" w:eastAsia="zh-CN"/>
        </w:rPr>
        <w:t>klimat</w:t>
      </w:r>
      <w:r w:rsidRPr="005D284F">
        <w:rPr>
          <w:rFonts w:ascii="Times New Roman" w:eastAsia="Times New Roman" w:hAnsi="Times New Roman" w:cs="Times New Roman"/>
          <w:kern w:val="3"/>
          <w:sz w:val="18"/>
          <w:szCs w:val="20"/>
          <w:lang w:val="en-US" w:eastAsia="zh-CN"/>
        </w:rPr>
        <w:t>.gov.pl</w:t>
      </w:r>
    </w:p>
    <w:p w14:paraId="64187400" w14:textId="015256BD" w:rsidR="00F81598" w:rsidRPr="005D284F" w:rsidRDefault="00F81598" w:rsidP="008077CC">
      <w:pPr>
        <w:widowControl w:val="0"/>
        <w:numPr>
          <w:ilvl w:val="0"/>
          <w:numId w:val="12"/>
        </w:numPr>
        <w:tabs>
          <w:tab w:val="left" w:pos="284"/>
          <w:tab w:val="left" w:pos="708"/>
        </w:tabs>
        <w:suppressAutoHyphens/>
        <w:autoSpaceDN w:val="0"/>
        <w:spacing w:after="0" w:line="240" w:lineRule="auto"/>
        <w:rPr>
          <w:rFonts w:ascii="Times New Roman" w:eastAsia="Times New Roman" w:hAnsi="Times New Roman" w:cs="Times New Roman"/>
          <w:kern w:val="3"/>
          <w:sz w:val="18"/>
          <w:szCs w:val="20"/>
          <w:lang w:eastAsia="zh-CN"/>
        </w:rPr>
      </w:pPr>
      <w:r w:rsidRPr="005D284F">
        <w:rPr>
          <w:rFonts w:ascii="Times New Roman" w:eastAsia="Times New Roman" w:hAnsi="Times New Roman" w:cs="Times New Roman"/>
          <w:kern w:val="3"/>
          <w:sz w:val="18"/>
          <w:szCs w:val="20"/>
          <w:lang w:eastAsia="zh-CN"/>
        </w:rPr>
        <w:t>Warmińsko-Mazurski Wojewódzki Inspektor Ochrony Środowiska</w:t>
      </w:r>
      <w:r w:rsidR="007F0165" w:rsidRPr="005D284F">
        <w:rPr>
          <w:rFonts w:ascii="Times New Roman" w:eastAsia="Times New Roman" w:hAnsi="Times New Roman" w:cs="Times New Roman"/>
          <w:kern w:val="3"/>
          <w:sz w:val="18"/>
          <w:szCs w:val="20"/>
          <w:lang w:eastAsia="zh-CN"/>
        </w:rPr>
        <w:t xml:space="preserve"> </w:t>
      </w:r>
      <w:r w:rsidR="00E61E4C" w:rsidRPr="005D284F">
        <w:rPr>
          <w:rFonts w:ascii="Times New Roman" w:eastAsia="Times New Roman" w:hAnsi="Times New Roman" w:cs="Times New Roman"/>
          <w:kern w:val="3"/>
          <w:sz w:val="18"/>
          <w:szCs w:val="20"/>
          <w:lang w:eastAsia="zh-CN"/>
        </w:rPr>
        <w:t>–</w:t>
      </w:r>
      <w:r w:rsidR="007F0165" w:rsidRPr="005D284F">
        <w:rPr>
          <w:rFonts w:ascii="Times New Roman" w:eastAsia="Times New Roman" w:hAnsi="Times New Roman" w:cs="Times New Roman"/>
          <w:kern w:val="3"/>
          <w:sz w:val="18"/>
          <w:szCs w:val="20"/>
          <w:lang w:eastAsia="zh-CN"/>
        </w:rPr>
        <w:t xml:space="preserve"> </w:t>
      </w:r>
      <w:proofErr w:type="spellStart"/>
      <w:r w:rsidR="007F0165" w:rsidRPr="005D284F">
        <w:rPr>
          <w:rFonts w:ascii="Times New Roman" w:eastAsia="Times New Roman" w:hAnsi="Times New Roman" w:cs="Times New Roman"/>
          <w:kern w:val="3"/>
          <w:sz w:val="18"/>
          <w:szCs w:val="20"/>
          <w:lang w:eastAsia="zh-CN"/>
        </w:rPr>
        <w:t>ePUAP</w:t>
      </w:r>
      <w:proofErr w:type="spellEnd"/>
    </w:p>
    <w:p w14:paraId="7F547223" w14:textId="20B7F730" w:rsidR="00533F34" w:rsidRPr="005D284F" w:rsidRDefault="00533F34" w:rsidP="00533F34">
      <w:pPr>
        <w:widowControl w:val="0"/>
        <w:numPr>
          <w:ilvl w:val="0"/>
          <w:numId w:val="12"/>
        </w:numPr>
        <w:tabs>
          <w:tab w:val="left" w:pos="284"/>
          <w:tab w:val="left" w:pos="708"/>
        </w:tabs>
        <w:suppressAutoHyphens/>
        <w:autoSpaceDN w:val="0"/>
        <w:spacing w:after="0" w:line="240" w:lineRule="auto"/>
        <w:ind w:left="284" w:hanging="284"/>
        <w:rPr>
          <w:rFonts w:ascii="Times New Roman" w:eastAsia="Times New Roman" w:hAnsi="Times New Roman" w:cs="Times New Roman"/>
          <w:kern w:val="3"/>
          <w:sz w:val="18"/>
          <w:szCs w:val="20"/>
          <w:lang w:eastAsia="zh-CN"/>
        </w:rPr>
      </w:pPr>
      <w:r w:rsidRPr="005D284F">
        <w:rPr>
          <w:rFonts w:ascii="Times New Roman" w:eastAsia="Times New Roman" w:hAnsi="Times New Roman" w:cs="Times New Roman"/>
          <w:kern w:val="3"/>
          <w:sz w:val="18"/>
          <w:szCs w:val="20"/>
          <w:lang w:eastAsia="zh-CN"/>
        </w:rPr>
        <w:t xml:space="preserve">Dyrektor Regionalnego Zarządu Gospodarki Wodnej  w </w:t>
      </w:r>
      <w:r w:rsidR="008E04C0" w:rsidRPr="005D284F">
        <w:rPr>
          <w:rFonts w:ascii="Times New Roman" w:eastAsia="Times New Roman" w:hAnsi="Times New Roman" w:cs="Times New Roman"/>
          <w:kern w:val="3"/>
          <w:sz w:val="18"/>
          <w:szCs w:val="20"/>
          <w:lang w:eastAsia="zh-CN"/>
        </w:rPr>
        <w:t xml:space="preserve"> Warszawie </w:t>
      </w:r>
      <w:r w:rsidRPr="005D284F">
        <w:rPr>
          <w:rFonts w:ascii="Times New Roman" w:eastAsia="Times New Roman" w:hAnsi="Times New Roman" w:cs="Times New Roman"/>
          <w:kern w:val="3"/>
          <w:sz w:val="18"/>
          <w:szCs w:val="20"/>
          <w:lang w:eastAsia="zh-CN"/>
        </w:rPr>
        <w:t xml:space="preserve">Państwowe Gospodarstwo Wodne Wody Polskie - </w:t>
      </w:r>
      <w:proofErr w:type="spellStart"/>
      <w:r w:rsidRPr="005D284F">
        <w:rPr>
          <w:rFonts w:ascii="Times New Roman" w:eastAsia="Times New Roman" w:hAnsi="Times New Roman" w:cs="Times New Roman"/>
          <w:kern w:val="3"/>
          <w:sz w:val="18"/>
          <w:szCs w:val="20"/>
          <w:lang w:eastAsia="zh-CN"/>
        </w:rPr>
        <w:t>ePUAP</w:t>
      </w:r>
      <w:proofErr w:type="spellEnd"/>
    </w:p>
    <w:p w14:paraId="1927130C" w14:textId="77777777" w:rsidR="00F81598" w:rsidRPr="005D284F" w:rsidRDefault="00F81598" w:rsidP="00F81598">
      <w:pPr>
        <w:tabs>
          <w:tab w:val="left" w:pos="708"/>
        </w:tabs>
        <w:suppressAutoHyphens/>
        <w:autoSpaceDN w:val="0"/>
        <w:spacing w:after="0" w:line="240" w:lineRule="auto"/>
        <w:ind w:left="720"/>
        <w:jc w:val="both"/>
        <w:rPr>
          <w:rFonts w:ascii="Times New Roman" w:eastAsia="Times New Roman" w:hAnsi="Times New Roman" w:cs="Times New Roman"/>
          <w:b/>
          <w:kern w:val="3"/>
          <w:sz w:val="32"/>
          <w:szCs w:val="32"/>
          <w:lang w:eastAsia="zh-CN"/>
        </w:rPr>
      </w:pPr>
    </w:p>
    <w:p w14:paraId="0B126E2F" w14:textId="4CD19190" w:rsidR="00A9375D" w:rsidRPr="005D284F" w:rsidRDefault="00B704E5" w:rsidP="00163DAD">
      <w:pPr>
        <w:spacing w:after="0" w:line="240" w:lineRule="auto"/>
        <w:ind w:right="-170"/>
        <w:jc w:val="both"/>
        <w:rPr>
          <w:rFonts w:ascii="Times New Roman" w:eastAsia="Times New Roman" w:hAnsi="Times New Roman" w:cs="Times New Roman"/>
          <w:sz w:val="18"/>
          <w:szCs w:val="20"/>
          <w:lang w:eastAsia="pl-PL"/>
        </w:rPr>
      </w:pPr>
      <w:r w:rsidRPr="005D284F">
        <w:rPr>
          <w:rFonts w:ascii="Times New Roman" w:eastAsia="Times New Roman" w:hAnsi="Times New Roman" w:cs="Times New Roman"/>
          <w:sz w:val="18"/>
          <w:szCs w:val="20"/>
          <w:lang w:eastAsia="pl-PL"/>
        </w:rPr>
        <w:t>Za zmianę pozwolenia uiszczono opłatę skarbową</w:t>
      </w:r>
      <w:r w:rsidR="00341774" w:rsidRPr="005D284F">
        <w:rPr>
          <w:rFonts w:ascii="Times New Roman" w:eastAsia="Times New Roman" w:hAnsi="Times New Roman" w:cs="Times New Roman"/>
          <w:sz w:val="18"/>
          <w:szCs w:val="20"/>
          <w:lang w:eastAsia="pl-PL"/>
        </w:rPr>
        <w:t xml:space="preserve"> w wysokości 253,00 zł </w:t>
      </w:r>
      <w:r w:rsidRPr="005D284F">
        <w:rPr>
          <w:rFonts w:ascii="Times New Roman" w:eastAsia="Times New Roman" w:hAnsi="Times New Roman" w:cs="Times New Roman"/>
          <w:sz w:val="18"/>
          <w:szCs w:val="20"/>
          <w:lang w:eastAsia="pl-PL"/>
        </w:rPr>
        <w:t xml:space="preserve"> zgodnie z ustawą z 16 listopada </w:t>
      </w:r>
      <w:r w:rsidR="00B932AD" w:rsidRPr="005D284F">
        <w:rPr>
          <w:rFonts w:ascii="Times New Roman" w:eastAsia="Times New Roman" w:hAnsi="Times New Roman" w:cs="Times New Roman"/>
          <w:sz w:val="18"/>
          <w:szCs w:val="20"/>
          <w:lang w:eastAsia="pl-PL"/>
        </w:rPr>
        <w:br/>
      </w:r>
      <w:r w:rsidRPr="005D284F">
        <w:rPr>
          <w:rFonts w:ascii="Times New Roman" w:eastAsia="Times New Roman" w:hAnsi="Times New Roman" w:cs="Times New Roman"/>
          <w:sz w:val="18"/>
          <w:szCs w:val="20"/>
          <w:lang w:eastAsia="pl-PL"/>
        </w:rPr>
        <w:t>2006 r. o opłacie skarbowej (</w:t>
      </w:r>
      <w:r w:rsidRPr="005D284F">
        <w:rPr>
          <w:rFonts w:ascii="Times New Roman" w:eastAsia="Times New Roman" w:hAnsi="Times New Roman" w:cs="Times New Roman"/>
          <w:bCs/>
          <w:sz w:val="18"/>
          <w:szCs w:val="20"/>
          <w:lang w:eastAsia="pl-PL"/>
        </w:rPr>
        <w:t>Dz. U. z 202</w:t>
      </w:r>
      <w:r w:rsidR="00656328" w:rsidRPr="005D284F">
        <w:rPr>
          <w:rFonts w:ascii="Times New Roman" w:eastAsia="Times New Roman" w:hAnsi="Times New Roman" w:cs="Times New Roman"/>
          <w:bCs/>
          <w:sz w:val="18"/>
          <w:szCs w:val="20"/>
          <w:lang w:eastAsia="pl-PL"/>
        </w:rPr>
        <w:t>2</w:t>
      </w:r>
      <w:r w:rsidRPr="005D284F">
        <w:rPr>
          <w:rFonts w:ascii="Times New Roman" w:eastAsia="Times New Roman" w:hAnsi="Times New Roman" w:cs="Times New Roman"/>
          <w:bCs/>
          <w:sz w:val="18"/>
          <w:szCs w:val="20"/>
          <w:lang w:eastAsia="pl-PL"/>
        </w:rPr>
        <w:t xml:space="preserve"> poz. </w:t>
      </w:r>
      <w:r w:rsidR="00656328" w:rsidRPr="005D284F">
        <w:rPr>
          <w:rFonts w:ascii="Times New Roman" w:eastAsia="Times New Roman" w:hAnsi="Times New Roman" w:cs="Times New Roman"/>
          <w:bCs/>
          <w:sz w:val="18"/>
          <w:szCs w:val="20"/>
          <w:lang w:eastAsia="pl-PL"/>
        </w:rPr>
        <w:t>2142</w:t>
      </w:r>
      <w:r w:rsidRPr="005D284F">
        <w:rPr>
          <w:rFonts w:ascii="Times New Roman" w:eastAsia="Times New Roman" w:hAnsi="Times New Roman" w:cs="Times New Roman"/>
          <w:bCs/>
          <w:sz w:val="18"/>
          <w:szCs w:val="20"/>
          <w:lang w:eastAsia="pl-PL"/>
        </w:rPr>
        <w:t xml:space="preserve"> ze zm.</w:t>
      </w:r>
      <w:r w:rsidRPr="005D284F">
        <w:rPr>
          <w:rFonts w:ascii="Times New Roman" w:eastAsia="Times New Roman" w:hAnsi="Times New Roman" w:cs="Times New Roman"/>
          <w:sz w:val="18"/>
          <w:szCs w:val="20"/>
          <w:lang w:eastAsia="pl-PL"/>
        </w:rPr>
        <w:t xml:space="preserve">). Opłatę wniesiono przelewem na konto Urzędu Miasta Olsztyna – </w:t>
      </w:r>
      <w:r w:rsidR="00DF07E7" w:rsidRPr="005D284F">
        <w:rPr>
          <w:rFonts w:ascii="Times New Roman" w:eastAsia="Times New Roman" w:hAnsi="Times New Roman" w:cs="Times New Roman"/>
          <w:sz w:val="18"/>
          <w:szCs w:val="20"/>
          <w:lang w:eastAsia="pl-PL"/>
        </w:rPr>
        <w:t>09 1030 1508 0000 0008 2310 0003</w:t>
      </w:r>
      <w:r w:rsidRPr="005D284F">
        <w:rPr>
          <w:rFonts w:ascii="Times New Roman" w:eastAsia="Times New Roman" w:hAnsi="Times New Roman" w:cs="Times New Roman"/>
          <w:sz w:val="18"/>
          <w:szCs w:val="20"/>
          <w:lang w:eastAsia="pl-PL"/>
        </w:rPr>
        <w:t>.</w:t>
      </w:r>
    </w:p>
    <w:sectPr w:rsidR="00A9375D" w:rsidRPr="005D284F" w:rsidSect="004805CF">
      <w:footerReference w:type="default" r:id="rId8"/>
      <w:pgSz w:w="11906" w:h="16838"/>
      <w:pgMar w:top="1276" w:right="1417" w:bottom="1560" w:left="1701" w:header="624" w:footer="8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BAFB" w14:textId="77777777" w:rsidR="004E3C58" w:rsidRDefault="004E3C58" w:rsidP="00194C10">
      <w:pPr>
        <w:spacing w:after="0" w:line="240" w:lineRule="auto"/>
      </w:pPr>
      <w:r>
        <w:separator/>
      </w:r>
    </w:p>
  </w:endnote>
  <w:endnote w:type="continuationSeparator" w:id="0">
    <w:p w14:paraId="08DF54DA" w14:textId="77777777" w:rsidR="004E3C58" w:rsidRDefault="004E3C58" w:rsidP="0019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Arial">
    <w:altName w:val="Arial"/>
    <w:charset w:val="00"/>
    <w:family w:val="swiss"/>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Arial">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5258" w14:textId="77777777" w:rsidR="00A37E44" w:rsidRDefault="00A37E44" w:rsidP="00B16930">
    <w:pPr>
      <w:pStyle w:val="Stopka"/>
      <w:jc w:val="right"/>
      <w:rPr>
        <w:rFonts w:ascii="Arial" w:hAnsi="Arial" w:cs="Arial"/>
      </w:rPr>
    </w:pPr>
  </w:p>
  <w:p w14:paraId="388BC77D" w14:textId="0793150C" w:rsidR="00AC2085" w:rsidRPr="00B16930" w:rsidRDefault="00B16930" w:rsidP="0042157A">
    <w:pPr>
      <w:pStyle w:val="Stopka"/>
      <w:rPr>
        <w:rFonts w:ascii="Arial" w:hAnsi="Arial" w:cs="Arial"/>
      </w:rPr>
    </w:pPr>
    <w:r w:rsidRPr="00866400">
      <w:rPr>
        <w:rFonts w:ascii="Arial" w:hAnsi="Arial" w:cs="Arial"/>
      </w:rPr>
      <w:t>OŚ-PŚ.7222.</w:t>
    </w:r>
    <w:r w:rsidR="00F24A28">
      <w:rPr>
        <w:rFonts w:ascii="Arial" w:hAnsi="Arial" w:cs="Arial"/>
      </w:rPr>
      <w:t>55</w:t>
    </w:r>
    <w:r w:rsidRPr="00866400">
      <w:rPr>
        <w:rFonts w:ascii="Arial" w:hAnsi="Arial" w:cs="Arial"/>
      </w:rPr>
      <w:t>.20</w:t>
    </w:r>
    <w:r>
      <w:rPr>
        <w:rFonts w:ascii="Arial" w:hAnsi="Arial" w:cs="Arial"/>
      </w:rPr>
      <w:t>2</w:t>
    </w:r>
    <w:r w:rsidR="00F24A28">
      <w:rPr>
        <w:rFonts w:ascii="Arial" w:hAnsi="Arial" w:cs="Arial"/>
      </w:rPr>
      <w:t>3</w:t>
    </w:r>
    <w:r w:rsidR="00BF624B" w:rsidRPr="00BF624B">
      <w:rPr>
        <w:rFonts w:ascii="Arial" w:hAnsi="Arial" w:cs="Arial"/>
      </w:rPr>
      <w:t xml:space="preserve"> </w:t>
    </w:r>
    <w:r w:rsidR="00BF624B">
      <w:rPr>
        <w:rFonts w:ascii="Arial" w:hAnsi="Arial" w:cs="Arial"/>
      </w:rPr>
      <w:t xml:space="preserve">                                                              </w:t>
    </w:r>
    <w:r w:rsidR="00CD679E">
      <w:rPr>
        <w:rFonts w:ascii="Arial" w:hAnsi="Arial" w:cs="Arial"/>
      </w:rPr>
      <w:t xml:space="preserve">           </w:t>
    </w:r>
    <w:r w:rsidR="00CD679E" w:rsidRPr="00CD679E">
      <w:rPr>
        <w:rFonts w:ascii="Arial" w:hAnsi="Arial" w:cs="Arial"/>
      </w:rPr>
      <w:t xml:space="preserve">Strona </w:t>
    </w:r>
    <w:r w:rsidR="00CD679E" w:rsidRPr="00CD679E">
      <w:rPr>
        <w:rFonts w:ascii="Arial" w:hAnsi="Arial" w:cs="Arial"/>
        <w:b/>
      </w:rPr>
      <w:fldChar w:fldCharType="begin"/>
    </w:r>
    <w:r w:rsidR="00CD679E" w:rsidRPr="00CD679E">
      <w:rPr>
        <w:rFonts w:ascii="Arial" w:hAnsi="Arial" w:cs="Arial"/>
        <w:b/>
      </w:rPr>
      <w:instrText>PAGE</w:instrText>
    </w:r>
    <w:r w:rsidR="00CD679E" w:rsidRPr="00CD679E">
      <w:rPr>
        <w:rFonts w:ascii="Arial" w:hAnsi="Arial" w:cs="Arial"/>
        <w:b/>
      </w:rPr>
      <w:fldChar w:fldCharType="separate"/>
    </w:r>
    <w:r w:rsidR="00CD679E" w:rsidRPr="00CD679E">
      <w:rPr>
        <w:rFonts w:ascii="Arial" w:hAnsi="Arial" w:cs="Arial"/>
        <w:b/>
      </w:rPr>
      <w:t>7</w:t>
    </w:r>
    <w:r w:rsidR="00CD679E" w:rsidRPr="00CD679E">
      <w:rPr>
        <w:rFonts w:ascii="Arial" w:hAnsi="Arial" w:cs="Arial"/>
      </w:rPr>
      <w:fldChar w:fldCharType="end"/>
    </w:r>
    <w:r w:rsidR="00CD679E" w:rsidRPr="00CD679E">
      <w:rPr>
        <w:rFonts w:ascii="Arial" w:hAnsi="Arial" w:cs="Arial"/>
      </w:rPr>
      <w:t xml:space="preserve"> z </w:t>
    </w:r>
    <w:r w:rsidR="00CD679E" w:rsidRPr="00CD679E">
      <w:rPr>
        <w:rFonts w:ascii="Arial" w:hAnsi="Arial" w:cs="Arial"/>
        <w:b/>
      </w:rPr>
      <w:fldChar w:fldCharType="begin"/>
    </w:r>
    <w:r w:rsidR="00CD679E" w:rsidRPr="00CD679E">
      <w:rPr>
        <w:rFonts w:ascii="Arial" w:hAnsi="Arial" w:cs="Arial"/>
        <w:b/>
      </w:rPr>
      <w:instrText>NUMPAGES</w:instrText>
    </w:r>
    <w:r w:rsidR="00CD679E" w:rsidRPr="00CD679E">
      <w:rPr>
        <w:rFonts w:ascii="Arial" w:hAnsi="Arial" w:cs="Arial"/>
        <w:b/>
      </w:rPr>
      <w:fldChar w:fldCharType="separate"/>
    </w:r>
    <w:r w:rsidR="00CD679E" w:rsidRPr="00CD679E">
      <w:rPr>
        <w:rFonts w:ascii="Arial" w:hAnsi="Arial" w:cs="Arial"/>
        <w:b/>
      </w:rPr>
      <w:t>22</w:t>
    </w:r>
    <w:r w:rsidR="00CD679E" w:rsidRPr="00CD679E">
      <w:rPr>
        <w:rFonts w:ascii="Arial" w:hAnsi="Arial" w:cs="Arial"/>
      </w:rPr>
      <w:fldChar w:fldCharType="end"/>
    </w:r>
    <w:r w:rsidR="00CD679E">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E674" w14:textId="77777777" w:rsidR="004E3C58" w:rsidRDefault="004E3C58" w:rsidP="00194C10">
      <w:pPr>
        <w:spacing w:after="0" w:line="240" w:lineRule="auto"/>
      </w:pPr>
      <w:r>
        <w:separator/>
      </w:r>
    </w:p>
  </w:footnote>
  <w:footnote w:type="continuationSeparator" w:id="0">
    <w:p w14:paraId="0DE0105E" w14:textId="77777777" w:rsidR="004E3C58" w:rsidRDefault="004E3C58" w:rsidP="00194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B10E5DA"/>
    <w:name w:val="WW8Num4"/>
    <w:lvl w:ilvl="0">
      <w:start w:val="1"/>
      <w:numFmt w:val="decimal"/>
      <w:lvlText w:val="%1."/>
      <w:lvlJc w:val="left"/>
      <w:pPr>
        <w:tabs>
          <w:tab w:val="num" w:pos="720"/>
        </w:tabs>
        <w:ind w:left="720" w:hanging="360"/>
      </w:pPr>
      <w:rPr>
        <w:rFonts w:asciiTheme="minorHAnsi" w:eastAsia="Times New Roman" w:hAnsiTheme="minorHAnsi" w:cs="Times New Roman" w:hint="default"/>
        <w:color w:val="auto"/>
        <w:sz w:val="22"/>
        <w:szCs w:val="22"/>
        <w:lang w:val="en-U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Wingdings 2" w:hAnsi="Wingdings 2"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3630D"/>
    <w:multiLevelType w:val="hybridMultilevel"/>
    <w:tmpl w:val="6E505224"/>
    <w:lvl w:ilvl="0" w:tplc="7EBA10D0">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AC6D75"/>
    <w:multiLevelType w:val="multilevel"/>
    <w:tmpl w:val="EB5E25FA"/>
    <w:styleLink w:val="WW8Num8"/>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15:restartNumberingAfterBreak="0">
    <w:nsid w:val="03212DD2"/>
    <w:multiLevelType w:val="multilevel"/>
    <w:tmpl w:val="379CBEA8"/>
    <w:styleLink w:val="WW8Num37"/>
    <w:lvl w:ilvl="0">
      <w:numFmt w:val="bullet"/>
      <w:lvlText w:val="-"/>
      <w:lvlJc w:val="left"/>
      <w:pPr>
        <w:ind w:left="0" w:firstLine="0"/>
      </w:pPr>
      <w:rPr>
        <w:rFonts w:ascii="Symbol" w:hAnsi="Symbol"/>
        <w:color w:val="000000"/>
      </w:r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lvl>
    <w:lvl w:ilvl="3">
      <w:start w:val="1"/>
      <w:numFmt w:val="decimal"/>
      <w:lvlText w:val="%4."/>
      <w:lvlJc w:val="left"/>
      <w:pPr>
        <w:ind w:left="0" w:firstLine="0"/>
      </w:pPr>
    </w:lvl>
    <w:lvl w:ilvl="4">
      <w:numFmt w:val="bullet"/>
      <w:lvlText w:val="o"/>
      <w:lvlJc w:val="left"/>
      <w:pPr>
        <w:ind w:left="0" w:firstLine="0"/>
      </w:pPr>
      <w:rPr>
        <w:rFonts w:ascii="Courier New" w:hAnsi="Courier New" w:cs="Courier New"/>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04FC70B5"/>
    <w:multiLevelType w:val="multilevel"/>
    <w:tmpl w:val="40A801B6"/>
    <w:styleLink w:val="WW8Num7"/>
    <w:lvl w:ilvl="0">
      <w:start w:val="1"/>
      <w:numFmt w:val="lowerLetter"/>
      <w:pStyle w:val="Tekstpodstawowy22"/>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15:restartNumberingAfterBreak="0">
    <w:nsid w:val="0BF56BE4"/>
    <w:multiLevelType w:val="multilevel"/>
    <w:tmpl w:val="907ED5DC"/>
    <w:styleLink w:val="WW8Num6"/>
    <w:lvl w:ilvl="0">
      <w:start w:val="6"/>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15:restartNumberingAfterBreak="0">
    <w:nsid w:val="100072B5"/>
    <w:multiLevelType w:val="hybridMultilevel"/>
    <w:tmpl w:val="311446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314F16"/>
    <w:multiLevelType w:val="hybridMultilevel"/>
    <w:tmpl w:val="838AC892"/>
    <w:lvl w:ilvl="0" w:tplc="FD30A95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3BA6D25"/>
    <w:multiLevelType w:val="multilevel"/>
    <w:tmpl w:val="E816385C"/>
    <w:styleLink w:val="WW8Num3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13DF7525"/>
    <w:multiLevelType w:val="multilevel"/>
    <w:tmpl w:val="D4B2483E"/>
    <w:styleLink w:val="WW8Num18"/>
    <w:lvl w:ilvl="0">
      <w:start w:val="1"/>
      <w:numFmt w:val="lowerLetter"/>
      <w:lvlText w:val="%1/"/>
      <w:lvlJc w:val="left"/>
      <w:pPr>
        <w:ind w:left="0" w:firstLine="0"/>
      </w:pPr>
      <w:rPr>
        <w:b w:val="0"/>
        <w:color w:val="auto"/>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15:restartNumberingAfterBreak="0">
    <w:nsid w:val="153E2101"/>
    <w:multiLevelType w:val="multilevel"/>
    <w:tmpl w:val="9150586E"/>
    <w:styleLink w:val="WW8Num26"/>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16224B4D"/>
    <w:multiLevelType w:val="multilevel"/>
    <w:tmpl w:val="1B027054"/>
    <w:styleLink w:val="WW8Num43"/>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15:restartNumberingAfterBreak="0">
    <w:nsid w:val="16A02E6A"/>
    <w:multiLevelType w:val="hybridMultilevel"/>
    <w:tmpl w:val="9FACF7B2"/>
    <w:lvl w:ilvl="0" w:tplc="306E329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6DD449C"/>
    <w:multiLevelType w:val="hybridMultilevel"/>
    <w:tmpl w:val="DD548E24"/>
    <w:lvl w:ilvl="0" w:tplc="FD30A95C">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14" w15:restartNumberingAfterBreak="0">
    <w:nsid w:val="176A6644"/>
    <w:multiLevelType w:val="multilevel"/>
    <w:tmpl w:val="352076DA"/>
    <w:styleLink w:val="WW8Num3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177355DE"/>
    <w:multiLevelType w:val="multilevel"/>
    <w:tmpl w:val="C96E00AE"/>
    <w:lvl w:ilvl="0">
      <w:start w:val="2"/>
      <w:numFmt w:val="decimal"/>
      <w:lvlText w:val="%1."/>
      <w:lvlJc w:val="left"/>
      <w:pPr>
        <w:ind w:left="390" w:hanging="390"/>
      </w:pPr>
      <w:rPr>
        <w:rFonts w:hint="default"/>
      </w:rPr>
    </w:lvl>
    <w:lvl w:ilvl="1">
      <w:start w:val="2"/>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6" w15:restartNumberingAfterBreak="0">
    <w:nsid w:val="194469EC"/>
    <w:multiLevelType w:val="multilevel"/>
    <w:tmpl w:val="9D5A2572"/>
    <w:styleLink w:val="WW8Num9"/>
    <w:lvl w:ilvl="0">
      <w:start w:val="1"/>
      <w:numFmt w:val="decimal"/>
      <w:lvlText w:val="%1."/>
      <w:lvlJc w:val="left"/>
      <w:pPr>
        <w:ind w:left="0" w:firstLine="0"/>
      </w:pPr>
      <w:rPr>
        <w:rFonts w:cs="Times New Roman"/>
      </w:rPr>
    </w:lvl>
    <w:lvl w:ilvl="1">
      <w:numFmt w:val="bullet"/>
      <w:lvlText w:val=""/>
      <w:lvlJc w:val="left"/>
      <w:pPr>
        <w:ind w:left="0" w:firstLine="0"/>
      </w:pPr>
      <w:rPr>
        <w:rFonts w:ascii="Symbol" w:hAnsi="Symbol"/>
        <w:strike w:val="0"/>
        <w:dstrike w:val="0"/>
        <w:color w:val="000000"/>
        <w:sz w:val="12"/>
        <w:u w:val="none"/>
        <w:effect w:val="none"/>
      </w:rPr>
    </w:lvl>
    <w:lvl w:ilvl="2">
      <w:start w:val="1"/>
      <w:numFmt w:val="lowerRoman"/>
      <w:lvlText w:val="%3."/>
      <w:lvlJc w:val="right"/>
      <w:pPr>
        <w:ind w:left="0" w:firstLine="0"/>
      </w:pPr>
      <w:rPr>
        <w:rFonts w:cs="Times New Roman"/>
      </w:r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7" w15:restartNumberingAfterBreak="0">
    <w:nsid w:val="19655B68"/>
    <w:multiLevelType w:val="hybridMultilevel"/>
    <w:tmpl w:val="D988B206"/>
    <w:lvl w:ilvl="0" w:tplc="118A5A36">
      <w:start w:val="3"/>
      <w:numFmt w:val="lowerLetter"/>
      <w:lvlText w:val="%1."/>
      <w:lvlJc w:val="left"/>
      <w:pPr>
        <w:ind w:left="1287" w:hanging="360"/>
      </w:pPr>
      <w:rPr>
        <w:rFonts w:hint="default"/>
        <w:b/>
      </w:rPr>
    </w:lvl>
    <w:lvl w:ilvl="1" w:tplc="D4A0BBC2">
      <w:start w:val="1"/>
      <w:numFmt w:val="lowerLetter"/>
      <w:lvlText w:val="%2."/>
      <w:lvlJc w:val="left"/>
      <w:pPr>
        <w:ind w:left="2007" w:hanging="360"/>
      </w:pPr>
      <w:rPr>
        <w:rFonts w:ascii="Arial" w:hAnsi="Arial" w:cs="Arial" w:hint="default"/>
        <w:b/>
        <w:color w:val="auto"/>
      </w:rPr>
    </w:lvl>
    <w:lvl w:ilvl="2" w:tplc="0415001B">
      <w:start w:val="1"/>
      <w:numFmt w:val="lowerRoman"/>
      <w:lvlText w:val="%3."/>
      <w:lvlJc w:val="right"/>
      <w:pPr>
        <w:ind w:left="2727" w:hanging="180"/>
      </w:pPr>
    </w:lvl>
    <w:lvl w:ilvl="3" w:tplc="23166896">
      <w:numFmt w:val="bullet"/>
      <w:lvlText w:val=""/>
      <w:lvlJc w:val="left"/>
      <w:pPr>
        <w:ind w:left="3447" w:hanging="360"/>
      </w:pPr>
      <w:rPr>
        <w:rFonts w:ascii="Symbol" w:eastAsia="Times New Roman" w:hAnsi="Symbol" w:cs="Arial"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A944416"/>
    <w:multiLevelType w:val="multilevel"/>
    <w:tmpl w:val="89CCE8B6"/>
    <w:styleLink w:val="WW8Num3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9" w15:restartNumberingAfterBreak="0">
    <w:nsid w:val="22583799"/>
    <w:multiLevelType w:val="multilevel"/>
    <w:tmpl w:val="594E6FE0"/>
    <w:styleLink w:val="WW8Num16"/>
    <w:lvl w:ilvl="0">
      <w:start w:val="1"/>
      <w:numFmt w:val="none"/>
      <w:lvlText w:val="I.%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numFmt w:val="bullet"/>
      <w:lvlText w:val=""/>
      <w:lvlJc w:val="left"/>
      <w:pPr>
        <w:ind w:left="0" w:firstLine="0"/>
      </w:pPr>
      <w:rPr>
        <w:rFonts w:ascii="Symbol" w:hAnsi="Symbol"/>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15:restartNumberingAfterBreak="0">
    <w:nsid w:val="26652AEF"/>
    <w:multiLevelType w:val="hybridMultilevel"/>
    <w:tmpl w:val="B0F66CD2"/>
    <w:lvl w:ilvl="0" w:tplc="FD30A95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2A2B6139"/>
    <w:multiLevelType w:val="multilevel"/>
    <w:tmpl w:val="4B5EC9C2"/>
    <w:styleLink w:val="WW8Num23"/>
    <w:lvl w:ilvl="0">
      <w:start w:val="1"/>
      <w:numFmt w:val="decimal"/>
      <w:lvlText w:val="%1."/>
      <w:lvlJc w:val="left"/>
      <w:pPr>
        <w:ind w:left="0" w:firstLine="0"/>
      </w:pPr>
    </w:lvl>
    <w:lvl w:ilvl="1">
      <w:numFmt w:val="bullet"/>
      <w:lvlText w:val=""/>
      <w:lvlJc w:val="left"/>
      <w:pPr>
        <w:ind w:left="0" w:firstLine="0"/>
      </w:pPr>
      <w:rPr>
        <w:rFonts w:ascii="Symbol" w:hAnsi="Symbol"/>
        <w:strike w:val="0"/>
        <w:dstrike w:val="0"/>
        <w:color w:val="000000"/>
        <w:sz w:val="12"/>
        <w:u w:val="none"/>
        <w:effect w:val="none"/>
      </w:rPr>
    </w:lvl>
    <w:lvl w:ilvl="2">
      <w:start w:val="1"/>
      <w:numFmt w:val="lowerRoman"/>
      <w:lvlText w:val="%3."/>
      <w:lvlJc w:val="right"/>
      <w:pPr>
        <w:ind w:left="0" w:firstLine="0"/>
      </w:p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33481978"/>
    <w:multiLevelType w:val="multilevel"/>
    <w:tmpl w:val="E692F30C"/>
    <w:styleLink w:val="WW8Num25"/>
    <w:lvl w:ilvl="0">
      <w:start w:val="1"/>
      <w:numFmt w:val="lowerLetter"/>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3" w15:restartNumberingAfterBreak="0">
    <w:nsid w:val="33DF2470"/>
    <w:multiLevelType w:val="multilevel"/>
    <w:tmpl w:val="4F4C979C"/>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341A175D"/>
    <w:multiLevelType w:val="multilevel"/>
    <w:tmpl w:val="1D0CD7E2"/>
    <w:styleLink w:val="WW8Num4"/>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37F27B38"/>
    <w:multiLevelType w:val="multilevel"/>
    <w:tmpl w:val="6E6A553C"/>
    <w:styleLink w:val="WW8Num31"/>
    <w:lvl w:ilvl="0">
      <w:start w:val="1"/>
      <w:numFmt w:val="decimal"/>
      <w:lvlText w:val="%1."/>
      <w:lvlJc w:val="left"/>
      <w:pPr>
        <w:ind w:left="0" w:firstLine="0"/>
      </w:pPr>
    </w:lvl>
    <w:lvl w:ilvl="1">
      <w:start w:val="1"/>
      <w:numFmt w:val="decimal"/>
      <w:lvlText w:val="%1.%2."/>
      <w:lvlJc w:val="left"/>
      <w:pPr>
        <w:ind w:left="0" w:firstLine="0"/>
      </w:pPr>
      <w:rPr>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38A26AFE"/>
    <w:multiLevelType w:val="multilevel"/>
    <w:tmpl w:val="C9AA3D96"/>
    <w:styleLink w:val="WW8Num1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7" w15:restartNumberingAfterBreak="0">
    <w:nsid w:val="3C8F00F6"/>
    <w:multiLevelType w:val="hybridMultilevel"/>
    <w:tmpl w:val="12489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3C71A4"/>
    <w:multiLevelType w:val="multilevel"/>
    <w:tmpl w:val="8CB8F184"/>
    <w:styleLink w:val="WW8Num41"/>
    <w:lvl w:ilvl="0">
      <w:start w:val="1"/>
      <w:numFmt w:val="upperRoman"/>
      <w:lvlText w:val="%1."/>
      <w:lvlJc w:val="righ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9" w15:restartNumberingAfterBreak="0">
    <w:nsid w:val="3D9B14B1"/>
    <w:multiLevelType w:val="multilevel"/>
    <w:tmpl w:val="0E4E28B2"/>
    <w:styleLink w:val="WW8Num40"/>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0" w15:restartNumberingAfterBreak="0">
    <w:nsid w:val="3DAE74CC"/>
    <w:multiLevelType w:val="multilevel"/>
    <w:tmpl w:val="F2380616"/>
    <w:styleLink w:val="WW8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1" w15:restartNumberingAfterBreak="0">
    <w:nsid w:val="4327735E"/>
    <w:multiLevelType w:val="hybridMultilevel"/>
    <w:tmpl w:val="8004A5A8"/>
    <w:lvl w:ilvl="0" w:tplc="0415000B">
      <w:start w:val="1"/>
      <w:numFmt w:val="bullet"/>
      <w:lvlText w:val=""/>
      <w:lvlJc w:val="left"/>
      <w:pPr>
        <w:ind w:left="2007" w:hanging="360"/>
      </w:pPr>
      <w:rPr>
        <w:rFonts w:ascii="Wingdings" w:hAnsi="Wingdings"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2" w15:restartNumberingAfterBreak="0">
    <w:nsid w:val="44BA4C35"/>
    <w:multiLevelType w:val="multilevel"/>
    <w:tmpl w:val="CA20E56C"/>
    <w:styleLink w:val="WW8Num5"/>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468529DD"/>
    <w:multiLevelType w:val="hybridMultilevel"/>
    <w:tmpl w:val="929A97C8"/>
    <w:lvl w:ilvl="0" w:tplc="23221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FD1997"/>
    <w:multiLevelType w:val="multilevel"/>
    <w:tmpl w:val="BADAF3BA"/>
    <w:styleLink w:val="WW8Num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4FB93131"/>
    <w:multiLevelType w:val="multilevel"/>
    <w:tmpl w:val="E402B0B6"/>
    <w:styleLink w:val="WW8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510E5BCD"/>
    <w:multiLevelType w:val="multilevel"/>
    <w:tmpl w:val="186A1C8A"/>
    <w:styleLink w:val="WW8Num15"/>
    <w:lvl w:ilvl="0">
      <w:numFmt w:val="bullet"/>
      <w:pStyle w:val="Tekstpodstawowy2"/>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514B65FC"/>
    <w:multiLevelType w:val="multilevel"/>
    <w:tmpl w:val="9F82ABC2"/>
    <w:styleLink w:val="WW8Num38"/>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 w15:restartNumberingAfterBreak="0">
    <w:nsid w:val="551D7CED"/>
    <w:multiLevelType w:val="multilevel"/>
    <w:tmpl w:val="BC76AAA2"/>
    <w:styleLink w:val="WW8Num39"/>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9" w15:restartNumberingAfterBreak="0">
    <w:nsid w:val="55567AD4"/>
    <w:multiLevelType w:val="hybridMultilevel"/>
    <w:tmpl w:val="E4EE2B6E"/>
    <w:lvl w:ilvl="0" w:tplc="FB70B14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9E161C"/>
    <w:multiLevelType w:val="multilevel"/>
    <w:tmpl w:val="5CA0040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808731F"/>
    <w:multiLevelType w:val="hybridMultilevel"/>
    <w:tmpl w:val="8C24B6F6"/>
    <w:lvl w:ilvl="0" w:tplc="FD30A95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599751B9"/>
    <w:multiLevelType w:val="multilevel"/>
    <w:tmpl w:val="F21E14EA"/>
    <w:styleLink w:val="WW8Num46"/>
    <w:lvl w:ilvl="0">
      <w:start w:val="5"/>
      <w:numFmt w:val="upperRoman"/>
      <w:lvlText w:val="%1."/>
      <w:lvlJc w:val="righ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15:restartNumberingAfterBreak="0">
    <w:nsid w:val="5A13621A"/>
    <w:multiLevelType w:val="multilevel"/>
    <w:tmpl w:val="90E4ED5A"/>
    <w:lvl w:ilvl="0">
      <w:start w:val="1"/>
      <w:numFmt w:val="decimal"/>
      <w:lvlText w:val="%1."/>
      <w:lvlJc w:val="left"/>
      <w:pPr>
        <w:ind w:left="390" w:hanging="390"/>
      </w:pPr>
      <w:rPr>
        <w:rFonts w:hint="default"/>
      </w:rPr>
    </w:lvl>
    <w:lvl w:ilvl="1">
      <w:start w:val="1"/>
      <w:numFmt w:val="decimal"/>
      <w:lvlText w:val="%1.%2."/>
      <w:lvlJc w:val="left"/>
      <w:pPr>
        <w:ind w:left="4265" w:hanging="720"/>
      </w:pPr>
      <w:rPr>
        <w:rFonts w:ascii="Arial" w:hAnsi="Arial" w:cs="Arial"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5AB81337"/>
    <w:multiLevelType w:val="multilevel"/>
    <w:tmpl w:val="96DAD058"/>
    <w:styleLink w:val="WW8Num24"/>
    <w:lvl w:ilvl="0">
      <w:start w:val="1"/>
      <w:numFmt w:val="decimal"/>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start w:val="1"/>
      <w:numFmt w:val="lowerLetter"/>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5B5E7C9D"/>
    <w:multiLevelType w:val="multilevel"/>
    <w:tmpl w:val="AA703C32"/>
    <w:styleLink w:val="WW8Num14"/>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6" w15:restartNumberingAfterBreak="0">
    <w:nsid w:val="5DE276CF"/>
    <w:multiLevelType w:val="multilevel"/>
    <w:tmpl w:val="55726B6E"/>
    <w:styleLink w:val="WW8Num13"/>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7" w15:restartNumberingAfterBreak="0">
    <w:nsid w:val="5E0A605B"/>
    <w:multiLevelType w:val="hybridMultilevel"/>
    <w:tmpl w:val="A6C2E1A2"/>
    <w:lvl w:ilvl="0" w:tplc="DF64C18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5F43F80">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7007E4"/>
    <w:multiLevelType w:val="multilevel"/>
    <w:tmpl w:val="DE3675CA"/>
    <w:styleLink w:val="WW8Num29"/>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9" w15:restartNumberingAfterBreak="0">
    <w:nsid w:val="63113BF2"/>
    <w:multiLevelType w:val="multilevel"/>
    <w:tmpl w:val="D5769B94"/>
    <w:styleLink w:val="WW8Num4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15:restartNumberingAfterBreak="0">
    <w:nsid w:val="63160C3F"/>
    <w:multiLevelType w:val="multilevel"/>
    <w:tmpl w:val="185CC3C4"/>
    <w:styleLink w:val="WW8Num1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1" w15:restartNumberingAfterBreak="0">
    <w:nsid w:val="646F3AB2"/>
    <w:multiLevelType w:val="multilevel"/>
    <w:tmpl w:val="10A03500"/>
    <w:styleLink w:val="WW8Num1"/>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2" w15:restartNumberingAfterBreak="0">
    <w:nsid w:val="65973132"/>
    <w:multiLevelType w:val="multilevel"/>
    <w:tmpl w:val="3080189E"/>
    <w:styleLink w:val="WW8Num4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15:restartNumberingAfterBreak="0">
    <w:nsid w:val="67295430"/>
    <w:multiLevelType w:val="multilevel"/>
    <w:tmpl w:val="03CAABE8"/>
    <w:styleLink w:val="WW8Num27"/>
    <w:lvl w:ilvl="0">
      <w:start w:val="3"/>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4" w15:restartNumberingAfterBreak="0">
    <w:nsid w:val="67A577C0"/>
    <w:multiLevelType w:val="multilevel"/>
    <w:tmpl w:val="BF549572"/>
    <w:styleLink w:val="WW8Num21"/>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5" w15:restartNumberingAfterBreak="0">
    <w:nsid w:val="69BD3A75"/>
    <w:multiLevelType w:val="multilevel"/>
    <w:tmpl w:val="B4964AE0"/>
    <w:styleLink w:val="WW8Num35"/>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6" w15:restartNumberingAfterBreak="0">
    <w:nsid w:val="6A4349EB"/>
    <w:multiLevelType w:val="multilevel"/>
    <w:tmpl w:val="E90C05E4"/>
    <w:styleLink w:val="WW8Num22"/>
    <w:lvl w:ilvl="0">
      <w:start w:val="2"/>
      <w:numFmt w:val="lowerLetter"/>
      <w:lvlText w:val="%1)"/>
      <w:lvlJc w:val="left"/>
      <w:pPr>
        <w:ind w:left="0" w:firstLine="0"/>
      </w:p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rPr>
        <w:b/>
      </w:rPr>
    </w:lvl>
    <w:lvl w:ilvl="3">
      <w:start w:val="1"/>
      <w:numFmt w:val="decimal"/>
      <w:lvlText w:val="%4."/>
      <w:lvlJc w:val="left"/>
      <w:pPr>
        <w:ind w:left="0" w:firstLine="0"/>
      </w:pPr>
      <w:rPr>
        <w:rFonts w:ascii="Arial, Arial" w:hAnsi="Arial, Arial" w:cs="Arial, Arial"/>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6C9F50EB"/>
    <w:multiLevelType w:val="multilevel"/>
    <w:tmpl w:val="07D014BC"/>
    <w:styleLink w:val="WW8Num44"/>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8" w15:restartNumberingAfterBreak="0">
    <w:nsid w:val="6CEB4880"/>
    <w:multiLevelType w:val="multilevel"/>
    <w:tmpl w:val="806E7480"/>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15:restartNumberingAfterBreak="0">
    <w:nsid w:val="72AF7A14"/>
    <w:multiLevelType w:val="multilevel"/>
    <w:tmpl w:val="52108AF2"/>
    <w:styleLink w:val="WW8Num36"/>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15:restartNumberingAfterBreak="0">
    <w:nsid w:val="72C11398"/>
    <w:multiLevelType w:val="multilevel"/>
    <w:tmpl w:val="D62625FA"/>
    <w:styleLink w:val="WW8Num3"/>
    <w:lvl w:ilvl="0">
      <w:start w:val="1"/>
      <w:numFmt w:val="upperRoman"/>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1"/>
      <w:numFmt w:val="decimal"/>
      <w:lvlText w:val="%4."/>
      <w:lvlJc w:val="left"/>
      <w:pPr>
        <w:ind w:left="0" w:firstLine="0"/>
      </w:pPr>
    </w:lvl>
    <w:lvl w:ilvl="4">
      <w:numFmt w:val="bullet"/>
      <w:lvlText w:val="-"/>
      <w:lvlJc w:val="left"/>
      <w:pPr>
        <w:ind w:left="0" w:firstLine="0"/>
      </w:pPr>
      <w:rPr>
        <w:rFonts w:ascii="Symbol" w:hAnsi="Symbol"/>
        <w:color w:val="000000"/>
      </w:rPr>
    </w:lvl>
    <w:lvl w:ilvl="5">
      <w:start w:val="1"/>
      <w:numFmt w:val="decimal"/>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1" w15:restartNumberingAfterBreak="0">
    <w:nsid w:val="75C715B7"/>
    <w:multiLevelType w:val="multilevel"/>
    <w:tmpl w:val="9A2CF2D8"/>
    <w:styleLink w:val="WW8Num34"/>
    <w:lvl w:ilvl="0">
      <w:start w:val="1"/>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2" w15:restartNumberingAfterBreak="0">
    <w:nsid w:val="774851E4"/>
    <w:multiLevelType w:val="hybridMultilevel"/>
    <w:tmpl w:val="B350B8E8"/>
    <w:lvl w:ilvl="0" w:tplc="DF64C18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5F43F80">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4B2737"/>
    <w:multiLevelType w:val="multilevel"/>
    <w:tmpl w:val="5EFECD58"/>
    <w:styleLink w:val="WW8Num1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4" w15:restartNumberingAfterBreak="0">
    <w:nsid w:val="7D7719EE"/>
    <w:multiLevelType w:val="hybridMultilevel"/>
    <w:tmpl w:val="DD3C04CE"/>
    <w:lvl w:ilvl="0" w:tplc="04150001">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num w:numId="1">
    <w:abstractNumId w:val="28"/>
  </w:num>
  <w:num w:numId="2">
    <w:abstractNumId w:val="25"/>
  </w:num>
  <w:num w:numId="3">
    <w:abstractNumId w:val="37"/>
  </w:num>
  <w:num w:numId="4">
    <w:abstractNumId w:val="61"/>
  </w:num>
  <w:num w:numId="5">
    <w:abstractNumId w:val="49"/>
  </w:num>
  <w:num w:numId="6">
    <w:abstractNumId w:val="56"/>
  </w:num>
  <w:num w:numId="7">
    <w:abstractNumId w:val="53"/>
  </w:num>
  <w:num w:numId="8">
    <w:abstractNumId w:val="29"/>
  </w:num>
  <w:num w:numId="9">
    <w:abstractNumId w:val="58"/>
  </w:num>
  <w:num w:numId="10">
    <w:abstractNumId w:val="58"/>
    <w:lvlOverride w:ilvl="0">
      <w:startOverride w:val="1"/>
      <w:lvl w:ilvl="0">
        <w:start w:val="1"/>
        <w:numFmt w:val="decimal"/>
        <w:lvlText w:val="%1."/>
        <w:lvlJc w:val="left"/>
        <w:pPr>
          <w:ind w:left="0" w:firstLine="0"/>
        </w:pPr>
        <w:rPr>
          <w:b w:val="0"/>
          <w:color w:val="auto"/>
          <w:sz w:val="18"/>
          <w:szCs w:val="18"/>
        </w:rPr>
      </w:lvl>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4"/>
  </w:num>
  <w:num w:numId="16">
    <w:abstractNumId w:val="5"/>
  </w:num>
  <w:num w:numId="17">
    <w:abstractNumId w:val="8"/>
  </w:num>
  <w:num w:numId="18">
    <w:abstractNumId w:val="9"/>
  </w:num>
  <w:num w:numId="19">
    <w:abstractNumId w:val="10"/>
  </w:num>
  <w:num w:numId="20">
    <w:abstractNumId w:val="11"/>
  </w:num>
  <w:num w:numId="21">
    <w:abstractNumId w:val="14"/>
  </w:num>
  <w:num w:numId="22">
    <w:abstractNumId w:val="16"/>
  </w:num>
  <w:num w:numId="23">
    <w:abstractNumId w:val="18"/>
  </w:num>
  <w:num w:numId="24">
    <w:abstractNumId w:val="19"/>
  </w:num>
  <w:num w:numId="25">
    <w:abstractNumId w:val="21"/>
  </w:num>
  <w:num w:numId="26">
    <w:abstractNumId w:val="24"/>
  </w:num>
  <w:num w:numId="27">
    <w:abstractNumId w:val="26"/>
  </w:num>
  <w:num w:numId="28">
    <w:abstractNumId w:val="30"/>
  </w:num>
  <w:num w:numId="29">
    <w:abstractNumId w:val="32"/>
  </w:num>
  <w:num w:numId="30">
    <w:abstractNumId w:val="34"/>
  </w:num>
  <w:num w:numId="31">
    <w:abstractNumId w:val="35"/>
  </w:num>
  <w:num w:numId="32">
    <w:abstractNumId w:val="36"/>
  </w:num>
  <w:num w:numId="33">
    <w:abstractNumId w:val="38"/>
  </w:num>
  <w:num w:numId="34">
    <w:abstractNumId w:val="42"/>
  </w:num>
  <w:num w:numId="35">
    <w:abstractNumId w:val="44"/>
  </w:num>
  <w:num w:numId="36">
    <w:abstractNumId w:val="45"/>
  </w:num>
  <w:num w:numId="37">
    <w:abstractNumId w:val="46"/>
  </w:num>
  <w:num w:numId="38">
    <w:abstractNumId w:val="48"/>
  </w:num>
  <w:num w:numId="39">
    <w:abstractNumId w:val="50"/>
  </w:num>
  <w:num w:numId="40">
    <w:abstractNumId w:val="51"/>
  </w:num>
  <w:num w:numId="41">
    <w:abstractNumId w:val="52"/>
  </w:num>
  <w:num w:numId="42">
    <w:abstractNumId w:val="54"/>
  </w:num>
  <w:num w:numId="43">
    <w:abstractNumId w:val="55"/>
  </w:num>
  <w:num w:numId="44">
    <w:abstractNumId w:val="57"/>
  </w:num>
  <w:num w:numId="45">
    <w:abstractNumId w:val="59"/>
  </w:num>
  <w:num w:numId="46">
    <w:abstractNumId w:val="60"/>
  </w:num>
  <w:num w:numId="47">
    <w:abstractNumId w:val="63"/>
  </w:num>
  <w:num w:numId="48">
    <w:abstractNumId w:val="40"/>
  </w:num>
  <w:num w:numId="49">
    <w:abstractNumId w:val="17"/>
  </w:num>
  <w:num w:numId="50">
    <w:abstractNumId w:val="43"/>
  </w:num>
  <w:num w:numId="51">
    <w:abstractNumId w:val="22"/>
  </w:num>
  <w:num w:numId="52">
    <w:abstractNumId w:val="47"/>
  </w:num>
  <w:num w:numId="53">
    <w:abstractNumId w:val="41"/>
  </w:num>
  <w:num w:numId="54">
    <w:abstractNumId w:val="31"/>
  </w:num>
  <w:num w:numId="55">
    <w:abstractNumId w:val="13"/>
  </w:num>
  <w:num w:numId="56">
    <w:abstractNumId w:val="64"/>
  </w:num>
  <w:num w:numId="57">
    <w:abstractNumId w:val="20"/>
  </w:num>
  <w:num w:numId="58">
    <w:abstractNumId w:val="7"/>
  </w:num>
  <w:num w:numId="59">
    <w:abstractNumId w:val="1"/>
  </w:num>
  <w:num w:numId="60">
    <w:abstractNumId w:val="15"/>
  </w:num>
  <w:num w:numId="61">
    <w:abstractNumId w:val="27"/>
  </w:num>
  <w:num w:numId="62">
    <w:abstractNumId w:val="6"/>
  </w:num>
  <w:num w:numId="63">
    <w:abstractNumId w:val="62"/>
  </w:num>
  <w:num w:numId="64">
    <w:abstractNumId w:val="39"/>
  </w:num>
  <w:num w:numId="65">
    <w:abstractNumId w:val="12"/>
  </w:num>
  <w:num w:numId="66">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E9"/>
    <w:rsid w:val="00001930"/>
    <w:rsid w:val="000031A7"/>
    <w:rsid w:val="00004141"/>
    <w:rsid w:val="00004BF6"/>
    <w:rsid w:val="0000567D"/>
    <w:rsid w:val="00005773"/>
    <w:rsid w:val="00007181"/>
    <w:rsid w:val="000075A6"/>
    <w:rsid w:val="00007ABE"/>
    <w:rsid w:val="00007D25"/>
    <w:rsid w:val="0001116F"/>
    <w:rsid w:val="00013B8B"/>
    <w:rsid w:val="00015856"/>
    <w:rsid w:val="000164FF"/>
    <w:rsid w:val="000165FE"/>
    <w:rsid w:val="000205E4"/>
    <w:rsid w:val="0002193A"/>
    <w:rsid w:val="00022A8D"/>
    <w:rsid w:val="00025AD2"/>
    <w:rsid w:val="00027E55"/>
    <w:rsid w:val="00031420"/>
    <w:rsid w:val="00031C73"/>
    <w:rsid w:val="00034774"/>
    <w:rsid w:val="000349A2"/>
    <w:rsid w:val="0003570B"/>
    <w:rsid w:val="00036233"/>
    <w:rsid w:val="000369BF"/>
    <w:rsid w:val="00041124"/>
    <w:rsid w:val="00041ED4"/>
    <w:rsid w:val="0004317E"/>
    <w:rsid w:val="000444B9"/>
    <w:rsid w:val="000446DC"/>
    <w:rsid w:val="000455AC"/>
    <w:rsid w:val="0004621A"/>
    <w:rsid w:val="00047E2E"/>
    <w:rsid w:val="00052011"/>
    <w:rsid w:val="000553CC"/>
    <w:rsid w:val="00055CB8"/>
    <w:rsid w:val="00057734"/>
    <w:rsid w:val="000577BA"/>
    <w:rsid w:val="00057DDF"/>
    <w:rsid w:val="00060A18"/>
    <w:rsid w:val="00061586"/>
    <w:rsid w:val="000619B6"/>
    <w:rsid w:val="00061A74"/>
    <w:rsid w:val="00063717"/>
    <w:rsid w:val="00064C97"/>
    <w:rsid w:val="0006738F"/>
    <w:rsid w:val="000675AC"/>
    <w:rsid w:val="00067760"/>
    <w:rsid w:val="000700A8"/>
    <w:rsid w:val="00071EC8"/>
    <w:rsid w:val="0007238E"/>
    <w:rsid w:val="000737C6"/>
    <w:rsid w:val="00074500"/>
    <w:rsid w:val="00074F8A"/>
    <w:rsid w:val="0007549B"/>
    <w:rsid w:val="000761FB"/>
    <w:rsid w:val="00076356"/>
    <w:rsid w:val="000777E4"/>
    <w:rsid w:val="00080167"/>
    <w:rsid w:val="00080A34"/>
    <w:rsid w:val="0008383B"/>
    <w:rsid w:val="00084FE0"/>
    <w:rsid w:val="00086DB9"/>
    <w:rsid w:val="00092975"/>
    <w:rsid w:val="00093A7A"/>
    <w:rsid w:val="00094988"/>
    <w:rsid w:val="00096C41"/>
    <w:rsid w:val="000A04D4"/>
    <w:rsid w:val="000A12D5"/>
    <w:rsid w:val="000A1C47"/>
    <w:rsid w:val="000A1D3D"/>
    <w:rsid w:val="000A408B"/>
    <w:rsid w:val="000A46E3"/>
    <w:rsid w:val="000A4F2E"/>
    <w:rsid w:val="000A7DEA"/>
    <w:rsid w:val="000B08CF"/>
    <w:rsid w:val="000B1864"/>
    <w:rsid w:val="000B2A30"/>
    <w:rsid w:val="000B44A2"/>
    <w:rsid w:val="000B7147"/>
    <w:rsid w:val="000C1E1A"/>
    <w:rsid w:val="000C2B28"/>
    <w:rsid w:val="000C38F5"/>
    <w:rsid w:val="000C4765"/>
    <w:rsid w:val="000D0A12"/>
    <w:rsid w:val="000D129E"/>
    <w:rsid w:val="000D13AB"/>
    <w:rsid w:val="000D1592"/>
    <w:rsid w:val="000D20B4"/>
    <w:rsid w:val="000D36C1"/>
    <w:rsid w:val="000D3B25"/>
    <w:rsid w:val="000D491D"/>
    <w:rsid w:val="000E1835"/>
    <w:rsid w:val="000E1A56"/>
    <w:rsid w:val="000E2750"/>
    <w:rsid w:val="000E2E15"/>
    <w:rsid w:val="000E2FC1"/>
    <w:rsid w:val="000E53EB"/>
    <w:rsid w:val="000E683A"/>
    <w:rsid w:val="000E71EA"/>
    <w:rsid w:val="000E7891"/>
    <w:rsid w:val="000F025E"/>
    <w:rsid w:val="000F160D"/>
    <w:rsid w:val="000F22A1"/>
    <w:rsid w:val="000F4147"/>
    <w:rsid w:val="000F6A38"/>
    <w:rsid w:val="000F6EAC"/>
    <w:rsid w:val="00100543"/>
    <w:rsid w:val="0010137A"/>
    <w:rsid w:val="00101F0B"/>
    <w:rsid w:val="0010311E"/>
    <w:rsid w:val="0010455F"/>
    <w:rsid w:val="00106708"/>
    <w:rsid w:val="001068F2"/>
    <w:rsid w:val="00110557"/>
    <w:rsid w:val="00114501"/>
    <w:rsid w:val="00114DE2"/>
    <w:rsid w:val="00120F04"/>
    <w:rsid w:val="00123429"/>
    <w:rsid w:val="001241ED"/>
    <w:rsid w:val="001263EB"/>
    <w:rsid w:val="0013156C"/>
    <w:rsid w:val="00132571"/>
    <w:rsid w:val="001330A5"/>
    <w:rsid w:val="00134F78"/>
    <w:rsid w:val="00135782"/>
    <w:rsid w:val="00137EDB"/>
    <w:rsid w:val="00141FC4"/>
    <w:rsid w:val="00143BE4"/>
    <w:rsid w:val="00144E03"/>
    <w:rsid w:val="00145412"/>
    <w:rsid w:val="00146116"/>
    <w:rsid w:val="0014675B"/>
    <w:rsid w:val="001469E0"/>
    <w:rsid w:val="001470F2"/>
    <w:rsid w:val="00147CCD"/>
    <w:rsid w:val="00155F76"/>
    <w:rsid w:val="001560C2"/>
    <w:rsid w:val="00160F49"/>
    <w:rsid w:val="00162FC4"/>
    <w:rsid w:val="00163DAD"/>
    <w:rsid w:val="00164FF8"/>
    <w:rsid w:val="001661C6"/>
    <w:rsid w:val="0017124A"/>
    <w:rsid w:val="001727D6"/>
    <w:rsid w:val="00174D8F"/>
    <w:rsid w:val="00176C1A"/>
    <w:rsid w:val="00176CDC"/>
    <w:rsid w:val="0018263C"/>
    <w:rsid w:val="00183191"/>
    <w:rsid w:val="00183B0D"/>
    <w:rsid w:val="00185C05"/>
    <w:rsid w:val="00186680"/>
    <w:rsid w:val="00187BDA"/>
    <w:rsid w:val="001904B2"/>
    <w:rsid w:val="0019170C"/>
    <w:rsid w:val="00191B63"/>
    <w:rsid w:val="00194C10"/>
    <w:rsid w:val="001960DF"/>
    <w:rsid w:val="00196498"/>
    <w:rsid w:val="001A34DE"/>
    <w:rsid w:val="001A4345"/>
    <w:rsid w:val="001A4A7A"/>
    <w:rsid w:val="001A51F6"/>
    <w:rsid w:val="001A5359"/>
    <w:rsid w:val="001A6F5A"/>
    <w:rsid w:val="001B1602"/>
    <w:rsid w:val="001B21BC"/>
    <w:rsid w:val="001B3096"/>
    <w:rsid w:val="001B4682"/>
    <w:rsid w:val="001B73F1"/>
    <w:rsid w:val="001C0945"/>
    <w:rsid w:val="001C0E53"/>
    <w:rsid w:val="001C4072"/>
    <w:rsid w:val="001C4298"/>
    <w:rsid w:val="001C4755"/>
    <w:rsid w:val="001C66DA"/>
    <w:rsid w:val="001C688F"/>
    <w:rsid w:val="001C74BD"/>
    <w:rsid w:val="001C7DA0"/>
    <w:rsid w:val="001D0796"/>
    <w:rsid w:val="001D5553"/>
    <w:rsid w:val="001D708E"/>
    <w:rsid w:val="001E078C"/>
    <w:rsid w:val="001E2E27"/>
    <w:rsid w:val="001E40EA"/>
    <w:rsid w:val="001E5A2C"/>
    <w:rsid w:val="001E7C39"/>
    <w:rsid w:val="001E7C4E"/>
    <w:rsid w:val="001F2294"/>
    <w:rsid w:val="001F2A5E"/>
    <w:rsid w:val="001F304C"/>
    <w:rsid w:val="001F656C"/>
    <w:rsid w:val="001F6B7C"/>
    <w:rsid w:val="001F6BB6"/>
    <w:rsid w:val="001F711B"/>
    <w:rsid w:val="00204794"/>
    <w:rsid w:val="002105C2"/>
    <w:rsid w:val="00210F01"/>
    <w:rsid w:val="00212C92"/>
    <w:rsid w:val="002136CA"/>
    <w:rsid w:val="00216CB4"/>
    <w:rsid w:val="00223D49"/>
    <w:rsid w:val="002257AC"/>
    <w:rsid w:val="00226C4D"/>
    <w:rsid w:val="0023030D"/>
    <w:rsid w:val="00230E3A"/>
    <w:rsid w:val="00231441"/>
    <w:rsid w:val="00232324"/>
    <w:rsid w:val="002329EB"/>
    <w:rsid w:val="002361E5"/>
    <w:rsid w:val="00237708"/>
    <w:rsid w:val="00237ECA"/>
    <w:rsid w:val="00241071"/>
    <w:rsid w:val="00241A23"/>
    <w:rsid w:val="0024233A"/>
    <w:rsid w:val="0024298C"/>
    <w:rsid w:val="0024319D"/>
    <w:rsid w:val="00243D28"/>
    <w:rsid w:val="00244B28"/>
    <w:rsid w:val="00244F0C"/>
    <w:rsid w:val="0024695C"/>
    <w:rsid w:val="00250DF8"/>
    <w:rsid w:val="0025268B"/>
    <w:rsid w:val="00252A07"/>
    <w:rsid w:val="00253572"/>
    <w:rsid w:val="002558F0"/>
    <w:rsid w:val="0026212B"/>
    <w:rsid w:val="00263798"/>
    <w:rsid w:val="002638C9"/>
    <w:rsid w:val="00267D7E"/>
    <w:rsid w:val="00267E93"/>
    <w:rsid w:val="00270A3F"/>
    <w:rsid w:val="00271089"/>
    <w:rsid w:val="0027422C"/>
    <w:rsid w:val="002745B6"/>
    <w:rsid w:val="00275175"/>
    <w:rsid w:val="00275F5C"/>
    <w:rsid w:val="00276027"/>
    <w:rsid w:val="002779C9"/>
    <w:rsid w:val="00277FBB"/>
    <w:rsid w:val="0028144F"/>
    <w:rsid w:val="00282240"/>
    <w:rsid w:val="002848C4"/>
    <w:rsid w:val="00293EE8"/>
    <w:rsid w:val="00295650"/>
    <w:rsid w:val="00296CFA"/>
    <w:rsid w:val="00297BCF"/>
    <w:rsid w:val="002A0F7D"/>
    <w:rsid w:val="002A19ED"/>
    <w:rsid w:val="002A3D9C"/>
    <w:rsid w:val="002A454A"/>
    <w:rsid w:val="002A4AD8"/>
    <w:rsid w:val="002A76A5"/>
    <w:rsid w:val="002B0250"/>
    <w:rsid w:val="002B05C0"/>
    <w:rsid w:val="002B16ED"/>
    <w:rsid w:val="002B1A4B"/>
    <w:rsid w:val="002B409C"/>
    <w:rsid w:val="002B412B"/>
    <w:rsid w:val="002B4827"/>
    <w:rsid w:val="002B6930"/>
    <w:rsid w:val="002C25E8"/>
    <w:rsid w:val="002C43C2"/>
    <w:rsid w:val="002C51F0"/>
    <w:rsid w:val="002C54A2"/>
    <w:rsid w:val="002C7B1A"/>
    <w:rsid w:val="002D0351"/>
    <w:rsid w:val="002D038D"/>
    <w:rsid w:val="002D09C7"/>
    <w:rsid w:val="002E2FE1"/>
    <w:rsid w:val="002E5245"/>
    <w:rsid w:val="002E5766"/>
    <w:rsid w:val="002E5D39"/>
    <w:rsid w:val="002E7673"/>
    <w:rsid w:val="002F1F61"/>
    <w:rsid w:val="002F24AD"/>
    <w:rsid w:val="002F2F13"/>
    <w:rsid w:val="002F3771"/>
    <w:rsid w:val="002F4E31"/>
    <w:rsid w:val="00300317"/>
    <w:rsid w:val="00300B0E"/>
    <w:rsid w:val="00303E6B"/>
    <w:rsid w:val="003045F9"/>
    <w:rsid w:val="00306CA0"/>
    <w:rsid w:val="00310546"/>
    <w:rsid w:val="003115C9"/>
    <w:rsid w:val="003124B3"/>
    <w:rsid w:val="00313FD0"/>
    <w:rsid w:val="00314CF3"/>
    <w:rsid w:val="00315301"/>
    <w:rsid w:val="003153CD"/>
    <w:rsid w:val="00317264"/>
    <w:rsid w:val="003216AD"/>
    <w:rsid w:val="003218A5"/>
    <w:rsid w:val="00322338"/>
    <w:rsid w:val="003237FB"/>
    <w:rsid w:val="00323AA3"/>
    <w:rsid w:val="00325258"/>
    <w:rsid w:val="00325915"/>
    <w:rsid w:val="0032647D"/>
    <w:rsid w:val="00332E85"/>
    <w:rsid w:val="003333A4"/>
    <w:rsid w:val="0033443E"/>
    <w:rsid w:val="00335F43"/>
    <w:rsid w:val="00337079"/>
    <w:rsid w:val="003371D4"/>
    <w:rsid w:val="00337FC7"/>
    <w:rsid w:val="003416F2"/>
    <w:rsid w:val="00341774"/>
    <w:rsid w:val="00341B9E"/>
    <w:rsid w:val="0034348C"/>
    <w:rsid w:val="00344DE9"/>
    <w:rsid w:val="0034526C"/>
    <w:rsid w:val="00350A23"/>
    <w:rsid w:val="00350B40"/>
    <w:rsid w:val="00353C32"/>
    <w:rsid w:val="00354FCA"/>
    <w:rsid w:val="00355343"/>
    <w:rsid w:val="003563CA"/>
    <w:rsid w:val="00357AE6"/>
    <w:rsid w:val="00360346"/>
    <w:rsid w:val="00362FC8"/>
    <w:rsid w:val="00365180"/>
    <w:rsid w:val="00366D36"/>
    <w:rsid w:val="00370406"/>
    <w:rsid w:val="003715F9"/>
    <w:rsid w:val="00373593"/>
    <w:rsid w:val="00380926"/>
    <w:rsid w:val="003846F0"/>
    <w:rsid w:val="00384B7C"/>
    <w:rsid w:val="00385A18"/>
    <w:rsid w:val="00385B59"/>
    <w:rsid w:val="0038767D"/>
    <w:rsid w:val="00387F84"/>
    <w:rsid w:val="0039044C"/>
    <w:rsid w:val="00392926"/>
    <w:rsid w:val="00393D49"/>
    <w:rsid w:val="00394569"/>
    <w:rsid w:val="003948A6"/>
    <w:rsid w:val="0039578A"/>
    <w:rsid w:val="003A0654"/>
    <w:rsid w:val="003A32A9"/>
    <w:rsid w:val="003B199C"/>
    <w:rsid w:val="003B1F20"/>
    <w:rsid w:val="003B5452"/>
    <w:rsid w:val="003B57DD"/>
    <w:rsid w:val="003B678A"/>
    <w:rsid w:val="003C2A42"/>
    <w:rsid w:val="003C65AE"/>
    <w:rsid w:val="003C68E5"/>
    <w:rsid w:val="003D0A11"/>
    <w:rsid w:val="003D188B"/>
    <w:rsid w:val="003D1EC4"/>
    <w:rsid w:val="003D2C1B"/>
    <w:rsid w:val="003D3E37"/>
    <w:rsid w:val="003D7891"/>
    <w:rsid w:val="003E021D"/>
    <w:rsid w:val="003E181D"/>
    <w:rsid w:val="003E2898"/>
    <w:rsid w:val="003E2DA9"/>
    <w:rsid w:val="003E3B71"/>
    <w:rsid w:val="003E4CE0"/>
    <w:rsid w:val="003E572A"/>
    <w:rsid w:val="003E6CF1"/>
    <w:rsid w:val="003E6F4B"/>
    <w:rsid w:val="003F0077"/>
    <w:rsid w:val="003F022C"/>
    <w:rsid w:val="003F0387"/>
    <w:rsid w:val="003F0D3D"/>
    <w:rsid w:val="003F4000"/>
    <w:rsid w:val="003F5183"/>
    <w:rsid w:val="00401EF4"/>
    <w:rsid w:val="0040243E"/>
    <w:rsid w:val="00404E49"/>
    <w:rsid w:val="00406871"/>
    <w:rsid w:val="004106F6"/>
    <w:rsid w:val="00411E94"/>
    <w:rsid w:val="00413646"/>
    <w:rsid w:val="004143B7"/>
    <w:rsid w:val="004158EA"/>
    <w:rsid w:val="004174E9"/>
    <w:rsid w:val="004209E4"/>
    <w:rsid w:val="0042157A"/>
    <w:rsid w:val="004234B5"/>
    <w:rsid w:val="00426FB7"/>
    <w:rsid w:val="004274AD"/>
    <w:rsid w:val="0043009D"/>
    <w:rsid w:val="00431885"/>
    <w:rsid w:val="00431A4B"/>
    <w:rsid w:val="004324AE"/>
    <w:rsid w:val="00432B59"/>
    <w:rsid w:val="0043334B"/>
    <w:rsid w:val="00434BA1"/>
    <w:rsid w:val="00435B15"/>
    <w:rsid w:val="00440A8C"/>
    <w:rsid w:val="00442F52"/>
    <w:rsid w:val="00443EB2"/>
    <w:rsid w:val="00445EAF"/>
    <w:rsid w:val="004476EB"/>
    <w:rsid w:val="00447DEC"/>
    <w:rsid w:val="0045051F"/>
    <w:rsid w:val="00452599"/>
    <w:rsid w:val="004528C4"/>
    <w:rsid w:val="00453897"/>
    <w:rsid w:val="0045446F"/>
    <w:rsid w:val="004576F7"/>
    <w:rsid w:val="00461AE3"/>
    <w:rsid w:val="00463444"/>
    <w:rsid w:val="004663A7"/>
    <w:rsid w:val="00467C4D"/>
    <w:rsid w:val="00470BB7"/>
    <w:rsid w:val="004805CF"/>
    <w:rsid w:val="00480C54"/>
    <w:rsid w:val="004825BB"/>
    <w:rsid w:val="004834CA"/>
    <w:rsid w:val="00484D6D"/>
    <w:rsid w:val="00487074"/>
    <w:rsid w:val="00487C44"/>
    <w:rsid w:val="00487DF2"/>
    <w:rsid w:val="004908E8"/>
    <w:rsid w:val="0049177A"/>
    <w:rsid w:val="0049188D"/>
    <w:rsid w:val="00492E67"/>
    <w:rsid w:val="004932C5"/>
    <w:rsid w:val="00494686"/>
    <w:rsid w:val="00495B8A"/>
    <w:rsid w:val="004978E2"/>
    <w:rsid w:val="00497989"/>
    <w:rsid w:val="004A12AA"/>
    <w:rsid w:val="004A2260"/>
    <w:rsid w:val="004A290B"/>
    <w:rsid w:val="004A3B4C"/>
    <w:rsid w:val="004A6487"/>
    <w:rsid w:val="004A6567"/>
    <w:rsid w:val="004B3511"/>
    <w:rsid w:val="004B4122"/>
    <w:rsid w:val="004B54B6"/>
    <w:rsid w:val="004B556A"/>
    <w:rsid w:val="004B58F9"/>
    <w:rsid w:val="004B6286"/>
    <w:rsid w:val="004B6EC8"/>
    <w:rsid w:val="004C3597"/>
    <w:rsid w:val="004C4A07"/>
    <w:rsid w:val="004C744D"/>
    <w:rsid w:val="004C7BFA"/>
    <w:rsid w:val="004D0270"/>
    <w:rsid w:val="004D1E13"/>
    <w:rsid w:val="004D53D7"/>
    <w:rsid w:val="004D6377"/>
    <w:rsid w:val="004D690F"/>
    <w:rsid w:val="004D7C0C"/>
    <w:rsid w:val="004E2152"/>
    <w:rsid w:val="004E3B0D"/>
    <w:rsid w:val="004E3C58"/>
    <w:rsid w:val="004E6AD3"/>
    <w:rsid w:val="004E7630"/>
    <w:rsid w:val="004F27FF"/>
    <w:rsid w:val="004F4A9E"/>
    <w:rsid w:val="004F6EE4"/>
    <w:rsid w:val="00500858"/>
    <w:rsid w:val="0050140F"/>
    <w:rsid w:val="005023A9"/>
    <w:rsid w:val="005042B2"/>
    <w:rsid w:val="005051B3"/>
    <w:rsid w:val="00505481"/>
    <w:rsid w:val="00512BAC"/>
    <w:rsid w:val="00512BD5"/>
    <w:rsid w:val="0051320A"/>
    <w:rsid w:val="00513B1C"/>
    <w:rsid w:val="00514430"/>
    <w:rsid w:val="005146DD"/>
    <w:rsid w:val="005171E6"/>
    <w:rsid w:val="00517939"/>
    <w:rsid w:val="00522A75"/>
    <w:rsid w:val="00523A49"/>
    <w:rsid w:val="005277E6"/>
    <w:rsid w:val="00531284"/>
    <w:rsid w:val="00533F34"/>
    <w:rsid w:val="005342CE"/>
    <w:rsid w:val="00535BA1"/>
    <w:rsid w:val="005372D1"/>
    <w:rsid w:val="00537E3D"/>
    <w:rsid w:val="00547774"/>
    <w:rsid w:val="00547802"/>
    <w:rsid w:val="005515C8"/>
    <w:rsid w:val="0055221A"/>
    <w:rsid w:val="0055375F"/>
    <w:rsid w:val="00554E9E"/>
    <w:rsid w:val="00556039"/>
    <w:rsid w:val="005561BB"/>
    <w:rsid w:val="00556A2B"/>
    <w:rsid w:val="00556F79"/>
    <w:rsid w:val="005613F5"/>
    <w:rsid w:val="005637ED"/>
    <w:rsid w:val="00563D12"/>
    <w:rsid w:val="00565CC5"/>
    <w:rsid w:val="00565FBF"/>
    <w:rsid w:val="0056778E"/>
    <w:rsid w:val="0057158D"/>
    <w:rsid w:val="0057202B"/>
    <w:rsid w:val="005733F3"/>
    <w:rsid w:val="005741C0"/>
    <w:rsid w:val="0058048B"/>
    <w:rsid w:val="005866FA"/>
    <w:rsid w:val="00586E5D"/>
    <w:rsid w:val="005905A1"/>
    <w:rsid w:val="00593DC9"/>
    <w:rsid w:val="0059451B"/>
    <w:rsid w:val="00596F03"/>
    <w:rsid w:val="005A223E"/>
    <w:rsid w:val="005A2B76"/>
    <w:rsid w:val="005A65B0"/>
    <w:rsid w:val="005A7476"/>
    <w:rsid w:val="005A7807"/>
    <w:rsid w:val="005B01B1"/>
    <w:rsid w:val="005B0766"/>
    <w:rsid w:val="005B0B79"/>
    <w:rsid w:val="005B14C8"/>
    <w:rsid w:val="005B52C6"/>
    <w:rsid w:val="005B5CCD"/>
    <w:rsid w:val="005B7D2E"/>
    <w:rsid w:val="005C1D93"/>
    <w:rsid w:val="005C3252"/>
    <w:rsid w:val="005D15C3"/>
    <w:rsid w:val="005D1A91"/>
    <w:rsid w:val="005D1E99"/>
    <w:rsid w:val="005D284F"/>
    <w:rsid w:val="005D2DB6"/>
    <w:rsid w:val="005D325B"/>
    <w:rsid w:val="005D771A"/>
    <w:rsid w:val="005E0098"/>
    <w:rsid w:val="005E0D17"/>
    <w:rsid w:val="005E0EA8"/>
    <w:rsid w:val="005E1909"/>
    <w:rsid w:val="005E3142"/>
    <w:rsid w:val="005E3C52"/>
    <w:rsid w:val="005E4F48"/>
    <w:rsid w:val="005E5D84"/>
    <w:rsid w:val="005E795B"/>
    <w:rsid w:val="005E7FAB"/>
    <w:rsid w:val="005F25EF"/>
    <w:rsid w:val="005F31C8"/>
    <w:rsid w:val="005F3718"/>
    <w:rsid w:val="005F5622"/>
    <w:rsid w:val="005F76B8"/>
    <w:rsid w:val="006003FA"/>
    <w:rsid w:val="006026C3"/>
    <w:rsid w:val="00606345"/>
    <w:rsid w:val="00610356"/>
    <w:rsid w:val="00610851"/>
    <w:rsid w:val="00611479"/>
    <w:rsid w:val="00612C88"/>
    <w:rsid w:val="006133FE"/>
    <w:rsid w:val="00616972"/>
    <w:rsid w:val="0062355D"/>
    <w:rsid w:val="00625E7E"/>
    <w:rsid w:val="00625F6A"/>
    <w:rsid w:val="0062791F"/>
    <w:rsid w:val="00627BC5"/>
    <w:rsid w:val="0063076D"/>
    <w:rsid w:val="0063110D"/>
    <w:rsid w:val="0063193C"/>
    <w:rsid w:val="006324F8"/>
    <w:rsid w:val="0063301C"/>
    <w:rsid w:val="0063496F"/>
    <w:rsid w:val="006416DC"/>
    <w:rsid w:val="0064333F"/>
    <w:rsid w:val="00644DCC"/>
    <w:rsid w:val="00644DEE"/>
    <w:rsid w:val="006466E5"/>
    <w:rsid w:val="0064757D"/>
    <w:rsid w:val="006504E8"/>
    <w:rsid w:val="006531B6"/>
    <w:rsid w:val="006533EC"/>
    <w:rsid w:val="006549C1"/>
    <w:rsid w:val="00655E83"/>
    <w:rsid w:val="00656328"/>
    <w:rsid w:val="00657BF6"/>
    <w:rsid w:val="00660D78"/>
    <w:rsid w:val="00660E04"/>
    <w:rsid w:val="00664399"/>
    <w:rsid w:val="00666360"/>
    <w:rsid w:val="0066638E"/>
    <w:rsid w:val="006717C7"/>
    <w:rsid w:val="00672B26"/>
    <w:rsid w:val="006743EC"/>
    <w:rsid w:val="00674F9B"/>
    <w:rsid w:val="006759C2"/>
    <w:rsid w:val="00677ADE"/>
    <w:rsid w:val="006802B1"/>
    <w:rsid w:val="00681065"/>
    <w:rsid w:val="00681ADE"/>
    <w:rsid w:val="00681F1C"/>
    <w:rsid w:val="00683ECC"/>
    <w:rsid w:val="00684805"/>
    <w:rsid w:val="00684C75"/>
    <w:rsid w:val="00685F73"/>
    <w:rsid w:val="00686951"/>
    <w:rsid w:val="00686F8B"/>
    <w:rsid w:val="00690798"/>
    <w:rsid w:val="0069126B"/>
    <w:rsid w:val="00691689"/>
    <w:rsid w:val="0069546E"/>
    <w:rsid w:val="00697B20"/>
    <w:rsid w:val="006A1C3E"/>
    <w:rsid w:val="006A4088"/>
    <w:rsid w:val="006A498E"/>
    <w:rsid w:val="006A51FC"/>
    <w:rsid w:val="006B0648"/>
    <w:rsid w:val="006B140C"/>
    <w:rsid w:val="006B18AB"/>
    <w:rsid w:val="006B5452"/>
    <w:rsid w:val="006C1335"/>
    <w:rsid w:val="006C1B17"/>
    <w:rsid w:val="006C31CA"/>
    <w:rsid w:val="006C6AFC"/>
    <w:rsid w:val="006D0CAD"/>
    <w:rsid w:val="006D30CD"/>
    <w:rsid w:val="006D470C"/>
    <w:rsid w:val="006D564A"/>
    <w:rsid w:val="006E1D4C"/>
    <w:rsid w:val="006E24E4"/>
    <w:rsid w:val="006E3490"/>
    <w:rsid w:val="006E40F0"/>
    <w:rsid w:val="006E56E4"/>
    <w:rsid w:val="006E762B"/>
    <w:rsid w:val="006F21F4"/>
    <w:rsid w:val="006F311F"/>
    <w:rsid w:val="006F3A08"/>
    <w:rsid w:val="006F3FB6"/>
    <w:rsid w:val="006F63AB"/>
    <w:rsid w:val="006F68D9"/>
    <w:rsid w:val="006F7155"/>
    <w:rsid w:val="006F74EC"/>
    <w:rsid w:val="00700851"/>
    <w:rsid w:val="007016BD"/>
    <w:rsid w:val="00703C0A"/>
    <w:rsid w:val="00704681"/>
    <w:rsid w:val="00705079"/>
    <w:rsid w:val="00706C4B"/>
    <w:rsid w:val="00706F12"/>
    <w:rsid w:val="007075B8"/>
    <w:rsid w:val="00707FEA"/>
    <w:rsid w:val="007107C1"/>
    <w:rsid w:val="007125CF"/>
    <w:rsid w:val="007128FC"/>
    <w:rsid w:val="00712F39"/>
    <w:rsid w:val="0071620B"/>
    <w:rsid w:val="00717DB8"/>
    <w:rsid w:val="0072026C"/>
    <w:rsid w:val="0072076D"/>
    <w:rsid w:val="007224FD"/>
    <w:rsid w:val="0072337F"/>
    <w:rsid w:val="00723BB0"/>
    <w:rsid w:val="00725F80"/>
    <w:rsid w:val="00725F89"/>
    <w:rsid w:val="007261DB"/>
    <w:rsid w:val="00727229"/>
    <w:rsid w:val="00727277"/>
    <w:rsid w:val="0073115B"/>
    <w:rsid w:val="0073164B"/>
    <w:rsid w:val="00733299"/>
    <w:rsid w:val="00734DB1"/>
    <w:rsid w:val="00740935"/>
    <w:rsid w:val="00742670"/>
    <w:rsid w:val="00743B9C"/>
    <w:rsid w:val="0074470D"/>
    <w:rsid w:val="007517E6"/>
    <w:rsid w:val="0075192D"/>
    <w:rsid w:val="0075300D"/>
    <w:rsid w:val="00755ECF"/>
    <w:rsid w:val="00757376"/>
    <w:rsid w:val="007613AB"/>
    <w:rsid w:val="0076286D"/>
    <w:rsid w:val="00762E63"/>
    <w:rsid w:val="00762F79"/>
    <w:rsid w:val="00771031"/>
    <w:rsid w:val="00773499"/>
    <w:rsid w:val="00773E7D"/>
    <w:rsid w:val="0077433C"/>
    <w:rsid w:val="00774DEB"/>
    <w:rsid w:val="00775CDE"/>
    <w:rsid w:val="00777381"/>
    <w:rsid w:val="0078256A"/>
    <w:rsid w:val="00783FCF"/>
    <w:rsid w:val="007853B4"/>
    <w:rsid w:val="007859AA"/>
    <w:rsid w:val="00785EE9"/>
    <w:rsid w:val="007860F3"/>
    <w:rsid w:val="00786BBC"/>
    <w:rsid w:val="00786FE7"/>
    <w:rsid w:val="00787B88"/>
    <w:rsid w:val="00787F18"/>
    <w:rsid w:val="00790654"/>
    <w:rsid w:val="00790D21"/>
    <w:rsid w:val="00790D45"/>
    <w:rsid w:val="00791739"/>
    <w:rsid w:val="007928C5"/>
    <w:rsid w:val="00793850"/>
    <w:rsid w:val="0079612F"/>
    <w:rsid w:val="00796581"/>
    <w:rsid w:val="007A04A6"/>
    <w:rsid w:val="007A10B4"/>
    <w:rsid w:val="007A1A7C"/>
    <w:rsid w:val="007A1ABD"/>
    <w:rsid w:val="007A3C17"/>
    <w:rsid w:val="007A5271"/>
    <w:rsid w:val="007A5AE0"/>
    <w:rsid w:val="007A6589"/>
    <w:rsid w:val="007A665C"/>
    <w:rsid w:val="007A684F"/>
    <w:rsid w:val="007A6CF0"/>
    <w:rsid w:val="007B0FF9"/>
    <w:rsid w:val="007B1048"/>
    <w:rsid w:val="007B1B94"/>
    <w:rsid w:val="007B21C6"/>
    <w:rsid w:val="007B2BB5"/>
    <w:rsid w:val="007B319C"/>
    <w:rsid w:val="007B3AAD"/>
    <w:rsid w:val="007B3C47"/>
    <w:rsid w:val="007B50E5"/>
    <w:rsid w:val="007B6BD7"/>
    <w:rsid w:val="007B6FCE"/>
    <w:rsid w:val="007C0B6A"/>
    <w:rsid w:val="007C175D"/>
    <w:rsid w:val="007C5BCD"/>
    <w:rsid w:val="007C751C"/>
    <w:rsid w:val="007C7B87"/>
    <w:rsid w:val="007D0438"/>
    <w:rsid w:val="007D1333"/>
    <w:rsid w:val="007D2CF6"/>
    <w:rsid w:val="007D2EC7"/>
    <w:rsid w:val="007D405D"/>
    <w:rsid w:val="007D46B2"/>
    <w:rsid w:val="007D5C2D"/>
    <w:rsid w:val="007D62B8"/>
    <w:rsid w:val="007D6BC9"/>
    <w:rsid w:val="007D765F"/>
    <w:rsid w:val="007E0DC8"/>
    <w:rsid w:val="007E0EE6"/>
    <w:rsid w:val="007E228A"/>
    <w:rsid w:val="007E65E4"/>
    <w:rsid w:val="007E7357"/>
    <w:rsid w:val="007F0165"/>
    <w:rsid w:val="007F1B06"/>
    <w:rsid w:val="007F3B16"/>
    <w:rsid w:val="007F48EC"/>
    <w:rsid w:val="007F4B00"/>
    <w:rsid w:val="007F7999"/>
    <w:rsid w:val="007F7A84"/>
    <w:rsid w:val="007F7F72"/>
    <w:rsid w:val="008058EF"/>
    <w:rsid w:val="00805E19"/>
    <w:rsid w:val="00806671"/>
    <w:rsid w:val="008077CC"/>
    <w:rsid w:val="00810109"/>
    <w:rsid w:val="00812F2F"/>
    <w:rsid w:val="008131C8"/>
    <w:rsid w:val="008138EA"/>
    <w:rsid w:val="00813D0E"/>
    <w:rsid w:val="00816817"/>
    <w:rsid w:val="00820D86"/>
    <w:rsid w:val="00821265"/>
    <w:rsid w:val="00824F1D"/>
    <w:rsid w:val="008253A8"/>
    <w:rsid w:val="008261AD"/>
    <w:rsid w:val="0082638E"/>
    <w:rsid w:val="00830988"/>
    <w:rsid w:val="008310CC"/>
    <w:rsid w:val="0083117D"/>
    <w:rsid w:val="00831D06"/>
    <w:rsid w:val="008326E0"/>
    <w:rsid w:val="00832F07"/>
    <w:rsid w:val="00833972"/>
    <w:rsid w:val="008354E9"/>
    <w:rsid w:val="00835A6B"/>
    <w:rsid w:val="00836CB9"/>
    <w:rsid w:val="00841D4E"/>
    <w:rsid w:val="00844958"/>
    <w:rsid w:val="0085065B"/>
    <w:rsid w:val="00853A62"/>
    <w:rsid w:val="00855FEE"/>
    <w:rsid w:val="0085644D"/>
    <w:rsid w:val="00860491"/>
    <w:rsid w:val="00863C2C"/>
    <w:rsid w:val="008653C4"/>
    <w:rsid w:val="00865643"/>
    <w:rsid w:val="00865831"/>
    <w:rsid w:val="00865BB3"/>
    <w:rsid w:val="00866559"/>
    <w:rsid w:val="008724D4"/>
    <w:rsid w:val="008727BD"/>
    <w:rsid w:val="00872C16"/>
    <w:rsid w:val="00874595"/>
    <w:rsid w:val="008755A2"/>
    <w:rsid w:val="00881783"/>
    <w:rsid w:val="00885BB2"/>
    <w:rsid w:val="00886317"/>
    <w:rsid w:val="00886BD5"/>
    <w:rsid w:val="00895AF4"/>
    <w:rsid w:val="0089708C"/>
    <w:rsid w:val="008A0581"/>
    <w:rsid w:val="008A0F07"/>
    <w:rsid w:val="008A1866"/>
    <w:rsid w:val="008A27CA"/>
    <w:rsid w:val="008A35FF"/>
    <w:rsid w:val="008A767F"/>
    <w:rsid w:val="008B2925"/>
    <w:rsid w:val="008B32D0"/>
    <w:rsid w:val="008B55F1"/>
    <w:rsid w:val="008B5C26"/>
    <w:rsid w:val="008C0FA5"/>
    <w:rsid w:val="008C133A"/>
    <w:rsid w:val="008C1FBB"/>
    <w:rsid w:val="008C31A4"/>
    <w:rsid w:val="008C320E"/>
    <w:rsid w:val="008C428B"/>
    <w:rsid w:val="008C5E42"/>
    <w:rsid w:val="008C6BE6"/>
    <w:rsid w:val="008C6E42"/>
    <w:rsid w:val="008D2F95"/>
    <w:rsid w:val="008D2FF8"/>
    <w:rsid w:val="008D59CC"/>
    <w:rsid w:val="008E04C0"/>
    <w:rsid w:val="008E1C9B"/>
    <w:rsid w:val="008E2D83"/>
    <w:rsid w:val="008E7ABA"/>
    <w:rsid w:val="008F0452"/>
    <w:rsid w:val="008F691C"/>
    <w:rsid w:val="008F70C7"/>
    <w:rsid w:val="008F7370"/>
    <w:rsid w:val="008F74C8"/>
    <w:rsid w:val="00904B49"/>
    <w:rsid w:val="00905558"/>
    <w:rsid w:val="00907058"/>
    <w:rsid w:val="00913D38"/>
    <w:rsid w:val="00913EC4"/>
    <w:rsid w:val="00914648"/>
    <w:rsid w:val="00914A19"/>
    <w:rsid w:val="00915F3E"/>
    <w:rsid w:val="009168D8"/>
    <w:rsid w:val="0092004B"/>
    <w:rsid w:val="00920D4E"/>
    <w:rsid w:val="009233DA"/>
    <w:rsid w:val="009245E5"/>
    <w:rsid w:val="00925171"/>
    <w:rsid w:val="009269AA"/>
    <w:rsid w:val="00927B35"/>
    <w:rsid w:val="00927D33"/>
    <w:rsid w:val="00931F74"/>
    <w:rsid w:val="00935D47"/>
    <w:rsid w:val="009413CF"/>
    <w:rsid w:val="0094296F"/>
    <w:rsid w:val="00951BE2"/>
    <w:rsid w:val="00956B73"/>
    <w:rsid w:val="00960955"/>
    <w:rsid w:val="00960EC2"/>
    <w:rsid w:val="00962BEB"/>
    <w:rsid w:val="0096303F"/>
    <w:rsid w:val="00963B23"/>
    <w:rsid w:val="009641CC"/>
    <w:rsid w:val="00965284"/>
    <w:rsid w:val="00965D95"/>
    <w:rsid w:val="009674F6"/>
    <w:rsid w:val="009703B5"/>
    <w:rsid w:val="00971249"/>
    <w:rsid w:val="009733BE"/>
    <w:rsid w:val="00976A75"/>
    <w:rsid w:val="00980913"/>
    <w:rsid w:val="00981B9E"/>
    <w:rsid w:val="009827C1"/>
    <w:rsid w:val="009873CC"/>
    <w:rsid w:val="00990CBA"/>
    <w:rsid w:val="00991D5D"/>
    <w:rsid w:val="00993062"/>
    <w:rsid w:val="00996E4A"/>
    <w:rsid w:val="00997D01"/>
    <w:rsid w:val="009A0E0C"/>
    <w:rsid w:val="009A19C3"/>
    <w:rsid w:val="009A25B6"/>
    <w:rsid w:val="009A25F1"/>
    <w:rsid w:val="009A3C7F"/>
    <w:rsid w:val="009A46D5"/>
    <w:rsid w:val="009A56A0"/>
    <w:rsid w:val="009A6842"/>
    <w:rsid w:val="009B3511"/>
    <w:rsid w:val="009B35FD"/>
    <w:rsid w:val="009B3D62"/>
    <w:rsid w:val="009B64BC"/>
    <w:rsid w:val="009C0A06"/>
    <w:rsid w:val="009C0A75"/>
    <w:rsid w:val="009C1133"/>
    <w:rsid w:val="009C187B"/>
    <w:rsid w:val="009C1F44"/>
    <w:rsid w:val="009C2AA5"/>
    <w:rsid w:val="009C3E5E"/>
    <w:rsid w:val="009D0868"/>
    <w:rsid w:val="009D127B"/>
    <w:rsid w:val="009D1862"/>
    <w:rsid w:val="009D520B"/>
    <w:rsid w:val="009E1D63"/>
    <w:rsid w:val="009E3DF3"/>
    <w:rsid w:val="009E4AB7"/>
    <w:rsid w:val="009F1DB7"/>
    <w:rsid w:val="009F2A09"/>
    <w:rsid w:val="009F3DF7"/>
    <w:rsid w:val="009F5B94"/>
    <w:rsid w:val="009F5B9F"/>
    <w:rsid w:val="009F6CAC"/>
    <w:rsid w:val="00A02AA1"/>
    <w:rsid w:val="00A02E1F"/>
    <w:rsid w:val="00A06A4C"/>
    <w:rsid w:val="00A06FAD"/>
    <w:rsid w:val="00A106E3"/>
    <w:rsid w:val="00A10B4E"/>
    <w:rsid w:val="00A10B6E"/>
    <w:rsid w:val="00A11712"/>
    <w:rsid w:val="00A11C39"/>
    <w:rsid w:val="00A14F51"/>
    <w:rsid w:val="00A15249"/>
    <w:rsid w:val="00A158F3"/>
    <w:rsid w:val="00A16BDC"/>
    <w:rsid w:val="00A22E7C"/>
    <w:rsid w:val="00A22F58"/>
    <w:rsid w:val="00A25B57"/>
    <w:rsid w:val="00A26C49"/>
    <w:rsid w:val="00A320E6"/>
    <w:rsid w:val="00A34A77"/>
    <w:rsid w:val="00A34E71"/>
    <w:rsid w:val="00A37E44"/>
    <w:rsid w:val="00A40DC2"/>
    <w:rsid w:val="00A40E2B"/>
    <w:rsid w:val="00A411AC"/>
    <w:rsid w:val="00A43C92"/>
    <w:rsid w:val="00A44757"/>
    <w:rsid w:val="00A44C3A"/>
    <w:rsid w:val="00A44D17"/>
    <w:rsid w:val="00A468A4"/>
    <w:rsid w:val="00A47D4F"/>
    <w:rsid w:val="00A501DD"/>
    <w:rsid w:val="00A50D69"/>
    <w:rsid w:val="00A53008"/>
    <w:rsid w:val="00A5423C"/>
    <w:rsid w:val="00A56CB0"/>
    <w:rsid w:val="00A602FC"/>
    <w:rsid w:val="00A60EE5"/>
    <w:rsid w:val="00A62CD4"/>
    <w:rsid w:val="00A62E87"/>
    <w:rsid w:val="00A64216"/>
    <w:rsid w:val="00A64628"/>
    <w:rsid w:val="00A646CA"/>
    <w:rsid w:val="00A64DCD"/>
    <w:rsid w:val="00A67D38"/>
    <w:rsid w:val="00A7137E"/>
    <w:rsid w:val="00A717DB"/>
    <w:rsid w:val="00A7499F"/>
    <w:rsid w:val="00A74D2D"/>
    <w:rsid w:val="00A75817"/>
    <w:rsid w:val="00A7670A"/>
    <w:rsid w:val="00A76EB8"/>
    <w:rsid w:val="00A807E8"/>
    <w:rsid w:val="00A8602E"/>
    <w:rsid w:val="00A91CB8"/>
    <w:rsid w:val="00A9375D"/>
    <w:rsid w:val="00A94A4D"/>
    <w:rsid w:val="00A95BE3"/>
    <w:rsid w:val="00A975C9"/>
    <w:rsid w:val="00AA054B"/>
    <w:rsid w:val="00AA0C53"/>
    <w:rsid w:val="00AA0CA1"/>
    <w:rsid w:val="00AA2576"/>
    <w:rsid w:val="00AA2D8F"/>
    <w:rsid w:val="00AA33D9"/>
    <w:rsid w:val="00AA51B8"/>
    <w:rsid w:val="00AA5896"/>
    <w:rsid w:val="00AA68B2"/>
    <w:rsid w:val="00AA6DB2"/>
    <w:rsid w:val="00AA7F6A"/>
    <w:rsid w:val="00AB1BF1"/>
    <w:rsid w:val="00AB257E"/>
    <w:rsid w:val="00AB3ABE"/>
    <w:rsid w:val="00AB54E9"/>
    <w:rsid w:val="00AB5F58"/>
    <w:rsid w:val="00AC03A7"/>
    <w:rsid w:val="00AC1632"/>
    <w:rsid w:val="00AC1F53"/>
    <w:rsid w:val="00AC2085"/>
    <w:rsid w:val="00AC3D72"/>
    <w:rsid w:val="00AC4633"/>
    <w:rsid w:val="00AC46D8"/>
    <w:rsid w:val="00AC50D2"/>
    <w:rsid w:val="00AC5E95"/>
    <w:rsid w:val="00AC7113"/>
    <w:rsid w:val="00AC7253"/>
    <w:rsid w:val="00AD5D5D"/>
    <w:rsid w:val="00AE5D25"/>
    <w:rsid w:val="00AF0A44"/>
    <w:rsid w:val="00AF0BF8"/>
    <w:rsid w:val="00AF15C6"/>
    <w:rsid w:val="00AF3E96"/>
    <w:rsid w:val="00AF51D7"/>
    <w:rsid w:val="00AF776F"/>
    <w:rsid w:val="00B00EE0"/>
    <w:rsid w:val="00B118AC"/>
    <w:rsid w:val="00B14295"/>
    <w:rsid w:val="00B15E88"/>
    <w:rsid w:val="00B16930"/>
    <w:rsid w:val="00B20A5F"/>
    <w:rsid w:val="00B211C6"/>
    <w:rsid w:val="00B228D4"/>
    <w:rsid w:val="00B22CB6"/>
    <w:rsid w:val="00B24768"/>
    <w:rsid w:val="00B26DBC"/>
    <w:rsid w:val="00B34DF7"/>
    <w:rsid w:val="00B35DFB"/>
    <w:rsid w:val="00B35FAE"/>
    <w:rsid w:val="00B369F1"/>
    <w:rsid w:val="00B41C9F"/>
    <w:rsid w:val="00B4447A"/>
    <w:rsid w:val="00B50601"/>
    <w:rsid w:val="00B5122A"/>
    <w:rsid w:val="00B540EB"/>
    <w:rsid w:val="00B542A9"/>
    <w:rsid w:val="00B60982"/>
    <w:rsid w:val="00B61EFE"/>
    <w:rsid w:val="00B62175"/>
    <w:rsid w:val="00B63421"/>
    <w:rsid w:val="00B63FEB"/>
    <w:rsid w:val="00B65D6F"/>
    <w:rsid w:val="00B670FE"/>
    <w:rsid w:val="00B67919"/>
    <w:rsid w:val="00B67976"/>
    <w:rsid w:val="00B67E0B"/>
    <w:rsid w:val="00B704E5"/>
    <w:rsid w:val="00B713DF"/>
    <w:rsid w:val="00B7452E"/>
    <w:rsid w:val="00B77142"/>
    <w:rsid w:val="00B77FBB"/>
    <w:rsid w:val="00B8001F"/>
    <w:rsid w:val="00B811AD"/>
    <w:rsid w:val="00B83F5E"/>
    <w:rsid w:val="00B8430A"/>
    <w:rsid w:val="00B851F0"/>
    <w:rsid w:val="00B86473"/>
    <w:rsid w:val="00B865AB"/>
    <w:rsid w:val="00B8788F"/>
    <w:rsid w:val="00B9111F"/>
    <w:rsid w:val="00B92CB9"/>
    <w:rsid w:val="00B932AD"/>
    <w:rsid w:val="00B9585D"/>
    <w:rsid w:val="00B95CC5"/>
    <w:rsid w:val="00B95E65"/>
    <w:rsid w:val="00B95F71"/>
    <w:rsid w:val="00B97008"/>
    <w:rsid w:val="00B97EFB"/>
    <w:rsid w:val="00BA0CAC"/>
    <w:rsid w:val="00BA1849"/>
    <w:rsid w:val="00BA33F1"/>
    <w:rsid w:val="00BA5672"/>
    <w:rsid w:val="00BA6BDC"/>
    <w:rsid w:val="00BA6EB1"/>
    <w:rsid w:val="00BA7342"/>
    <w:rsid w:val="00BA7836"/>
    <w:rsid w:val="00BA7F0F"/>
    <w:rsid w:val="00BB0B47"/>
    <w:rsid w:val="00BB1CEA"/>
    <w:rsid w:val="00BB252F"/>
    <w:rsid w:val="00BB346D"/>
    <w:rsid w:val="00BB5B64"/>
    <w:rsid w:val="00BB7C02"/>
    <w:rsid w:val="00BC1BB9"/>
    <w:rsid w:val="00BC200A"/>
    <w:rsid w:val="00BC3DF8"/>
    <w:rsid w:val="00BC42B4"/>
    <w:rsid w:val="00BC54EC"/>
    <w:rsid w:val="00BC5546"/>
    <w:rsid w:val="00BC6306"/>
    <w:rsid w:val="00BD0CE7"/>
    <w:rsid w:val="00BD1EE6"/>
    <w:rsid w:val="00BD2C79"/>
    <w:rsid w:val="00BD487E"/>
    <w:rsid w:val="00BD4E30"/>
    <w:rsid w:val="00BD5351"/>
    <w:rsid w:val="00BD6972"/>
    <w:rsid w:val="00BE0562"/>
    <w:rsid w:val="00BE1C80"/>
    <w:rsid w:val="00BE22D5"/>
    <w:rsid w:val="00BE2EA5"/>
    <w:rsid w:val="00BE3DF0"/>
    <w:rsid w:val="00BE4AB5"/>
    <w:rsid w:val="00BE50F2"/>
    <w:rsid w:val="00BE628B"/>
    <w:rsid w:val="00BE6A74"/>
    <w:rsid w:val="00BE6CC3"/>
    <w:rsid w:val="00BF0E6D"/>
    <w:rsid w:val="00BF1DBC"/>
    <w:rsid w:val="00BF41A2"/>
    <w:rsid w:val="00BF4701"/>
    <w:rsid w:val="00BF624B"/>
    <w:rsid w:val="00BF727E"/>
    <w:rsid w:val="00C0022B"/>
    <w:rsid w:val="00C02C8A"/>
    <w:rsid w:val="00C04EB1"/>
    <w:rsid w:val="00C0559C"/>
    <w:rsid w:val="00C0706D"/>
    <w:rsid w:val="00C079A6"/>
    <w:rsid w:val="00C11931"/>
    <w:rsid w:val="00C12DC2"/>
    <w:rsid w:val="00C15336"/>
    <w:rsid w:val="00C1628B"/>
    <w:rsid w:val="00C16EE5"/>
    <w:rsid w:val="00C1728E"/>
    <w:rsid w:val="00C214A4"/>
    <w:rsid w:val="00C2286F"/>
    <w:rsid w:val="00C23026"/>
    <w:rsid w:val="00C26845"/>
    <w:rsid w:val="00C27BBE"/>
    <w:rsid w:val="00C320D1"/>
    <w:rsid w:val="00C32EE2"/>
    <w:rsid w:val="00C33918"/>
    <w:rsid w:val="00C34237"/>
    <w:rsid w:val="00C3523F"/>
    <w:rsid w:val="00C36B8E"/>
    <w:rsid w:val="00C4234A"/>
    <w:rsid w:val="00C42D64"/>
    <w:rsid w:val="00C43EFE"/>
    <w:rsid w:val="00C44562"/>
    <w:rsid w:val="00C4496C"/>
    <w:rsid w:val="00C44EE9"/>
    <w:rsid w:val="00C45FC9"/>
    <w:rsid w:val="00C512F5"/>
    <w:rsid w:val="00C51922"/>
    <w:rsid w:val="00C51BE6"/>
    <w:rsid w:val="00C53020"/>
    <w:rsid w:val="00C53954"/>
    <w:rsid w:val="00C53AFF"/>
    <w:rsid w:val="00C53B5D"/>
    <w:rsid w:val="00C54459"/>
    <w:rsid w:val="00C547C0"/>
    <w:rsid w:val="00C5622E"/>
    <w:rsid w:val="00C567A1"/>
    <w:rsid w:val="00C56B7F"/>
    <w:rsid w:val="00C57FAA"/>
    <w:rsid w:val="00C6321B"/>
    <w:rsid w:val="00C641DF"/>
    <w:rsid w:val="00C65DBF"/>
    <w:rsid w:val="00C667DB"/>
    <w:rsid w:val="00C66996"/>
    <w:rsid w:val="00C66A8F"/>
    <w:rsid w:val="00C66C36"/>
    <w:rsid w:val="00C71DAC"/>
    <w:rsid w:val="00C7239E"/>
    <w:rsid w:val="00C75BDB"/>
    <w:rsid w:val="00C767B8"/>
    <w:rsid w:val="00C7681B"/>
    <w:rsid w:val="00C77E5B"/>
    <w:rsid w:val="00C811C1"/>
    <w:rsid w:val="00C82560"/>
    <w:rsid w:val="00C82F0B"/>
    <w:rsid w:val="00C831E5"/>
    <w:rsid w:val="00C841D8"/>
    <w:rsid w:val="00C85329"/>
    <w:rsid w:val="00C86AC5"/>
    <w:rsid w:val="00C93081"/>
    <w:rsid w:val="00C937E2"/>
    <w:rsid w:val="00C94BCD"/>
    <w:rsid w:val="00C94E14"/>
    <w:rsid w:val="00C955EE"/>
    <w:rsid w:val="00C96AE0"/>
    <w:rsid w:val="00C96DFA"/>
    <w:rsid w:val="00C97D34"/>
    <w:rsid w:val="00CA26A1"/>
    <w:rsid w:val="00CA43DC"/>
    <w:rsid w:val="00CA44CB"/>
    <w:rsid w:val="00CA4C28"/>
    <w:rsid w:val="00CA5B3A"/>
    <w:rsid w:val="00CB0F07"/>
    <w:rsid w:val="00CB14CB"/>
    <w:rsid w:val="00CB3416"/>
    <w:rsid w:val="00CB4C48"/>
    <w:rsid w:val="00CB5EEA"/>
    <w:rsid w:val="00CB671D"/>
    <w:rsid w:val="00CB79E0"/>
    <w:rsid w:val="00CB7FA8"/>
    <w:rsid w:val="00CC04E7"/>
    <w:rsid w:val="00CC188C"/>
    <w:rsid w:val="00CC3A35"/>
    <w:rsid w:val="00CC4B4D"/>
    <w:rsid w:val="00CC6AE8"/>
    <w:rsid w:val="00CD0572"/>
    <w:rsid w:val="00CD268C"/>
    <w:rsid w:val="00CD5657"/>
    <w:rsid w:val="00CD6742"/>
    <w:rsid w:val="00CD679E"/>
    <w:rsid w:val="00CD6876"/>
    <w:rsid w:val="00CD6DB2"/>
    <w:rsid w:val="00CE0165"/>
    <w:rsid w:val="00CE1E00"/>
    <w:rsid w:val="00CE4355"/>
    <w:rsid w:val="00CE5B40"/>
    <w:rsid w:val="00CE6914"/>
    <w:rsid w:val="00CF263D"/>
    <w:rsid w:val="00CF2F66"/>
    <w:rsid w:val="00CF4DDC"/>
    <w:rsid w:val="00D00911"/>
    <w:rsid w:val="00D01B66"/>
    <w:rsid w:val="00D02E59"/>
    <w:rsid w:val="00D03840"/>
    <w:rsid w:val="00D03DC9"/>
    <w:rsid w:val="00D054FE"/>
    <w:rsid w:val="00D061FF"/>
    <w:rsid w:val="00D06F41"/>
    <w:rsid w:val="00D07307"/>
    <w:rsid w:val="00D103FB"/>
    <w:rsid w:val="00D12126"/>
    <w:rsid w:val="00D125B5"/>
    <w:rsid w:val="00D1363E"/>
    <w:rsid w:val="00D142E9"/>
    <w:rsid w:val="00D1443D"/>
    <w:rsid w:val="00D14BD2"/>
    <w:rsid w:val="00D15E38"/>
    <w:rsid w:val="00D164E3"/>
    <w:rsid w:val="00D2285D"/>
    <w:rsid w:val="00D25BA3"/>
    <w:rsid w:val="00D25C7D"/>
    <w:rsid w:val="00D26416"/>
    <w:rsid w:val="00D26467"/>
    <w:rsid w:val="00D26999"/>
    <w:rsid w:val="00D27314"/>
    <w:rsid w:val="00D27F78"/>
    <w:rsid w:val="00D3039D"/>
    <w:rsid w:val="00D30C9F"/>
    <w:rsid w:val="00D3104C"/>
    <w:rsid w:val="00D31720"/>
    <w:rsid w:val="00D3315E"/>
    <w:rsid w:val="00D34D7C"/>
    <w:rsid w:val="00D36A0F"/>
    <w:rsid w:val="00D3706A"/>
    <w:rsid w:val="00D420C2"/>
    <w:rsid w:val="00D4217E"/>
    <w:rsid w:val="00D42787"/>
    <w:rsid w:val="00D43D82"/>
    <w:rsid w:val="00D44505"/>
    <w:rsid w:val="00D4793E"/>
    <w:rsid w:val="00D47B7E"/>
    <w:rsid w:val="00D52296"/>
    <w:rsid w:val="00D5272A"/>
    <w:rsid w:val="00D527DE"/>
    <w:rsid w:val="00D52D14"/>
    <w:rsid w:val="00D52F7C"/>
    <w:rsid w:val="00D535EC"/>
    <w:rsid w:val="00D54691"/>
    <w:rsid w:val="00D56283"/>
    <w:rsid w:val="00D57B9F"/>
    <w:rsid w:val="00D637D1"/>
    <w:rsid w:val="00D656AE"/>
    <w:rsid w:val="00D663D8"/>
    <w:rsid w:val="00D73FB5"/>
    <w:rsid w:val="00D745C7"/>
    <w:rsid w:val="00D75A33"/>
    <w:rsid w:val="00D76971"/>
    <w:rsid w:val="00D812B1"/>
    <w:rsid w:val="00D815BE"/>
    <w:rsid w:val="00D82635"/>
    <w:rsid w:val="00D83772"/>
    <w:rsid w:val="00D86B81"/>
    <w:rsid w:val="00D90093"/>
    <w:rsid w:val="00D90763"/>
    <w:rsid w:val="00D92852"/>
    <w:rsid w:val="00D93141"/>
    <w:rsid w:val="00D93520"/>
    <w:rsid w:val="00D94189"/>
    <w:rsid w:val="00D97E91"/>
    <w:rsid w:val="00DA013F"/>
    <w:rsid w:val="00DA1D7F"/>
    <w:rsid w:val="00DA214E"/>
    <w:rsid w:val="00DA2D9F"/>
    <w:rsid w:val="00DA3258"/>
    <w:rsid w:val="00DA42B5"/>
    <w:rsid w:val="00DA470C"/>
    <w:rsid w:val="00DA555F"/>
    <w:rsid w:val="00DA6076"/>
    <w:rsid w:val="00DA734F"/>
    <w:rsid w:val="00DB1441"/>
    <w:rsid w:val="00DB1DDB"/>
    <w:rsid w:val="00DB1E3F"/>
    <w:rsid w:val="00DB53B4"/>
    <w:rsid w:val="00DB6416"/>
    <w:rsid w:val="00DC208E"/>
    <w:rsid w:val="00DC3934"/>
    <w:rsid w:val="00DC5138"/>
    <w:rsid w:val="00DC55B4"/>
    <w:rsid w:val="00DC77CD"/>
    <w:rsid w:val="00DC7BFF"/>
    <w:rsid w:val="00DD0815"/>
    <w:rsid w:val="00DD1484"/>
    <w:rsid w:val="00DD18ED"/>
    <w:rsid w:val="00DD301A"/>
    <w:rsid w:val="00DD4459"/>
    <w:rsid w:val="00DD6378"/>
    <w:rsid w:val="00DD6EB7"/>
    <w:rsid w:val="00DD7F32"/>
    <w:rsid w:val="00DE1011"/>
    <w:rsid w:val="00DE1018"/>
    <w:rsid w:val="00DE266A"/>
    <w:rsid w:val="00DE2B91"/>
    <w:rsid w:val="00DE46AD"/>
    <w:rsid w:val="00DE6FDE"/>
    <w:rsid w:val="00DE7D40"/>
    <w:rsid w:val="00DE7DAB"/>
    <w:rsid w:val="00DE7EE2"/>
    <w:rsid w:val="00DF07E7"/>
    <w:rsid w:val="00DF31CC"/>
    <w:rsid w:val="00DF4BCC"/>
    <w:rsid w:val="00DF5F06"/>
    <w:rsid w:val="00DF6552"/>
    <w:rsid w:val="00E00582"/>
    <w:rsid w:val="00E043BF"/>
    <w:rsid w:val="00E0758A"/>
    <w:rsid w:val="00E07B3F"/>
    <w:rsid w:val="00E10A99"/>
    <w:rsid w:val="00E1290A"/>
    <w:rsid w:val="00E129C7"/>
    <w:rsid w:val="00E130AD"/>
    <w:rsid w:val="00E134C4"/>
    <w:rsid w:val="00E15095"/>
    <w:rsid w:val="00E16A0A"/>
    <w:rsid w:val="00E1725F"/>
    <w:rsid w:val="00E20C30"/>
    <w:rsid w:val="00E2221B"/>
    <w:rsid w:val="00E222BE"/>
    <w:rsid w:val="00E22F82"/>
    <w:rsid w:val="00E25515"/>
    <w:rsid w:val="00E300D5"/>
    <w:rsid w:val="00E302A6"/>
    <w:rsid w:val="00E318A9"/>
    <w:rsid w:val="00E3293A"/>
    <w:rsid w:val="00E33AE0"/>
    <w:rsid w:val="00E3416B"/>
    <w:rsid w:val="00E34325"/>
    <w:rsid w:val="00E34632"/>
    <w:rsid w:val="00E37128"/>
    <w:rsid w:val="00E374E7"/>
    <w:rsid w:val="00E3771D"/>
    <w:rsid w:val="00E416A8"/>
    <w:rsid w:val="00E41F59"/>
    <w:rsid w:val="00E43C08"/>
    <w:rsid w:val="00E44E36"/>
    <w:rsid w:val="00E4503B"/>
    <w:rsid w:val="00E458A9"/>
    <w:rsid w:val="00E47AC4"/>
    <w:rsid w:val="00E5034B"/>
    <w:rsid w:val="00E503E2"/>
    <w:rsid w:val="00E51AA8"/>
    <w:rsid w:val="00E51F88"/>
    <w:rsid w:val="00E52C2F"/>
    <w:rsid w:val="00E54490"/>
    <w:rsid w:val="00E54524"/>
    <w:rsid w:val="00E61E4C"/>
    <w:rsid w:val="00E637EE"/>
    <w:rsid w:val="00E65C72"/>
    <w:rsid w:val="00E705EC"/>
    <w:rsid w:val="00E72E02"/>
    <w:rsid w:val="00E72EFC"/>
    <w:rsid w:val="00E74E9E"/>
    <w:rsid w:val="00E758F0"/>
    <w:rsid w:val="00E801BE"/>
    <w:rsid w:val="00E8238F"/>
    <w:rsid w:val="00E82C1E"/>
    <w:rsid w:val="00E82FE1"/>
    <w:rsid w:val="00E83A4E"/>
    <w:rsid w:val="00E8493A"/>
    <w:rsid w:val="00E8544A"/>
    <w:rsid w:val="00E866F3"/>
    <w:rsid w:val="00E876C5"/>
    <w:rsid w:val="00E877E2"/>
    <w:rsid w:val="00E9297B"/>
    <w:rsid w:val="00E93280"/>
    <w:rsid w:val="00E953EA"/>
    <w:rsid w:val="00EA06E0"/>
    <w:rsid w:val="00EA1432"/>
    <w:rsid w:val="00EA3A0B"/>
    <w:rsid w:val="00EA7482"/>
    <w:rsid w:val="00EB18A8"/>
    <w:rsid w:val="00EB393B"/>
    <w:rsid w:val="00EB4200"/>
    <w:rsid w:val="00EC069F"/>
    <w:rsid w:val="00EC0E46"/>
    <w:rsid w:val="00EC4922"/>
    <w:rsid w:val="00ED3D10"/>
    <w:rsid w:val="00ED4656"/>
    <w:rsid w:val="00ED4FFA"/>
    <w:rsid w:val="00ED559C"/>
    <w:rsid w:val="00ED6118"/>
    <w:rsid w:val="00EE1C77"/>
    <w:rsid w:val="00EE2221"/>
    <w:rsid w:val="00EE4005"/>
    <w:rsid w:val="00EE4B9E"/>
    <w:rsid w:val="00EE5742"/>
    <w:rsid w:val="00EE78DD"/>
    <w:rsid w:val="00EE7950"/>
    <w:rsid w:val="00F001EB"/>
    <w:rsid w:val="00F0366A"/>
    <w:rsid w:val="00F03799"/>
    <w:rsid w:val="00F040D2"/>
    <w:rsid w:val="00F0455E"/>
    <w:rsid w:val="00F04EBE"/>
    <w:rsid w:val="00F10886"/>
    <w:rsid w:val="00F111B0"/>
    <w:rsid w:val="00F11DFF"/>
    <w:rsid w:val="00F120B5"/>
    <w:rsid w:val="00F12D02"/>
    <w:rsid w:val="00F16A3C"/>
    <w:rsid w:val="00F21F9E"/>
    <w:rsid w:val="00F22215"/>
    <w:rsid w:val="00F22D0F"/>
    <w:rsid w:val="00F24A28"/>
    <w:rsid w:val="00F254D8"/>
    <w:rsid w:val="00F308A3"/>
    <w:rsid w:val="00F30ADC"/>
    <w:rsid w:val="00F3399E"/>
    <w:rsid w:val="00F3405F"/>
    <w:rsid w:val="00F35EAF"/>
    <w:rsid w:val="00F369C1"/>
    <w:rsid w:val="00F36FCD"/>
    <w:rsid w:val="00F41A2F"/>
    <w:rsid w:val="00F41E02"/>
    <w:rsid w:val="00F42196"/>
    <w:rsid w:val="00F42401"/>
    <w:rsid w:val="00F42D1D"/>
    <w:rsid w:val="00F43455"/>
    <w:rsid w:val="00F446D0"/>
    <w:rsid w:val="00F44AEC"/>
    <w:rsid w:val="00F45C37"/>
    <w:rsid w:val="00F45CE8"/>
    <w:rsid w:val="00F50D29"/>
    <w:rsid w:val="00F518E3"/>
    <w:rsid w:val="00F53FA7"/>
    <w:rsid w:val="00F54022"/>
    <w:rsid w:val="00F54B60"/>
    <w:rsid w:val="00F5634E"/>
    <w:rsid w:val="00F61001"/>
    <w:rsid w:val="00F61F6C"/>
    <w:rsid w:val="00F64B73"/>
    <w:rsid w:val="00F652EC"/>
    <w:rsid w:val="00F65DBC"/>
    <w:rsid w:val="00F674F6"/>
    <w:rsid w:val="00F7272B"/>
    <w:rsid w:val="00F7281E"/>
    <w:rsid w:val="00F7731F"/>
    <w:rsid w:val="00F77EE5"/>
    <w:rsid w:val="00F80D20"/>
    <w:rsid w:val="00F81598"/>
    <w:rsid w:val="00F82131"/>
    <w:rsid w:val="00F825A7"/>
    <w:rsid w:val="00F833C5"/>
    <w:rsid w:val="00F83508"/>
    <w:rsid w:val="00F84A7A"/>
    <w:rsid w:val="00F85007"/>
    <w:rsid w:val="00F85186"/>
    <w:rsid w:val="00F87DC2"/>
    <w:rsid w:val="00F9302C"/>
    <w:rsid w:val="00F963CD"/>
    <w:rsid w:val="00F964C4"/>
    <w:rsid w:val="00F96811"/>
    <w:rsid w:val="00F96B17"/>
    <w:rsid w:val="00F97322"/>
    <w:rsid w:val="00F9739F"/>
    <w:rsid w:val="00FA4D55"/>
    <w:rsid w:val="00FA506C"/>
    <w:rsid w:val="00FA76DB"/>
    <w:rsid w:val="00FA7B4D"/>
    <w:rsid w:val="00FB1208"/>
    <w:rsid w:val="00FB25B8"/>
    <w:rsid w:val="00FB2A19"/>
    <w:rsid w:val="00FB3B8F"/>
    <w:rsid w:val="00FB642C"/>
    <w:rsid w:val="00FB73F4"/>
    <w:rsid w:val="00FC20B9"/>
    <w:rsid w:val="00FC23AE"/>
    <w:rsid w:val="00FC2EB7"/>
    <w:rsid w:val="00FC349A"/>
    <w:rsid w:val="00FD0B54"/>
    <w:rsid w:val="00FD1F31"/>
    <w:rsid w:val="00FD316E"/>
    <w:rsid w:val="00FD3D64"/>
    <w:rsid w:val="00FD4DED"/>
    <w:rsid w:val="00FD5B0C"/>
    <w:rsid w:val="00FD5C01"/>
    <w:rsid w:val="00FD621D"/>
    <w:rsid w:val="00FD6CA1"/>
    <w:rsid w:val="00FD740F"/>
    <w:rsid w:val="00FE076F"/>
    <w:rsid w:val="00FE0E8B"/>
    <w:rsid w:val="00FE1577"/>
    <w:rsid w:val="00FE1776"/>
    <w:rsid w:val="00FE2AD8"/>
    <w:rsid w:val="00FE540E"/>
    <w:rsid w:val="00FE56F6"/>
    <w:rsid w:val="00FE6631"/>
    <w:rsid w:val="00FF1802"/>
    <w:rsid w:val="00FF1EF6"/>
    <w:rsid w:val="00FF2AB7"/>
    <w:rsid w:val="00FF32CD"/>
    <w:rsid w:val="00FF49CC"/>
    <w:rsid w:val="00FF7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92E27E"/>
  <w15:docId w15:val="{E06AACF1-37C1-4034-B101-82BE354A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05D"/>
  </w:style>
  <w:style w:type="paragraph" w:styleId="Nagwek1">
    <w:name w:val="heading 1"/>
    <w:aliases w:val="Znak"/>
    <w:basedOn w:val="Standard"/>
    <w:next w:val="Standard"/>
    <w:link w:val="Nagwek1Znak"/>
    <w:qFormat/>
    <w:rsid w:val="00F81598"/>
    <w:pPr>
      <w:keepNext/>
      <w:jc w:val="right"/>
      <w:outlineLvl w:val="0"/>
    </w:pPr>
    <w:rPr>
      <w:rFonts w:ascii="Bookman Old Style" w:hAnsi="Bookman Old Style"/>
      <w:b/>
      <w:bCs/>
      <w:sz w:val="22"/>
    </w:rPr>
  </w:style>
  <w:style w:type="paragraph" w:styleId="Nagwek2">
    <w:name w:val="heading 2"/>
    <w:basedOn w:val="Normalny"/>
    <w:next w:val="Normalny"/>
    <w:link w:val="Nagwek2Znak"/>
    <w:unhideWhenUsed/>
    <w:qFormat/>
    <w:rsid w:val="00F81598"/>
    <w:pPr>
      <w:keepNext/>
      <w:keepLines/>
      <w:widowControl w:val="0"/>
      <w:suppressAutoHyphens/>
      <w:autoSpaceDN w:val="0"/>
      <w:spacing w:before="200" w:after="0" w:line="240" w:lineRule="auto"/>
      <w:outlineLvl w:val="1"/>
    </w:pPr>
    <w:rPr>
      <w:rFonts w:asciiTheme="majorHAnsi" w:eastAsiaTheme="majorEastAsia" w:hAnsiTheme="majorHAnsi" w:cs="Mangal"/>
      <w:b/>
      <w:bCs/>
      <w:color w:val="4F81BD" w:themeColor="accent1"/>
      <w:kern w:val="3"/>
      <w:sz w:val="26"/>
      <w:szCs w:val="23"/>
      <w:lang w:eastAsia="zh-CN" w:bidi="hi-IN"/>
    </w:rPr>
  </w:style>
  <w:style w:type="paragraph" w:styleId="Nagwek3">
    <w:name w:val="heading 3"/>
    <w:basedOn w:val="Standard"/>
    <w:next w:val="Standard"/>
    <w:link w:val="Nagwek3Znak"/>
    <w:unhideWhenUsed/>
    <w:qFormat/>
    <w:rsid w:val="00F81598"/>
    <w:pPr>
      <w:keepNext/>
      <w:spacing w:before="240" w:after="60"/>
      <w:outlineLvl w:val="2"/>
    </w:pPr>
    <w:rPr>
      <w:rFonts w:ascii="Arial, Arial" w:hAnsi="Arial, Arial" w:cs="Arial, Arial"/>
      <w:b/>
      <w:bCs/>
      <w:sz w:val="26"/>
      <w:szCs w:val="26"/>
    </w:rPr>
  </w:style>
  <w:style w:type="paragraph" w:styleId="Nagwek4">
    <w:name w:val="heading 4"/>
    <w:basedOn w:val="Normalny"/>
    <w:next w:val="Normalny"/>
    <w:link w:val="Nagwek4Znak"/>
    <w:qFormat/>
    <w:rsid w:val="00D1363E"/>
    <w:pPr>
      <w:keepNext/>
      <w:spacing w:after="0" w:line="24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Normalny"/>
    <w:link w:val="Nagwek5Znak"/>
    <w:qFormat/>
    <w:rsid w:val="00D1363E"/>
    <w:pPr>
      <w:keepNext/>
      <w:spacing w:after="0" w:line="240" w:lineRule="auto"/>
      <w:outlineLvl w:val="4"/>
    </w:pPr>
    <w:rPr>
      <w:rFonts w:ascii="Times New Roman" w:eastAsia="Times New Roman" w:hAnsi="Times New Roman" w:cs="Times New Roman"/>
      <w:b/>
      <w:bCs/>
      <w:i/>
      <w:iCs/>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
    <w:basedOn w:val="Domylnaczcionkaakapitu"/>
    <w:link w:val="Nagwek1"/>
    <w:rsid w:val="00F81598"/>
    <w:rPr>
      <w:rFonts w:ascii="Bookman Old Style" w:eastAsia="Times New Roman" w:hAnsi="Bookman Old Style" w:cs="Times New Roman"/>
      <w:b/>
      <w:bCs/>
      <w:kern w:val="3"/>
      <w:szCs w:val="24"/>
      <w:lang w:eastAsia="zh-CN"/>
    </w:rPr>
  </w:style>
  <w:style w:type="character" w:customStyle="1" w:styleId="Nagwek2Znak">
    <w:name w:val="Nagłówek 2 Znak"/>
    <w:basedOn w:val="Domylnaczcionkaakapitu"/>
    <w:link w:val="Nagwek2"/>
    <w:semiHidden/>
    <w:rsid w:val="00F81598"/>
    <w:rPr>
      <w:rFonts w:asciiTheme="majorHAnsi" w:eastAsiaTheme="majorEastAsia" w:hAnsiTheme="majorHAnsi" w:cs="Mangal"/>
      <w:b/>
      <w:bCs/>
      <w:color w:val="4F81BD" w:themeColor="accent1"/>
      <w:kern w:val="3"/>
      <w:sz w:val="26"/>
      <w:szCs w:val="23"/>
      <w:lang w:eastAsia="zh-CN" w:bidi="hi-IN"/>
    </w:rPr>
  </w:style>
  <w:style w:type="character" w:customStyle="1" w:styleId="Nagwek3Znak">
    <w:name w:val="Nagłówek 3 Znak"/>
    <w:basedOn w:val="Domylnaczcionkaakapitu"/>
    <w:link w:val="Nagwek3"/>
    <w:semiHidden/>
    <w:rsid w:val="00F81598"/>
    <w:rPr>
      <w:rFonts w:ascii="Arial, Arial" w:eastAsia="Times New Roman" w:hAnsi="Arial, Arial" w:cs="Arial, Arial"/>
      <w:b/>
      <w:bCs/>
      <w:kern w:val="3"/>
      <w:sz w:val="26"/>
      <w:szCs w:val="26"/>
      <w:lang w:eastAsia="zh-CN"/>
    </w:rPr>
  </w:style>
  <w:style w:type="numbering" w:customStyle="1" w:styleId="Bezlisty1">
    <w:name w:val="Bez listy1"/>
    <w:next w:val="Bezlisty"/>
    <w:uiPriority w:val="99"/>
    <w:semiHidden/>
    <w:unhideWhenUsed/>
    <w:rsid w:val="00F81598"/>
  </w:style>
  <w:style w:type="character" w:styleId="Hipercze">
    <w:name w:val="Hyperlink"/>
    <w:basedOn w:val="Domylnaczcionkaakapitu"/>
    <w:uiPriority w:val="99"/>
    <w:semiHidden/>
    <w:unhideWhenUsed/>
    <w:rsid w:val="00F81598"/>
    <w:rPr>
      <w:color w:val="0000FF" w:themeColor="hyperlink"/>
      <w:u w:val="single"/>
    </w:rPr>
  </w:style>
  <w:style w:type="character" w:styleId="UyteHipercze">
    <w:name w:val="FollowedHyperlink"/>
    <w:basedOn w:val="Domylnaczcionkaakapitu"/>
    <w:uiPriority w:val="99"/>
    <w:semiHidden/>
    <w:unhideWhenUsed/>
    <w:rsid w:val="00F81598"/>
    <w:rPr>
      <w:color w:val="800080" w:themeColor="followedHyperlink"/>
      <w:u w:val="single"/>
    </w:rPr>
  </w:style>
  <w:style w:type="paragraph" w:styleId="Podtytu">
    <w:name w:val="Subtitle"/>
    <w:basedOn w:val="Nagwek"/>
    <w:next w:val="Textbody"/>
    <w:link w:val="PodtytuZnak"/>
    <w:qFormat/>
    <w:rsid w:val="00F81598"/>
    <w:pPr>
      <w:keepNext/>
      <w:widowControl/>
      <w:tabs>
        <w:tab w:val="clear" w:pos="4536"/>
        <w:tab w:val="clear" w:pos="9072"/>
        <w:tab w:val="left" w:pos="708"/>
      </w:tabs>
      <w:spacing w:before="240" w:after="120"/>
      <w:jc w:val="center"/>
    </w:pPr>
    <w:rPr>
      <w:rFonts w:ascii="Arial" w:hAnsi="Arial" w:cs="Tahoma"/>
      <w:i/>
      <w:iCs/>
      <w:sz w:val="28"/>
      <w:szCs w:val="28"/>
      <w:lang w:bidi="ar-SA"/>
    </w:rPr>
  </w:style>
  <w:style w:type="character" w:customStyle="1" w:styleId="PodtytuZnak">
    <w:name w:val="Podtytuł Znak"/>
    <w:basedOn w:val="Domylnaczcionkaakapitu"/>
    <w:link w:val="Podtytu"/>
    <w:rsid w:val="00F81598"/>
    <w:rPr>
      <w:rFonts w:ascii="Arial" w:eastAsia="SimSun" w:hAnsi="Arial" w:cs="Tahoma"/>
      <w:i/>
      <w:iCs/>
      <w:kern w:val="3"/>
      <w:sz w:val="28"/>
      <w:szCs w:val="28"/>
      <w:lang w:eastAsia="zh-CN"/>
    </w:rPr>
  </w:style>
  <w:style w:type="paragraph" w:styleId="Nagwek">
    <w:name w:val="header"/>
    <w:basedOn w:val="Normalny"/>
    <w:link w:val="NagwekZnak"/>
    <w:uiPriority w:val="99"/>
    <w:unhideWhenUsed/>
    <w:rsid w:val="00F81598"/>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NagwekZnak">
    <w:name w:val="Nagłówek Znak"/>
    <w:basedOn w:val="Domylnaczcionkaakapitu"/>
    <w:link w:val="Nagwek"/>
    <w:uiPriority w:val="99"/>
    <w:rsid w:val="00F81598"/>
    <w:rPr>
      <w:rFonts w:ascii="Times New Roman" w:eastAsia="SimSun" w:hAnsi="Times New Roman" w:cs="Mangal"/>
      <w:kern w:val="3"/>
      <w:sz w:val="24"/>
      <w:szCs w:val="21"/>
      <w:lang w:eastAsia="zh-CN" w:bidi="hi-IN"/>
    </w:rPr>
  </w:style>
  <w:style w:type="paragraph" w:customStyle="1" w:styleId="Textbody">
    <w:name w:val="Text body"/>
    <w:basedOn w:val="Standard"/>
    <w:rsid w:val="00F81598"/>
    <w:pPr>
      <w:spacing w:after="120"/>
    </w:pPr>
    <w:rPr>
      <w:rFonts w:ascii="Bookman Old Style" w:hAnsi="Bookman Old Style"/>
    </w:rPr>
  </w:style>
  <w:style w:type="paragraph" w:styleId="Tekstkomentarza">
    <w:name w:val="annotation text"/>
    <w:basedOn w:val="Normalny"/>
    <w:link w:val="TekstkomentarzaZnak"/>
    <w:unhideWhenUsed/>
    <w:rsid w:val="00F81598"/>
    <w:pPr>
      <w:widowControl w:val="0"/>
      <w:suppressAutoHyphens/>
      <w:autoSpaceDN w:val="0"/>
      <w:spacing w:after="0" w:line="240" w:lineRule="auto"/>
    </w:pPr>
    <w:rPr>
      <w:rFonts w:ascii="Times New Roman" w:eastAsia="SimSun" w:hAnsi="Times New Roman" w:cs="Mangal"/>
      <w:kern w:val="3"/>
      <w:sz w:val="20"/>
      <w:szCs w:val="18"/>
      <w:lang w:eastAsia="zh-CN" w:bidi="hi-IN"/>
    </w:rPr>
  </w:style>
  <w:style w:type="character" w:customStyle="1" w:styleId="TekstkomentarzaZnak">
    <w:name w:val="Tekst komentarza Znak"/>
    <w:basedOn w:val="Domylnaczcionkaakapitu"/>
    <w:link w:val="Tekstkomentarza"/>
    <w:rsid w:val="00F81598"/>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F81598"/>
    <w:pPr>
      <w:widowControl/>
      <w:tabs>
        <w:tab w:val="left" w:pos="708"/>
      </w:tabs>
    </w:pPr>
    <w:rPr>
      <w:rFonts w:eastAsia="Times New Roman" w:cs="Times New Roman"/>
      <w:b/>
      <w:bCs/>
      <w:szCs w:val="20"/>
      <w:lang w:bidi="ar-SA"/>
    </w:rPr>
  </w:style>
  <w:style w:type="character" w:customStyle="1" w:styleId="TematkomentarzaZnak">
    <w:name w:val="Temat komentarza Znak"/>
    <w:basedOn w:val="TekstkomentarzaZnak"/>
    <w:link w:val="Tematkomentarza"/>
    <w:rsid w:val="00F81598"/>
    <w:rPr>
      <w:rFonts w:ascii="Times New Roman" w:eastAsia="Times New Roman" w:hAnsi="Times New Roman" w:cs="Times New Roman"/>
      <w:b/>
      <w:bCs/>
      <w:kern w:val="3"/>
      <w:sz w:val="20"/>
      <w:szCs w:val="20"/>
      <w:lang w:eastAsia="zh-CN" w:bidi="hi-IN"/>
    </w:rPr>
  </w:style>
  <w:style w:type="paragraph" w:customStyle="1" w:styleId="Standard">
    <w:name w:val="Standard"/>
    <w:rsid w:val="00F81598"/>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Index">
    <w:name w:val="Index"/>
    <w:basedOn w:val="Standard"/>
    <w:rsid w:val="00F81598"/>
    <w:pPr>
      <w:suppressLineNumbers/>
    </w:pPr>
    <w:rPr>
      <w:rFonts w:cs="Tahoma"/>
    </w:rPr>
  </w:style>
  <w:style w:type="paragraph" w:customStyle="1" w:styleId="Textbodyindent">
    <w:name w:val="Text body indent"/>
    <w:basedOn w:val="Standard"/>
    <w:rsid w:val="00F81598"/>
    <w:pPr>
      <w:spacing w:after="120"/>
      <w:ind w:left="283"/>
    </w:pPr>
  </w:style>
  <w:style w:type="paragraph" w:customStyle="1" w:styleId="Standardowy0">
    <w:name w:val="Standardowy_"/>
    <w:rsid w:val="00F81598"/>
    <w:pPr>
      <w:widowControl w:val="0"/>
      <w:tabs>
        <w:tab w:val="left" w:pos="-720"/>
      </w:tabs>
      <w:suppressAutoHyphens/>
      <w:autoSpaceDN w:val="0"/>
      <w:snapToGrid w:val="0"/>
      <w:spacing w:after="0" w:line="240" w:lineRule="auto"/>
      <w:jc w:val="both"/>
    </w:pPr>
    <w:rPr>
      <w:rFonts w:ascii="Times New Roman" w:eastAsia="Arial, Arial" w:hAnsi="Times New Roman" w:cs="Times New Roman"/>
      <w:spacing w:val="-3"/>
      <w:kern w:val="3"/>
      <w:sz w:val="24"/>
      <w:szCs w:val="20"/>
      <w:lang w:val="en-US" w:eastAsia="zh-CN"/>
    </w:rPr>
  </w:style>
  <w:style w:type="paragraph" w:customStyle="1" w:styleId="Standardowy1">
    <w:name w:val="Standardowy1"/>
    <w:basedOn w:val="Standard"/>
    <w:rsid w:val="00F81598"/>
    <w:pPr>
      <w:spacing w:after="120" w:line="270" w:lineRule="atLeast"/>
      <w:jc w:val="both"/>
    </w:pPr>
    <w:rPr>
      <w:rFonts w:ascii="Arial, Arial" w:hAnsi="Arial, Arial"/>
      <w:color w:val="000000"/>
      <w:sz w:val="23"/>
      <w:szCs w:val="20"/>
    </w:rPr>
  </w:style>
  <w:style w:type="paragraph" w:customStyle="1" w:styleId="Styl1">
    <w:name w:val="Styl1"/>
    <w:basedOn w:val="Standard"/>
    <w:next w:val="Standard"/>
    <w:rsid w:val="00F81598"/>
    <w:pPr>
      <w:autoSpaceDE w:val="0"/>
      <w:spacing w:before="60" w:after="60"/>
      <w:jc w:val="both"/>
    </w:pPr>
    <w:rPr>
      <w:rFonts w:ascii="Arial, Arial" w:hAnsi="Arial, Arial"/>
      <w:szCs w:val="20"/>
    </w:rPr>
  </w:style>
  <w:style w:type="paragraph" w:customStyle="1" w:styleId="Table">
    <w:name w:val="Table"/>
    <w:next w:val="Standard"/>
    <w:rsid w:val="00F81598"/>
    <w:pPr>
      <w:suppressAutoHyphens/>
      <w:autoSpaceDN w:val="0"/>
      <w:spacing w:after="0" w:line="240" w:lineRule="auto"/>
    </w:pPr>
    <w:rPr>
      <w:rFonts w:ascii="Courier New" w:eastAsia="Arial, Arial" w:hAnsi="Courier New" w:cs="Times New Roman"/>
      <w:kern w:val="3"/>
      <w:sz w:val="20"/>
      <w:szCs w:val="20"/>
      <w:lang w:eastAsia="zh-CN"/>
    </w:rPr>
  </w:style>
  <w:style w:type="paragraph" w:customStyle="1" w:styleId="Default">
    <w:name w:val="Default"/>
    <w:rsid w:val="00F81598"/>
    <w:pPr>
      <w:suppressAutoHyphens/>
      <w:autoSpaceDE w:val="0"/>
      <w:autoSpaceDN w:val="0"/>
      <w:spacing w:after="0" w:line="240" w:lineRule="auto"/>
    </w:pPr>
    <w:rPr>
      <w:rFonts w:ascii="Arial, Arial" w:eastAsia="Arial, Arial" w:hAnsi="Arial, Arial" w:cs="Arial, Arial"/>
      <w:color w:val="000000"/>
      <w:kern w:val="3"/>
      <w:sz w:val="24"/>
      <w:szCs w:val="24"/>
      <w:lang w:eastAsia="zh-CN"/>
    </w:rPr>
  </w:style>
  <w:style w:type="paragraph" w:customStyle="1" w:styleId="Minus">
    <w:name w:val="Minus"/>
    <w:basedOn w:val="Standard"/>
    <w:rsid w:val="00F81598"/>
    <w:pPr>
      <w:tabs>
        <w:tab w:val="clear" w:pos="708"/>
      </w:tabs>
      <w:spacing w:before="40" w:after="40"/>
      <w:jc w:val="both"/>
    </w:pPr>
    <w:rPr>
      <w:rFonts w:ascii="Garamond" w:hAnsi="Garamond"/>
      <w:szCs w:val="20"/>
    </w:rPr>
  </w:style>
  <w:style w:type="paragraph" w:customStyle="1" w:styleId="Miejscowoidata">
    <w:name w:val="• Miejscowość i data"/>
    <w:basedOn w:val="Standard"/>
    <w:qFormat/>
    <w:rsid w:val="00F81598"/>
    <w:pPr>
      <w:tabs>
        <w:tab w:val="clear" w:pos="708"/>
      </w:tabs>
      <w:spacing w:line="300" w:lineRule="auto"/>
      <w:ind w:firstLine="397"/>
      <w:jc w:val="right"/>
    </w:pPr>
    <w:rPr>
      <w:rFonts w:ascii="Arial, Arial" w:eastAsia="Cambria" w:hAnsi="Arial, Arial" w:cs="ArialMT, Arial"/>
      <w:color w:val="000000"/>
    </w:rPr>
  </w:style>
  <w:style w:type="paragraph" w:customStyle="1" w:styleId="Tekstpodstawowy21">
    <w:name w:val="Tekst podstawowy 21"/>
    <w:basedOn w:val="Standard"/>
    <w:rsid w:val="00F81598"/>
    <w:pPr>
      <w:tabs>
        <w:tab w:val="clear" w:pos="708"/>
        <w:tab w:val="left" w:pos="360"/>
      </w:tabs>
    </w:pPr>
    <w:rPr>
      <w:i/>
      <w:szCs w:val="20"/>
    </w:rPr>
  </w:style>
  <w:style w:type="paragraph" w:customStyle="1" w:styleId="tabela">
    <w:name w:val="tabela"/>
    <w:basedOn w:val="Standard"/>
    <w:uiPriority w:val="99"/>
    <w:rsid w:val="00F81598"/>
    <w:pPr>
      <w:tabs>
        <w:tab w:val="clear" w:pos="708"/>
        <w:tab w:val="left" w:pos="567"/>
        <w:tab w:val="left" w:pos="720"/>
        <w:tab w:val="left" w:pos="2880"/>
      </w:tabs>
      <w:overflowPunct w:val="0"/>
      <w:autoSpaceDE w:val="0"/>
      <w:spacing w:before="120" w:after="120" w:line="360" w:lineRule="auto"/>
      <w:jc w:val="center"/>
    </w:pPr>
    <w:rPr>
      <w:rFonts w:ascii="Arial, Arial" w:hAnsi="Arial, Arial"/>
      <w:szCs w:val="20"/>
    </w:rPr>
  </w:style>
  <w:style w:type="paragraph" w:customStyle="1" w:styleId="TableContents">
    <w:name w:val="Table Contents"/>
    <w:basedOn w:val="Standard"/>
    <w:rsid w:val="00F81598"/>
    <w:pPr>
      <w:suppressLineNumbers/>
    </w:pPr>
  </w:style>
  <w:style w:type="paragraph" w:customStyle="1" w:styleId="TableHeading">
    <w:name w:val="Table Heading"/>
    <w:basedOn w:val="TableContents"/>
    <w:rsid w:val="00F81598"/>
    <w:pPr>
      <w:jc w:val="center"/>
    </w:pPr>
    <w:rPr>
      <w:b/>
      <w:bCs/>
    </w:rPr>
  </w:style>
  <w:style w:type="paragraph" w:customStyle="1" w:styleId="Framecontents">
    <w:name w:val="Frame contents"/>
    <w:basedOn w:val="Textbody"/>
    <w:rsid w:val="00F81598"/>
  </w:style>
  <w:style w:type="character" w:styleId="Odwoaniedokomentarza">
    <w:name w:val="annotation reference"/>
    <w:unhideWhenUsed/>
    <w:rsid w:val="00F81598"/>
    <w:rPr>
      <w:sz w:val="16"/>
      <w:szCs w:val="16"/>
    </w:rPr>
  </w:style>
  <w:style w:type="paragraph" w:styleId="Tekstpodstawowy2">
    <w:name w:val="Body Text 2"/>
    <w:basedOn w:val="Normalny"/>
    <w:link w:val="Tekstpodstawowy2Znak"/>
    <w:unhideWhenUsed/>
    <w:rsid w:val="00F81598"/>
    <w:pPr>
      <w:widowControl w:val="0"/>
      <w:numPr>
        <w:numId w:val="32"/>
      </w:numPr>
      <w:suppressAutoHyphens/>
      <w:autoSpaceDN w:val="0"/>
      <w:spacing w:after="120" w:line="480" w:lineRule="auto"/>
    </w:pPr>
    <w:rPr>
      <w:rFonts w:ascii="Times New Roman" w:eastAsia="SimSun" w:hAnsi="Times New Roman" w:cs="Mangal"/>
      <w:kern w:val="3"/>
      <w:sz w:val="24"/>
      <w:szCs w:val="21"/>
      <w:lang w:eastAsia="zh-CN" w:bidi="hi-IN"/>
    </w:rPr>
  </w:style>
  <w:style w:type="character" w:customStyle="1" w:styleId="Tekstpodstawowy2Znak">
    <w:name w:val="Tekst podstawowy 2 Znak"/>
    <w:basedOn w:val="Domylnaczcionkaakapitu"/>
    <w:link w:val="Tekstpodstawowy2"/>
    <w:rsid w:val="00F81598"/>
    <w:rPr>
      <w:rFonts w:ascii="Times New Roman" w:eastAsia="SimSun" w:hAnsi="Times New Roman" w:cs="Mangal"/>
      <w:kern w:val="3"/>
      <w:sz w:val="24"/>
      <w:szCs w:val="21"/>
      <w:lang w:eastAsia="zh-CN" w:bidi="hi-IN"/>
    </w:rPr>
  </w:style>
  <w:style w:type="paragraph" w:styleId="Tytu">
    <w:name w:val="Title"/>
    <w:basedOn w:val="Standard"/>
    <w:next w:val="Podtytu"/>
    <w:link w:val="TytuZnak"/>
    <w:qFormat/>
    <w:rsid w:val="00F81598"/>
    <w:pPr>
      <w:tabs>
        <w:tab w:val="clear" w:pos="708"/>
      </w:tabs>
      <w:jc w:val="center"/>
    </w:pPr>
    <w:rPr>
      <w:rFonts w:ascii="Bookman Old Style" w:hAnsi="Bookman Old Style"/>
      <w:b/>
      <w:bCs/>
      <w:sz w:val="52"/>
    </w:rPr>
  </w:style>
  <w:style w:type="character" w:customStyle="1" w:styleId="TytuZnak">
    <w:name w:val="Tytuł Znak"/>
    <w:basedOn w:val="Domylnaczcionkaakapitu"/>
    <w:link w:val="Tytu"/>
    <w:rsid w:val="00F81598"/>
    <w:rPr>
      <w:rFonts w:ascii="Bookman Old Style" w:eastAsia="Times New Roman" w:hAnsi="Bookman Old Style" w:cs="Times New Roman"/>
      <w:b/>
      <w:bCs/>
      <w:kern w:val="3"/>
      <w:sz w:val="52"/>
      <w:szCs w:val="24"/>
      <w:lang w:eastAsia="zh-CN"/>
    </w:rPr>
  </w:style>
  <w:style w:type="paragraph" w:styleId="Stopka">
    <w:name w:val="footer"/>
    <w:basedOn w:val="Normalny"/>
    <w:link w:val="StopkaZnak"/>
    <w:uiPriority w:val="99"/>
    <w:unhideWhenUsed/>
    <w:rsid w:val="00F81598"/>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StopkaZnak">
    <w:name w:val="Stopka Znak"/>
    <w:basedOn w:val="Domylnaczcionkaakapitu"/>
    <w:link w:val="Stopka"/>
    <w:uiPriority w:val="99"/>
    <w:rsid w:val="00F81598"/>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nhideWhenUsed/>
    <w:rsid w:val="00F81598"/>
    <w:pPr>
      <w:widowControl w:val="0"/>
      <w:suppressAutoHyphens/>
      <w:autoSpaceDN w:val="0"/>
      <w:spacing w:after="120" w:line="240" w:lineRule="auto"/>
    </w:pPr>
    <w:rPr>
      <w:rFonts w:ascii="Times New Roman" w:eastAsia="SimSun" w:hAnsi="Times New Roman" w:cs="Mangal"/>
      <w:kern w:val="3"/>
      <w:sz w:val="16"/>
      <w:szCs w:val="14"/>
      <w:lang w:eastAsia="zh-CN" w:bidi="hi-IN"/>
    </w:rPr>
  </w:style>
  <w:style w:type="character" w:customStyle="1" w:styleId="Tekstpodstawowy3Znak">
    <w:name w:val="Tekst podstawowy 3 Znak"/>
    <w:basedOn w:val="Domylnaczcionkaakapitu"/>
    <w:link w:val="Tekstpodstawowy3"/>
    <w:semiHidden/>
    <w:rsid w:val="00F81598"/>
    <w:rPr>
      <w:rFonts w:ascii="Times New Roman" w:eastAsia="SimSun" w:hAnsi="Times New Roman" w:cs="Mangal"/>
      <w:kern w:val="3"/>
      <w:sz w:val="16"/>
      <w:szCs w:val="14"/>
      <w:lang w:eastAsia="zh-CN" w:bidi="hi-IN"/>
    </w:rPr>
  </w:style>
  <w:style w:type="paragraph" w:styleId="Tekstdymka">
    <w:name w:val="Balloon Text"/>
    <w:basedOn w:val="Normalny"/>
    <w:link w:val="TekstdymkaZnak"/>
    <w:unhideWhenUsed/>
    <w:rsid w:val="00F81598"/>
    <w:pPr>
      <w:widowControl w:val="0"/>
      <w:suppressAutoHyphens/>
      <w:autoSpaceDN w:val="0"/>
      <w:spacing w:after="0" w:line="240" w:lineRule="auto"/>
    </w:pPr>
    <w:rPr>
      <w:rFonts w:ascii="Tahoma" w:eastAsia="SimSun" w:hAnsi="Tahoma" w:cs="Mangal"/>
      <w:kern w:val="3"/>
      <w:sz w:val="16"/>
      <w:szCs w:val="14"/>
      <w:lang w:eastAsia="zh-CN" w:bidi="hi-IN"/>
    </w:rPr>
  </w:style>
  <w:style w:type="character" w:customStyle="1" w:styleId="TekstdymkaZnak">
    <w:name w:val="Tekst dymka Znak"/>
    <w:basedOn w:val="Domylnaczcionkaakapitu"/>
    <w:link w:val="Tekstdymka"/>
    <w:rsid w:val="00F81598"/>
    <w:rPr>
      <w:rFonts w:ascii="Tahoma" w:eastAsia="SimSun" w:hAnsi="Tahoma" w:cs="Mangal"/>
      <w:kern w:val="3"/>
      <w:sz w:val="16"/>
      <w:szCs w:val="14"/>
      <w:lang w:eastAsia="zh-CN" w:bidi="hi-IN"/>
    </w:rPr>
  </w:style>
  <w:style w:type="character" w:customStyle="1" w:styleId="WW8Num1z0">
    <w:name w:val="WW8Num1z0"/>
    <w:rsid w:val="00F81598"/>
    <w:rPr>
      <w:rFonts w:ascii="Symbol" w:hAnsi="Symbol" w:hint="default"/>
      <w:color w:val="000000"/>
    </w:rPr>
  </w:style>
  <w:style w:type="character" w:customStyle="1" w:styleId="WW8Num3z2">
    <w:name w:val="WW8Num3z2"/>
    <w:rsid w:val="00F81598"/>
    <w:rPr>
      <w:rFonts w:ascii="Symbol" w:hAnsi="Symbol" w:hint="default"/>
      <w:color w:val="000000"/>
    </w:rPr>
  </w:style>
  <w:style w:type="character" w:customStyle="1" w:styleId="WW8Num4z0">
    <w:name w:val="WW8Num4z0"/>
    <w:rsid w:val="00F81598"/>
    <w:rPr>
      <w:rFonts w:ascii="Symbol" w:hAnsi="Symbol" w:hint="default"/>
      <w:color w:val="000000"/>
    </w:rPr>
  </w:style>
  <w:style w:type="character" w:customStyle="1" w:styleId="WW8Num5z0">
    <w:name w:val="WW8Num5z0"/>
    <w:rsid w:val="00F81598"/>
    <w:rPr>
      <w:rFonts w:ascii="Symbol" w:hAnsi="Symbol" w:hint="default"/>
    </w:rPr>
  </w:style>
  <w:style w:type="character" w:customStyle="1" w:styleId="WW8Num8z0">
    <w:name w:val="WW8Num8z0"/>
    <w:rsid w:val="00F81598"/>
    <w:rPr>
      <w:rFonts w:ascii="Times New Roman" w:hAnsi="Times New Roman" w:cs="Times New Roman" w:hint="default"/>
      <w:color w:val="000000"/>
    </w:rPr>
  </w:style>
  <w:style w:type="character" w:customStyle="1" w:styleId="WW8Num8z1">
    <w:name w:val="WW8Num8z1"/>
    <w:rsid w:val="00F81598"/>
    <w:rPr>
      <w:rFonts w:ascii="Courier New" w:hAnsi="Courier New" w:cs="Courier New" w:hint="default"/>
    </w:rPr>
  </w:style>
  <w:style w:type="character" w:customStyle="1" w:styleId="WW8Num8z2">
    <w:name w:val="WW8Num8z2"/>
    <w:rsid w:val="00F81598"/>
    <w:rPr>
      <w:rFonts w:ascii="Wingdings" w:hAnsi="Wingdings" w:hint="default"/>
    </w:rPr>
  </w:style>
  <w:style w:type="character" w:customStyle="1" w:styleId="WW8Num8z3">
    <w:name w:val="WW8Num8z3"/>
    <w:rsid w:val="00F81598"/>
    <w:rPr>
      <w:rFonts w:ascii="Symbol" w:hAnsi="Symbol" w:hint="default"/>
    </w:rPr>
  </w:style>
  <w:style w:type="character" w:customStyle="1" w:styleId="WW8Num9z0">
    <w:name w:val="WW8Num9z0"/>
    <w:rsid w:val="00F81598"/>
    <w:rPr>
      <w:rFonts w:ascii="Times New Roman" w:hAnsi="Times New Roman" w:cs="Times New Roman" w:hint="default"/>
    </w:rPr>
  </w:style>
  <w:style w:type="character" w:customStyle="1" w:styleId="WW8Num9z1">
    <w:name w:val="WW8Num9z1"/>
    <w:rsid w:val="00F81598"/>
    <w:rPr>
      <w:rFonts w:ascii="Symbol" w:hAnsi="Symbol" w:hint="default"/>
      <w:strike w:val="0"/>
      <w:dstrike w:val="0"/>
      <w:color w:val="000000"/>
      <w:sz w:val="12"/>
      <w:u w:val="none"/>
      <w:effect w:val="none"/>
    </w:rPr>
  </w:style>
  <w:style w:type="character" w:customStyle="1" w:styleId="WW8Num9z3">
    <w:name w:val="WW8Num9z3"/>
    <w:rsid w:val="00F81598"/>
    <w:rPr>
      <w:rFonts w:ascii="Times New Roman" w:eastAsia="Times New Roman" w:hAnsi="Times New Roman" w:cs="Times New Roman" w:hint="default"/>
    </w:rPr>
  </w:style>
  <w:style w:type="character" w:customStyle="1" w:styleId="WW8Num10z0">
    <w:name w:val="WW8Num10z0"/>
    <w:rsid w:val="00F81598"/>
    <w:rPr>
      <w:rFonts w:ascii="Symbol" w:hAnsi="Symbol" w:hint="default"/>
    </w:rPr>
  </w:style>
  <w:style w:type="character" w:customStyle="1" w:styleId="WW8Num10z1">
    <w:name w:val="WW8Num10z1"/>
    <w:rsid w:val="00F81598"/>
    <w:rPr>
      <w:rFonts w:ascii="Courier New" w:hAnsi="Courier New" w:cs="Courier New" w:hint="default"/>
    </w:rPr>
  </w:style>
  <w:style w:type="character" w:customStyle="1" w:styleId="WW8Num10z2">
    <w:name w:val="WW8Num10z2"/>
    <w:rsid w:val="00F81598"/>
    <w:rPr>
      <w:rFonts w:ascii="Wingdings" w:hAnsi="Wingdings" w:hint="default"/>
    </w:rPr>
  </w:style>
  <w:style w:type="character" w:customStyle="1" w:styleId="WW8Num11z0">
    <w:name w:val="WW8Num11z0"/>
    <w:rsid w:val="00F81598"/>
    <w:rPr>
      <w:b w:val="0"/>
      <w:bCs w:val="0"/>
      <w:sz w:val="20"/>
      <w:szCs w:val="20"/>
    </w:rPr>
  </w:style>
  <w:style w:type="character" w:customStyle="1" w:styleId="WW8Num13z0">
    <w:name w:val="WW8Num13z0"/>
    <w:rsid w:val="00F81598"/>
    <w:rPr>
      <w:rFonts w:ascii="Times New Roman" w:hAnsi="Times New Roman" w:cs="Times New Roman" w:hint="default"/>
      <w:color w:val="000000"/>
    </w:rPr>
  </w:style>
  <w:style w:type="character" w:customStyle="1" w:styleId="WW8Num13z1">
    <w:name w:val="WW8Num13z1"/>
    <w:rsid w:val="00F81598"/>
    <w:rPr>
      <w:rFonts w:ascii="Courier New" w:hAnsi="Courier New" w:cs="Courier New" w:hint="default"/>
    </w:rPr>
  </w:style>
  <w:style w:type="character" w:customStyle="1" w:styleId="WW8Num13z2">
    <w:name w:val="WW8Num13z2"/>
    <w:rsid w:val="00F81598"/>
    <w:rPr>
      <w:rFonts w:ascii="Wingdings" w:hAnsi="Wingdings" w:hint="default"/>
    </w:rPr>
  </w:style>
  <w:style w:type="character" w:customStyle="1" w:styleId="WW8Num13z3">
    <w:name w:val="WW8Num13z3"/>
    <w:rsid w:val="00F81598"/>
    <w:rPr>
      <w:rFonts w:ascii="Symbol" w:hAnsi="Symbol" w:hint="default"/>
    </w:rPr>
  </w:style>
  <w:style w:type="character" w:customStyle="1" w:styleId="WW8Num14z0">
    <w:name w:val="WW8Num14z0"/>
    <w:rsid w:val="00F81598"/>
    <w:rPr>
      <w:rFonts w:ascii="Symbol" w:hAnsi="Symbol" w:hint="default"/>
      <w:color w:val="000000"/>
    </w:rPr>
  </w:style>
  <w:style w:type="character" w:customStyle="1" w:styleId="WW8Num14z1">
    <w:name w:val="WW8Num14z1"/>
    <w:rsid w:val="00F81598"/>
    <w:rPr>
      <w:rFonts w:ascii="Courier New" w:hAnsi="Courier New" w:cs="Courier New" w:hint="default"/>
    </w:rPr>
  </w:style>
  <w:style w:type="character" w:customStyle="1" w:styleId="WW8Num14z2">
    <w:name w:val="WW8Num14z2"/>
    <w:rsid w:val="00F81598"/>
    <w:rPr>
      <w:rFonts w:ascii="Wingdings" w:hAnsi="Wingdings" w:hint="default"/>
    </w:rPr>
  </w:style>
  <w:style w:type="character" w:customStyle="1" w:styleId="WW8Num14z3">
    <w:name w:val="WW8Num14z3"/>
    <w:rsid w:val="00F81598"/>
    <w:rPr>
      <w:rFonts w:ascii="Symbol" w:hAnsi="Symbol" w:hint="default"/>
    </w:rPr>
  </w:style>
  <w:style w:type="character" w:customStyle="1" w:styleId="WW8Num15z0">
    <w:name w:val="WW8Num15z0"/>
    <w:rsid w:val="00F81598"/>
    <w:rPr>
      <w:rFonts w:ascii="Symbol" w:hAnsi="Symbol" w:hint="default"/>
      <w:color w:val="000000"/>
    </w:rPr>
  </w:style>
  <w:style w:type="character" w:customStyle="1" w:styleId="WW8Num16z2">
    <w:name w:val="WW8Num16z2"/>
    <w:rsid w:val="00F81598"/>
    <w:rPr>
      <w:rFonts w:ascii="Symbol" w:hAnsi="Symbol" w:hint="default"/>
      <w:color w:val="000000"/>
    </w:rPr>
  </w:style>
  <w:style w:type="character" w:customStyle="1" w:styleId="WW8Num16z4">
    <w:name w:val="WW8Num16z4"/>
    <w:rsid w:val="00F81598"/>
    <w:rPr>
      <w:rFonts w:ascii="Symbol" w:hAnsi="Symbol" w:hint="default"/>
    </w:rPr>
  </w:style>
  <w:style w:type="character" w:customStyle="1" w:styleId="WW8Num17z0">
    <w:name w:val="WW8Num17z0"/>
    <w:rsid w:val="00F81598"/>
    <w:rPr>
      <w:rFonts w:ascii="Symbol" w:hAnsi="Symbol" w:hint="default"/>
    </w:rPr>
  </w:style>
  <w:style w:type="character" w:customStyle="1" w:styleId="WW8Num17z1">
    <w:name w:val="WW8Num17z1"/>
    <w:rsid w:val="00F81598"/>
    <w:rPr>
      <w:rFonts w:ascii="Courier New" w:hAnsi="Courier New" w:cs="Courier New" w:hint="default"/>
    </w:rPr>
  </w:style>
  <w:style w:type="character" w:customStyle="1" w:styleId="WW8Num17z2">
    <w:name w:val="WW8Num17z2"/>
    <w:rsid w:val="00F81598"/>
    <w:rPr>
      <w:rFonts w:ascii="Wingdings" w:hAnsi="Wingdings" w:hint="default"/>
    </w:rPr>
  </w:style>
  <w:style w:type="character" w:customStyle="1" w:styleId="WW8Num20z0">
    <w:name w:val="WW8Num20z0"/>
    <w:rsid w:val="00F81598"/>
    <w:rPr>
      <w:b w:val="0"/>
      <w:bCs w:val="0"/>
      <w:sz w:val="20"/>
      <w:szCs w:val="20"/>
    </w:rPr>
  </w:style>
  <w:style w:type="character" w:customStyle="1" w:styleId="WW8Num21z0">
    <w:name w:val="WW8Num21z0"/>
    <w:rsid w:val="00F81598"/>
    <w:rPr>
      <w:b w:val="0"/>
      <w:bCs w:val="0"/>
    </w:rPr>
  </w:style>
  <w:style w:type="character" w:customStyle="1" w:styleId="WW8Num22z1">
    <w:name w:val="WW8Num22z1"/>
    <w:rsid w:val="00F81598"/>
    <w:rPr>
      <w:rFonts w:ascii="Symbol" w:hAnsi="Symbol" w:hint="default"/>
      <w:color w:val="000000"/>
    </w:rPr>
  </w:style>
  <w:style w:type="character" w:customStyle="1" w:styleId="WW8Num22z2">
    <w:name w:val="WW8Num22z2"/>
    <w:rsid w:val="00F81598"/>
    <w:rPr>
      <w:b/>
      <w:bCs w:val="0"/>
    </w:rPr>
  </w:style>
  <w:style w:type="character" w:customStyle="1" w:styleId="WW8Num22z3">
    <w:name w:val="WW8Num22z3"/>
    <w:rsid w:val="00F81598"/>
    <w:rPr>
      <w:rFonts w:ascii="Arial, Arial" w:hAnsi="Arial, Arial" w:cs="Arial, Arial" w:hint="default"/>
      <w:b w:val="0"/>
      <w:bCs w:val="0"/>
    </w:rPr>
  </w:style>
  <w:style w:type="character" w:customStyle="1" w:styleId="WW8Num23z1">
    <w:name w:val="WW8Num23z1"/>
    <w:rsid w:val="00F81598"/>
    <w:rPr>
      <w:rFonts w:ascii="Symbol" w:hAnsi="Symbol" w:hint="default"/>
      <w:strike w:val="0"/>
      <w:dstrike w:val="0"/>
      <w:color w:val="000000"/>
      <w:sz w:val="12"/>
      <w:u w:val="none"/>
      <w:effect w:val="none"/>
    </w:rPr>
  </w:style>
  <w:style w:type="character" w:customStyle="1" w:styleId="WW8Num23z3">
    <w:name w:val="WW8Num23z3"/>
    <w:rsid w:val="00F81598"/>
    <w:rPr>
      <w:rFonts w:ascii="Times New Roman" w:eastAsia="Times New Roman" w:hAnsi="Times New Roman" w:cs="Times New Roman" w:hint="default"/>
    </w:rPr>
  </w:style>
  <w:style w:type="character" w:customStyle="1" w:styleId="WW8Num24z2">
    <w:name w:val="WW8Num24z2"/>
    <w:rsid w:val="00F81598"/>
    <w:rPr>
      <w:rFonts w:ascii="Symbol" w:hAnsi="Symbol" w:hint="default"/>
      <w:color w:val="000000"/>
    </w:rPr>
  </w:style>
  <w:style w:type="character" w:customStyle="1" w:styleId="WW8Num25z0">
    <w:name w:val="WW8Num25z0"/>
    <w:rsid w:val="00F81598"/>
    <w:rPr>
      <w:color w:val="000000"/>
    </w:rPr>
  </w:style>
  <w:style w:type="character" w:customStyle="1" w:styleId="WW8Num26z0">
    <w:name w:val="WW8Num26z0"/>
    <w:rsid w:val="00F81598"/>
    <w:rPr>
      <w:rFonts w:ascii="Symbol" w:hAnsi="Symbol" w:hint="default"/>
      <w:color w:val="000000"/>
    </w:rPr>
  </w:style>
  <w:style w:type="character" w:customStyle="1" w:styleId="WW8Num27z0">
    <w:name w:val="WW8Num27z0"/>
    <w:rsid w:val="00F81598"/>
    <w:rPr>
      <w:b/>
      <w:bCs w:val="0"/>
    </w:rPr>
  </w:style>
  <w:style w:type="character" w:customStyle="1" w:styleId="WW8Num29z0">
    <w:name w:val="WW8Num29z0"/>
    <w:rsid w:val="00F81598"/>
    <w:rPr>
      <w:b w:val="0"/>
      <w:bCs w:val="0"/>
      <w:color w:val="000000"/>
    </w:rPr>
  </w:style>
  <w:style w:type="character" w:customStyle="1" w:styleId="WW8Num29z1">
    <w:name w:val="WW8Num29z1"/>
    <w:rsid w:val="00F81598"/>
    <w:rPr>
      <w:rFonts w:ascii="Courier New" w:hAnsi="Courier New" w:cs="Courier New" w:hint="default"/>
    </w:rPr>
  </w:style>
  <w:style w:type="character" w:customStyle="1" w:styleId="WW8Num29z2">
    <w:name w:val="WW8Num29z2"/>
    <w:rsid w:val="00F81598"/>
    <w:rPr>
      <w:rFonts w:ascii="Wingdings" w:hAnsi="Wingdings" w:hint="default"/>
    </w:rPr>
  </w:style>
  <w:style w:type="character" w:customStyle="1" w:styleId="WW8Num29z3">
    <w:name w:val="WW8Num29z3"/>
    <w:rsid w:val="00F81598"/>
    <w:rPr>
      <w:rFonts w:ascii="Symbol" w:hAnsi="Symbol" w:hint="default"/>
    </w:rPr>
  </w:style>
  <w:style w:type="character" w:customStyle="1" w:styleId="WW8Num31z1">
    <w:name w:val="WW8Num31z1"/>
    <w:rsid w:val="00F81598"/>
    <w:rPr>
      <w:color w:val="000000"/>
      <w:sz w:val="24"/>
      <w:szCs w:val="24"/>
    </w:rPr>
  </w:style>
  <w:style w:type="character" w:customStyle="1" w:styleId="WW8Num32z0">
    <w:name w:val="WW8Num32z0"/>
    <w:rsid w:val="00F81598"/>
    <w:rPr>
      <w:rFonts w:ascii="Symbol" w:hAnsi="Symbol" w:hint="default"/>
    </w:rPr>
  </w:style>
  <w:style w:type="character" w:customStyle="1" w:styleId="WW8Num32z1">
    <w:name w:val="WW8Num32z1"/>
    <w:rsid w:val="00F81598"/>
    <w:rPr>
      <w:rFonts w:ascii="Courier New" w:hAnsi="Courier New" w:cs="Courier New" w:hint="default"/>
    </w:rPr>
  </w:style>
  <w:style w:type="character" w:customStyle="1" w:styleId="WW8Num32z2">
    <w:name w:val="WW8Num32z2"/>
    <w:rsid w:val="00F81598"/>
    <w:rPr>
      <w:rFonts w:ascii="Wingdings" w:hAnsi="Wingdings" w:hint="default"/>
    </w:rPr>
  </w:style>
  <w:style w:type="character" w:customStyle="1" w:styleId="WW8Num34z1">
    <w:name w:val="WW8Num34z1"/>
    <w:rsid w:val="00F81598"/>
    <w:rPr>
      <w:b/>
      <w:bCs w:val="0"/>
    </w:rPr>
  </w:style>
  <w:style w:type="character" w:customStyle="1" w:styleId="WW8Num35z0">
    <w:name w:val="WW8Num35z0"/>
    <w:rsid w:val="00F81598"/>
    <w:rPr>
      <w:rFonts w:ascii="Symbol" w:hAnsi="Symbol" w:hint="default"/>
      <w:color w:val="000000"/>
    </w:rPr>
  </w:style>
  <w:style w:type="character" w:customStyle="1" w:styleId="WW8Num35z1">
    <w:name w:val="WW8Num35z1"/>
    <w:rsid w:val="00F81598"/>
    <w:rPr>
      <w:rFonts w:ascii="Courier New" w:hAnsi="Courier New" w:cs="Courier New" w:hint="default"/>
    </w:rPr>
  </w:style>
  <w:style w:type="character" w:customStyle="1" w:styleId="WW8Num35z2">
    <w:name w:val="WW8Num35z2"/>
    <w:rsid w:val="00F81598"/>
    <w:rPr>
      <w:rFonts w:ascii="Wingdings" w:hAnsi="Wingdings" w:hint="default"/>
    </w:rPr>
  </w:style>
  <w:style w:type="character" w:customStyle="1" w:styleId="WW8Num35z3">
    <w:name w:val="WW8Num35z3"/>
    <w:rsid w:val="00F81598"/>
    <w:rPr>
      <w:rFonts w:ascii="Symbol" w:hAnsi="Symbol" w:hint="default"/>
    </w:rPr>
  </w:style>
  <w:style w:type="character" w:customStyle="1" w:styleId="WW8Num36z0">
    <w:name w:val="WW8Num36z0"/>
    <w:rsid w:val="00F81598"/>
    <w:rPr>
      <w:b/>
      <w:bCs w:val="0"/>
    </w:rPr>
  </w:style>
  <w:style w:type="character" w:customStyle="1" w:styleId="WW8Num37z0">
    <w:name w:val="WW8Num37z0"/>
    <w:rsid w:val="00F81598"/>
    <w:rPr>
      <w:rFonts w:ascii="Symbol" w:hAnsi="Symbol" w:hint="default"/>
      <w:color w:val="000000"/>
    </w:rPr>
  </w:style>
  <w:style w:type="character" w:customStyle="1" w:styleId="WW8Num37z4">
    <w:name w:val="WW8Num37z4"/>
    <w:rsid w:val="00F81598"/>
    <w:rPr>
      <w:rFonts w:ascii="Courier New" w:hAnsi="Courier New" w:cs="Courier New" w:hint="default"/>
    </w:rPr>
  </w:style>
  <w:style w:type="character" w:customStyle="1" w:styleId="WW8Num38z0">
    <w:name w:val="WW8Num38z0"/>
    <w:rsid w:val="00F81598"/>
    <w:rPr>
      <w:rFonts w:ascii="Symbol" w:hAnsi="Symbol" w:hint="default"/>
      <w:color w:val="000000"/>
    </w:rPr>
  </w:style>
  <w:style w:type="character" w:customStyle="1" w:styleId="WW8Num39z0">
    <w:name w:val="WW8Num39z0"/>
    <w:rsid w:val="00F81598"/>
    <w:rPr>
      <w:rFonts w:ascii="Symbol" w:hAnsi="Symbol" w:hint="default"/>
      <w:color w:val="000000"/>
    </w:rPr>
  </w:style>
  <w:style w:type="character" w:customStyle="1" w:styleId="WW8Num39z1">
    <w:name w:val="WW8Num39z1"/>
    <w:rsid w:val="00F81598"/>
    <w:rPr>
      <w:rFonts w:ascii="Courier New" w:hAnsi="Courier New" w:cs="Courier New" w:hint="default"/>
    </w:rPr>
  </w:style>
  <w:style w:type="character" w:customStyle="1" w:styleId="WW8Num39z2">
    <w:name w:val="WW8Num39z2"/>
    <w:rsid w:val="00F81598"/>
    <w:rPr>
      <w:rFonts w:ascii="Wingdings" w:hAnsi="Wingdings" w:hint="default"/>
    </w:rPr>
  </w:style>
  <w:style w:type="character" w:customStyle="1" w:styleId="WW8Num39z3">
    <w:name w:val="WW8Num39z3"/>
    <w:rsid w:val="00F81598"/>
    <w:rPr>
      <w:rFonts w:ascii="Symbol" w:hAnsi="Symbol" w:hint="default"/>
    </w:rPr>
  </w:style>
  <w:style w:type="character" w:customStyle="1" w:styleId="WW8Num40z0">
    <w:name w:val="WW8Num40z0"/>
    <w:rsid w:val="00F81598"/>
    <w:rPr>
      <w:rFonts w:ascii="Symbol" w:hAnsi="Symbol" w:hint="default"/>
      <w:color w:val="000000"/>
    </w:rPr>
  </w:style>
  <w:style w:type="character" w:customStyle="1" w:styleId="WW8Num40z1">
    <w:name w:val="WW8Num40z1"/>
    <w:rsid w:val="00F81598"/>
    <w:rPr>
      <w:rFonts w:ascii="Courier New" w:hAnsi="Courier New" w:cs="Courier New" w:hint="default"/>
    </w:rPr>
  </w:style>
  <w:style w:type="character" w:customStyle="1" w:styleId="WW8Num40z2">
    <w:name w:val="WW8Num40z2"/>
    <w:rsid w:val="00F81598"/>
    <w:rPr>
      <w:rFonts w:ascii="Wingdings" w:hAnsi="Wingdings" w:hint="default"/>
    </w:rPr>
  </w:style>
  <w:style w:type="character" w:customStyle="1" w:styleId="WW8Num40z3">
    <w:name w:val="WW8Num40z3"/>
    <w:rsid w:val="00F81598"/>
    <w:rPr>
      <w:rFonts w:ascii="Symbol" w:hAnsi="Symbol" w:hint="default"/>
    </w:rPr>
  </w:style>
  <w:style w:type="character" w:customStyle="1" w:styleId="WW8Num42z0">
    <w:name w:val="WW8Num42z0"/>
    <w:rsid w:val="00F81598"/>
    <w:rPr>
      <w:rFonts w:ascii="Symbol" w:hAnsi="Symbol" w:hint="default"/>
    </w:rPr>
  </w:style>
  <w:style w:type="character" w:customStyle="1" w:styleId="WW8Num42z1">
    <w:name w:val="WW8Num42z1"/>
    <w:rsid w:val="00F81598"/>
    <w:rPr>
      <w:rFonts w:ascii="Courier New" w:hAnsi="Courier New" w:cs="Courier New" w:hint="default"/>
    </w:rPr>
  </w:style>
  <w:style w:type="character" w:customStyle="1" w:styleId="WW8Num42z2">
    <w:name w:val="WW8Num42z2"/>
    <w:rsid w:val="00F81598"/>
    <w:rPr>
      <w:rFonts w:ascii="Wingdings" w:hAnsi="Wingdings" w:hint="default"/>
    </w:rPr>
  </w:style>
  <w:style w:type="character" w:customStyle="1" w:styleId="WW8Num43z0">
    <w:name w:val="WW8Num43z0"/>
    <w:rsid w:val="00F81598"/>
    <w:rPr>
      <w:rFonts w:ascii="Symbol" w:hAnsi="Symbol" w:hint="default"/>
      <w:color w:val="000000"/>
    </w:rPr>
  </w:style>
  <w:style w:type="character" w:customStyle="1" w:styleId="WW8Num43z1">
    <w:name w:val="WW8Num43z1"/>
    <w:rsid w:val="00F81598"/>
    <w:rPr>
      <w:rFonts w:ascii="Courier New" w:hAnsi="Courier New" w:cs="Courier New" w:hint="default"/>
    </w:rPr>
  </w:style>
  <w:style w:type="character" w:customStyle="1" w:styleId="WW8Num43z2">
    <w:name w:val="WW8Num43z2"/>
    <w:rsid w:val="00F81598"/>
    <w:rPr>
      <w:rFonts w:ascii="Wingdings" w:hAnsi="Wingdings" w:hint="default"/>
    </w:rPr>
  </w:style>
  <w:style w:type="character" w:customStyle="1" w:styleId="WW8Num43z3">
    <w:name w:val="WW8Num43z3"/>
    <w:rsid w:val="00F81598"/>
    <w:rPr>
      <w:rFonts w:ascii="Symbol" w:hAnsi="Symbol" w:hint="default"/>
    </w:rPr>
  </w:style>
  <w:style w:type="character" w:customStyle="1" w:styleId="WW8Num44z0">
    <w:name w:val="WW8Num44z0"/>
    <w:rsid w:val="00F81598"/>
    <w:rPr>
      <w:b w:val="0"/>
      <w:bCs w:val="0"/>
      <w:color w:val="000000"/>
    </w:rPr>
  </w:style>
  <w:style w:type="character" w:customStyle="1" w:styleId="WW8Num44z1">
    <w:name w:val="WW8Num44z1"/>
    <w:rsid w:val="00F81598"/>
    <w:rPr>
      <w:rFonts w:ascii="Courier New" w:hAnsi="Courier New" w:cs="Courier New" w:hint="default"/>
    </w:rPr>
  </w:style>
  <w:style w:type="character" w:customStyle="1" w:styleId="WW8Num44z2">
    <w:name w:val="WW8Num44z2"/>
    <w:rsid w:val="00F81598"/>
    <w:rPr>
      <w:rFonts w:ascii="Wingdings" w:hAnsi="Wingdings" w:hint="default"/>
    </w:rPr>
  </w:style>
  <w:style w:type="character" w:customStyle="1" w:styleId="WW8Num44z3">
    <w:name w:val="WW8Num44z3"/>
    <w:rsid w:val="00F81598"/>
    <w:rPr>
      <w:rFonts w:ascii="Symbol" w:hAnsi="Symbol" w:hint="default"/>
    </w:rPr>
  </w:style>
  <w:style w:type="character" w:customStyle="1" w:styleId="WW8Num46z0">
    <w:name w:val="WW8Num46z0"/>
    <w:rsid w:val="00F81598"/>
    <w:rPr>
      <w:b/>
      <w:bCs w:val="0"/>
    </w:rPr>
  </w:style>
  <w:style w:type="character" w:customStyle="1" w:styleId="h1">
    <w:name w:val="h1"/>
    <w:basedOn w:val="Domylnaczcionkaakapitu"/>
    <w:rsid w:val="00F81598"/>
  </w:style>
  <w:style w:type="paragraph" w:styleId="Tekstpodstawowy">
    <w:name w:val="Body Text"/>
    <w:basedOn w:val="Standard"/>
    <w:link w:val="TekstpodstawowyZnak"/>
    <w:unhideWhenUsed/>
    <w:rsid w:val="00F81598"/>
    <w:pPr>
      <w:suppressAutoHyphens w:val="0"/>
      <w:spacing w:after="120"/>
    </w:pPr>
    <w:rPr>
      <w:rFonts w:ascii="Bookman Old Style" w:eastAsia="SimSun" w:hAnsi="Bookman Old Style" w:cs="Tahoma"/>
      <w:lang w:bidi="hi-IN"/>
    </w:rPr>
  </w:style>
  <w:style w:type="character" w:customStyle="1" w:styleId="TekstpodstawowyZnak">
    <w:name w:val="Tekst podstawowy Znak"/>
    <w:basedOn w:val="Domylnaczcionkaakapitu"/>
    <w:link w:val="Tekstpodstawowy"/>
    <w:rsid w:val="00F81598"/>
    <w:rPr>
      <w:rFonts w:ascii="Bookman Old Style" w:eastAsia="SimSun" w:hAnsi="Bookman Old Style" w:cs="Tahoma"/>
      <w:kern w:val="3"/>
      <w:sz w:val="24"/>
      <w:szCs w:val="24"/>
      <w:lang w:eastAsia="zh-CN" w:bidi="hi-IN"/>
    </w:rPr>
  </w:style>
  <w:style w:type="paragraph" w:styleId="Tekstpodstawowywcity">
    <w:name w:val="Body Text Indent"/>
    <w:basedOn w:val="Standard"/>
    <w:link w:val="TekstpodstawowywcityZnak"/>
    <w:unhideWhenUsed/>
    <w:rsid w:val="00F81598"/>
    <w:pPr>
      <w:suppressAutoHyphens w:val="0"/>
      <w:spacing w:after="120"/>
      <w:ind w:left="283"/>
    </w:pPr>
    <w:rPr>
      <w:rFonts w:eastAsia="SimSun" w:cs="Tahoma"/>
      <w:lang w:bidi="hi-IN"/>
    </w:rPr>
  </w:style>
  <w:style w:type="character" w:customStyle="1" w:styleId="TekstpodstawowywcityZnak">
    <w:name w:val="Tekst podstawowy wcięty Znak"/>
    <w:basedOn w:val="Domylnaczcionkaakapitu"/>
    <w:link w:val="Tekstpodstawowywcity"/>
    <w:rsid w:val="00F81598"/>
    <w:rPr>
      <w:rFonts w:ascii="Times New Roman" w:eastAsia="SimSun" w:hAnsi="Times New Roman" w:cs="Tahoma"/>
      <w:kern w:val="3"/>
      <w:sz w:val="24"/>
      <w:szCs w:val="24"/>
      <w:lang w:eastAsia="zh-CN" w:bidi="hi-IN"/>
    </w:rPr>
  </w:style>
  <w:style w:type="character" w:customStyle="1" w:styleId="BulletSymbols">
    <w:name w:val="Bullet Symbols"/>
    <w:rsid w:val="00F81598"/>
    <w:rPr>
      <w:rFonts w:ascii="OpenSymbol" w:eastAsia="OpenSymbol" w:hAnsi="OpenSymbol" w:cs="OpenSymbol" w:hint="default"/>
    </w:rPr>
  </w:style>
  <w:style w:type="character" w:customStyle="1" w:styleId="NumberingSymbols">
    <w:name w:val="Numbering Symbols"/>
    <w:rsid w:val="00F81598"/>
  </w:style>
  <w:style w:type="character" w:customStyle="1" w:styleId="TekstpodstawowyZnak1">
    <w:name w:val="Tekst podstawowy Znak1"/>
    <w:basedOn w:val="Domylnaczcionkaakapitu"/>
    <w:uiPriority w:val="99"/>
    <w:semiHidden/>
    <w:rsid w:val="00F81598"/>
    <w:rPr>
      <w:rFonts w:ascii="Mangal" w:hAnsi="Mangal" w:cs="Mangal" w:hint="default"/>
      <w:szCs w:val="21"/>
    </w:rPr>
  </w:style>
  <w:style w:type="character" w:customStyle="1" w:styleId="TekstpodstawowywcityZnak1">
    <w:name w:val="Tekst podstawowy wcięty Znak1"/>
    <w:basedOn w:val="Domylnaczcionkaakapitu"/>
    <w:uiPriority w:val="99"/>
    <w:semiHidden/>
    <w:rsid w:val="00F81598"/>
    <w:rPr>
      <w:rFonts w:ascii="Mangal" w:hAnsi="Mangal" w:cs="Mangal" w:hint="default"/>
      <w:szCs w:val="21"/>
    </w:rPr>
  </w:style>
  <w:style w:type="paragraph" w:styleId="Akapitzlist">
    <w:name w:val="List Paragraph"/>
    <w:basedOn w:val="Standard"/>
    <w:link w:val="AkapitzlistZnak"/>
    <w:uiPriority w:val="34"/>
    <w:qFormat/>
    <w:rsid w:val="00F81598"/>
    <w:pPr>
      <w:ind w:left="708"/>
    </w:pPr>
  </w:style>
  <w:style w:type="paragraph" w:styleId="Legenda">
    <w:name w:val="caption"/>
    <w:basedOn w:val="Standard"/>
    <w:semiHidden/>
    <w:unhideWhenUsed/>
    <w:qFormat/>
    <w:rsid w:val="00F81598"/>
    <w:pPr>
      <w:suppressLineNumbers/>
      <w:spacing w:before="120" w:after="120"/>
    </w:pPr>
    <w:rPr>
      <w:rFonts w:cs="Tahoma"/>
      <w:i/>
      <w:iCs/>
    </w:rPr>
  </w:style>
  <w:style w:type="paragraph" w:styleId="NormalnyWeb">
    <w:name w:val="Normal (Web)"/>
    <w:basedOn w:val="Standard"/>
    <w:unhideWhenUsed/>
    <w:rsid w:val="00F81598"/>
    <w:pPr>
      <w:tabs>
        <w:tab w:val="clear" w:pos="708"/>
      </w:tabs>
      <w:spacing w:before="280" w:after="280"/>
    </w:pPr>
    <w:rPr>
      <w:rFonts w:ascii="Arial Unicode MS" w:eastAsia="Arial Unicode MS" w:hAnsi="Arial Unicode MS" w:cs="Arial Unicode MS"/>
      <w:lang w:val="en-US"/>
    </w:rPr>
  </w:style>
  <w:style w:type="paragraph" w:styleId="Lista">
    <w:name w:val="List"/>
    <w:basedOn w:val="Textbody"/>
    <w:unhideWhenUsed/>
    <w:rsid w:val="00F81598"/>
    <w:rPr>
      <w:rFonts w:cs="Tahoma"/>
    </w:rPr>
  </w:style>
  <w:style w:type="numbering" w:customStyle="1" w:styleId="WW8Num41">
    <w:name w:val="WW8Num41"/>
    <w:rsid w:val="00F81598"/>
    <w:pPr>
      <w:numPr>
        <w:numId w:val="1"/>
      </w:numPr>
    </w:pPr>
  </w:style>
  <w:style w:type="numbering" w:customStyle="1" w:styleId="WW8Num31">
    <w:name w:val="WW8Num31"/>
    <w:rsid w:val="00F81598"/>
    <w:pPr>
      <w:numPr>
        <w:numId w:val="2"/>
      </w:numPr>
    </w:pPr>
  </w:style>
  <w:style w:type="numbering" w:customStyle="1" w:styleId="WW8Num38">
    <w:name w:val="WW8Num38"/>
    <w:rsid w:val="00F81598"/>
    <w:pPr>
      <w:numPr>
        <w:numId w:val="3"/>
      </w:numPr>
    </w:pPr>
  </w:style>
  <w:style w:type="numbering" w:customStyle="1" w:styleId="WW8Num34">
    <w:name w:val="WW8Num34"/>
    <w:rsid w:val="00F81598"/>
    <w:pPr>
      <w:numPr>
        <w:numId w:val="4"/>
      </w:numPr>
    </w:pPr>
  </w:style>
  <w:style w:type="numbering" w:customStyle="1" w:styleId="WW8Num42">
    <w:name w:val="WW8Num42"/>
    <w:rsid w:val="00F81598"/>
    <w:pPr>
      <w:numPr>
        <w:numId w:val="5"/>
      </w:numPr>
    </w:pPr>
  </w:style>
  <w:style w:type="numbering" w:customStyle="1" w:styleId="WW8Num22">
    <w:name w:val="WW8Num22"/>
    <w:rsid w:val="00F81598"/>
    <w:pPr>
      <w:numPr>
        <w:numId w:val="6"/>
      </w:numPr>
    </w:pPr>
  </w:style>
  <w:style w:type="numbering" w:customStyle="1" w:styleId="WW8Num25">
    <w:name w:val="WW8Num25"/>
    <w:rsid w:val="00F81598"/>
    <w:pPr>
      <w:numPr>
        <w:numId w:val="51"/>
      </w:numPr>
    </w:pPr>
  </w:style>
  <w:style w:type="numbering" w:customStyle="1" w:styleId="WW8Num27">
    <w:name w:val="WW8Num27"/>
    <w:rsid w:val="00F81598"/>
    <w:pPr>
      <w:numPr>
        <w:numId w:val="7"/>
      </w:numPr>
    </w:pPr>
  </w:style>
  <w:style w:type="numbering" w:customStyle="1" w:styleId="WW8Num40">
    <w:name w:val="WW8Num40"/>
    <w:rsid w:val="00F81598"/>
    <w:pPr>
      <w:numPr>
        <w:numId w:val="8"/>
      </w:numPr>
    </w:pPr>
  </w:style>
  <w:style w:type="numbering" w:customStyle="1" w:styleId="WW8Num20">
    <w:name w:val="WW8Num20"/>
    <w:rsid w:val="00F81598"/>
    <w:pPr>
      <w:numPr>
        <w:numId w:val="9"/>
      </w:numPr>
    </w:pPr>
  </w:style>
  <w:style w:type="numbering" w:customStyle="1" w:styleId="WW8Num11">
    <w:name w:val="WW8Num11"/>
    <w:rsid w:val="00F81598"/>
    <w:pPr>
      <w:numPr>
        <w:numId w:val="11"/>
      </w:numPr>
    </w:pPr>
  </w:style>
  <w:style w:type="numbering" w:customStyle="1" w:styleId="WW8Num8">
    <w:name w:val="WW8Num8"/>
    <w:rsid w:val="00F81598"/>
    <w:pPr>
      <w:numPr>
        <w:numId w:val="13"/>
      </w:numPr>
    </w:pPr>
  </w:style>
  <w:style w:type="numbering" w:customStyle="1" w:styleId="WW8Num37">
    <w:name w:val="WW8Num37"/>
    <w:rsid w:val="00F81598"/>
    <w:pPr>
      <w:numPr>
        <w:numId w:val="14"/>
      </w:numPr>
    </w:pPr>
  </w:style>
  <w:style w:type="numbering" w:customStyle="1" w:styleId="WW8Num7">
    <w:name w:val="WW8Num7"/>
    <w:rsid w:val="00F81598"/>
    <w:pPr>
      <w:numPr>
        <w:numId w:val="15"/>
      </w:numPr>
    </w:pPr>
  </w:style>
  <w:style w:type="numbering" w:customStyle="1" w:styleId="WW8Num6">
    <w:name w:val="WW8Num6"/>
    <w:rsid w:val="00F81598"/>
    <w:pPr>
      <w:numPr>
        <w:numId w:val="16"/>
      </w:numPr>
    </w:pPr>
  </w:style>
  <w:style w:type="numbering" w:customStyle="1" w:styleId="WW8Num30">
    <w:name w:val="WW8Num30"/>
    <w:rsid w:val="00F81598"/>
    <w:pPr>
      <w:numPr>
        <w:numId w:val="17"/>
      </w:numPr>
    </w:pPr>
  </w:style>
  <w:style w:type="numbering" w:customStyle="1" w:styleId="WW8Num18">
    <w:name w:val="WW8Num18"/>
    <w:rsid w:val="00F81598"/>
    <w:pPr>
      <w:numPr>
        <w:numId w:val="18"/>
      </w:numPr>
    </w:pPr>
  </w:style>
  <w:style w:type="numbering" w:customStyle="1" w:styleId="WW8Num26">
    <w:name w:val="WW8Num26"/>
    <w:rsid w:val="00F81598"/>
    <w:pPr>
      <w:numPr>
        <w:numId w:val="19"/>
      </w:numPr>
    </w:pPr>
  </w:style>
  <w:style w:type="numbering" w:customStyle="1" w:styleId="WW8Num43">
    <w:name w:val="WW8Num43"/>
    <w:rsid w:val="00F81598"/>
    <w:pPr>
      <w:numPr>
        <w:numId w:val="20"/>
      </w:numPr>
    </w:pPr>
  </w:style>
  <w:style w:type="numbering" w:customStyle="1" w:styleId="WW8Num33">
    <w:name w:val="WW8Num33"/>
    <w:rsid w:val="00F81598"/>
    <w:pPr>
      <w:numPr>
        <w:numId w:val="21"/>
      </w:numPr>
    </w:pPr>
  </w:style>
  <w:style w:type="numbering" w:customStyle="1" w:styleId="WW8Num9">
    <w:name w:val="WW8Num9"/>
    <w:rsid w:val="00F81598"/>
    <w:pPr>
      <w:numPr>
        <w:numId w:val="22"/>
      </w:numPr>
    </w:pPr>
  </w:style>
  <w:style w:type="numbering" w:customStyle="1" w:styleId="WW8Num32">
    <w:name w:val="WW8Num32"/>
    <w:rsid w:val="00F81598"/>
    <w:pPr>
      <w:numPr>
        <w:numId w:val="23"/>
      </w:numPr>
    </w:pPr>
  </w:style>
  <w:style w:type="numbering" w:customStyle="1" w:styleId="WW8Num16">
    <w:name w:val="WW8Num16"/>
    <w:rsid w:val="00F81598"/>
    <w:pPr>
      <w:numPr>
        <w:numId w:val="24"/>
      </w:numPr>
    </w:pPr>
  </w:style>
  <w:style w:type="numbering" w:customStyle="1" w:styleId="WW8Num23">
    <w:name w:val="WW8Num23"/>
    <w:rsid w:val="00F81598"/>
    <w:pPr>
      <w:numPr>
        <w:numId w:val="25"/>
      </w:numPr>
    </w:pPr>
  </w:style>
  <w:style w:type="numbering" w:customStyle="1" w:styleId="WW8Num4">
    <w:name w:val="WW8Num4"/>
    <w:rsid w:val="00F81598"/>
    <w:pPr>
      <w:numPr>
        <w:numId w:val="26"/>
      </w:numPr>
    </w:pPr>
  </w:style>
  <w:style w:type="numbering" w:customStyle="1" w:styleId="WW8Num17">
    <w:name w:val="WW8Num17"/>
    <w:rsid w:val="00F81598"/>
    <w:pPr>
      <w:numPr>
        <w:numId w:val="27"/>
      </w:numPr>
    </w:pPr>
  </w:style>
  <w:style w:type="numbering" w:customStyle="1" w:styleId="WW8Num28">
    <w:name w:val="WW8Num28"/>
    <w:rsid w:val="00F81598"/>
    <w:pPr>
      <w:numPr>
        <w:numId w:val="28"/>
      </w:numPr>
    </w:pPr>
  </w:style>
  <w:style w:type="numbering" w:customStyle="1" w:styleId="WW8Num5">
    <w:name w:val="WW8Num5"/>
    <w:rsid w:val="00F81598"/>
    <w:pPr>
      <w:numPr>
        <w:numId w:val="29"/>
      </w:numPr>
    </w:pPr>
  </w:style>
  <w:style w:type="numbering" w:customStyle="1" w:styleId="WW8Num2">
    <w:name w:val="WW8Num2"/>
    <w:rsid w:val="00F81598"/>
    <w:pPr>
      <w:numPr>
        <w:numId w:val="30"/>
      </w:numPr>
    </w:pPr>
  </w:style>
  <w:style w:type="numbering" w:customStyle="1" w:styleId="WW8Num12">
    <w:name w:val="WW8Num12"/>
    <w:rsid w:val="00F81598"/>
    <w:pPr>
      <w:numPr>
        <w:numId w:val="31"/>
      </w:numPr>
    </w:pPr>
  </w:style>
  <w:style w:type="numbering" w:customStyle="1" w:styleId="WW8Num15">
    <w:name w:val="WW8Num15"/>
    <w:rsid w:val="00F81598"/>
    <w:pPr>
      <w:numPr>
        <w:numId w:val="32"/>
      </w:numPr>
    </w:pPr>
  </w:style>
  <w:style w:type="numbering" w:customStyle="1" w:styleId="WW8Num39">
    <w:name w:val="WW8Num39"/>
    <w:rsid w:val="00F81598"/>
    <w:pPr>
      <w:numPr>
        <w:numId w:val="33"/>
      </w:numPr>
    </w:pPr>
  </w:style>
  <w:style w:type="numbering" w:customStyle="1" w:styleId="WW8Num46">
    <w:name w:val="WW8Num46"/>
    <w:rsid w:val="00F81598"/>
    <w:pPr>
      <w:numPr>
        <w:numId w:val="34"/>
      </w:numPr>
    </w:pPr>
  </w:style>
  <w:style w:type="numbering" w:customStyle="1" w:styleId="WW8Num24">
    <w:name w:val="WW8Num24"/>
    <w:rsid w:val="00F81598"/>
    <w:pPr>
      <w:numPr>
        <w:numId w:val="35"/>
      </w:numPr>
    </w:pPr>
  </w:style>
  <w:style w:type="numbering" w:customStyle="1" w:styleId="WW8Num14">
    <w:name w:val="WW8Num14"/>
    <w:rsid w:val="00F81598"/>
    <w:pPr>
      <w:numPr>
        <w:numId w:val="36"/>
      </w:numPr>
    </w:pPr>
  </w:style>
  <w:style w:type="numbering" w:customStyle="1" w:styleId="WW8Num13">
    <w:name w:val="WW8Num13"/>
    <w:rsid w:val="00F81598"/>
    <w:pPr>
      <w:numPr>
        <w:numId w:val="37"/>
      </w:numPr>
    </w:pPr>
  </w:style>
  <w:style w:type="numbering" w:customStyle="1" w:styleId="WW8Num29">
    <w:name w:val="WW8Num29"/>
    <w:rsid w:val="00F81598"/>
    <w:pPr>
      <w:numPr>
        <w:numId w:val="38"/>
      </w:numPr>
    </w:pPr>
  </w:style>
  <w:style w:type="numbering" w:customStyle="1" w:styleId="WW8Num19">
    <w:name w:val="WW8Num19"/>
    <w:rsid w:val="00F81598"/>
    <w:pPr>
      <w:numPr>
        <w:numId w:val="39"/>
      </w:numPr>
    </w:pPr>
  </w:style>
  <w:style w:type="numbering" w:customStyle="1" w:styleId="WW8Num1">
    <w:name w:val="WW8Num1"/>
    <w:rsid w:val="00F81598"/>
    <w:pPr>
      <w:numPr>
        <w:numId w:val="40"/>
      </w:numPr>
    </w:pPr>
  </w:style>
  <w:style w:type="numbering" w:customStyle="1" w:styleId="WW8Num45">
    <w:name w:val="WW8Num45"/>
    <w:rsid w:val="00F81598"/>
    <w:pPr>
      <w:numPr>
        <w:numId w:val="41"/>
      </w:numPr>
    </w:pPr>
  </w:style>
  <w:style w:type="numbering" w:customStyle="1" w:styleId="WW8Num21">
    <w:name w:val="WW8Num21"/>
    <w:rsid w:val="00F81598"/>
    <w:pPr>
      <w:numPr>
        <w:numId w:val="42"/>
      </w:numPr>
    </w:pPr>
  </w:style>
  <w:style w:type="numbering" w:customStyle="1" w:styleId="WW8Num35">
    <w:name w:val="WW8Num35"/>
    <w:rsid w:val="00F81598"/>
    <w:pPr>
      <w:numPr>
        <w:numId w:val="43"/>
      </w:numPr>
    </w:pPr>
  </w:style>
  <w:style w:type="numbering" w:customStyle="1" w:styleId="WW8Num44">
    <w:name w:val="WW8Num44"/>
    <w:rsid w:val="00F81598"/>
    <w:pPr>
      <w:numPr>
        <w:numId w:val="44"/>
      </w:numPr>
    </w:pPr>
  </w:style>
  <w:style w:type="numbering" w:customStyle="1" w:styleId="WW8Num36">
    <w:name w:val="WW8Num36"/>
    <w:rsid w:val="00F81598"/>
    <w:pPr>
      <w:numPr>
        <w:numId w:val="45"/>
      </w:numPr>
    </w:pPr>
  </w:style>
  <w:style w:type="numbering" w:customStyle="1" w:styleId="WW8Num3">
    <w:name w:val="WW8Num3"/>
    <w:rsid w:val="00F81598"/>
    <w:pPr>
      <w:numPr>
        <w:numId w:val="46"/>
      </w:numPr>
    </w:pPr>
  </w:style>
  <w:style w:type="numbering" w:customStyle="1" w:styleId="WW8Num10">
    <w:name w:val="WW8Num10"/>
    <w:rsid w:val="00F81598"/>
    <w:pPr>
      <w:numPr>
        <w:numId w:val="47"/>
      </w:numPr>
    </w:pPr>
  </w:style>
  <w:style w:type="numbering" w:customStyle="1" w:styleId="Bezlisty2">
    <w:name w:val="Bez listy2"/>
    <w:next w:val="Bezlisty"/>
    <w:uiPriority w:val="99"/>
    <w:semiHidden/>
    <w:unhideWhenUsed/>
    <w:rsid w:val="00303E6B"/>
  </w:style>
  <w:style w:type="table" w:styleId="Tabela-Siatka">
    <w:name w:val="Table Grid"/>
    <w:basedOn w:val="Standardowy"/>
    <w:rsid w:val="00303E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0">
    <w:name w:val="Tabela"/>
    <w:next w:val="Normalny"/>
    <w:rsid w:val="00303E6B"/>
    <w:pPr>
      <w:spacing w:after="0" w:line="240" w:lineRule="auto"/>
    </w:pPr>
    <w:rPr>
      <w:rFonts w:ascii="Courier New" w:eastAsia="Times New Roman" w:hAnsi="Courier New" w:cs="Times New Roman"/>
      <w:snapToGrid w:val="0"/>
      <w:sz w:val="20"/>
      <w:szCs w:val="20"/>
      <w:lang w:eastAsia="pl-PL"/>
    </w:rPr>
  </w:style>
  <w:style w:type="numbering" w:customStyle="1" w:styleId="Bezlisty3">
    <w:name w:val="Bez listy3"/>
    <w:next w:val="Bezlisty"/>
    <w:uiPriority w:val="99"/>
    <w:semiHidden/>
    <w:unhideWhenUsed/>
    <w:rsid w:val="0055221A"/>
  </w:style>
  <w:style w:type="table" w:customStyle="1" w:styleId="Tabela-Siatka1">
    <w:name w:val="Tabela - Siatka1"/>
    <w:basedOn w:val="Standardowy"/>
    <w:next w:val="Tabela-Siatka"/>
    <w:rsid w:val="0055221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
    <w:name w:val="List Continue"/>
    <w:basedOn w:val="Normalny"/>
    <w:uiPriority w:val="99"/>
    <w:semiHidden/>
    <w:unhideWhenUsed/>
    <w:rsid w:val="00D656AE"/>
    <w:pPr>
      <w:spacing w:after="120"/>
      <w:ind w:left="283"/>
      <w:contextualSpacing/>
    </w:pPr>
  </w:style>
  <w:style w:type="character" w:customStyle="1" w:styleId="Nagwek4Znak">
    <w:name w:val="Nagłówek 4 Znak"/>
    <w:basedOn w:val="Domylnaczcionkaakapitu"/>
    <w:link w:val="Nagwek4"/>
    <w:rsid w:val="00D1363E"/>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D1363E"/>
    <w:rPr>
      <w:rFonts w:ascii="Times New Roman" w:eastAsia="Times New Roman" w:hAnsi="Times New Roman" w:cs="Times New Roman"/>
      <w:b/>
      <w:bCs/>
      <w:i/>
      <w:iCs/>
      <w:sz w:val="24"/>
      <w:szCs w:val="20"/>
      <w:lang w:eastAsia="pl-PL"/>
    </w:rPr>
  </w:style>
  <w:style w:type="character" w:styleId="Numerstrony">
    <w:name w:val="page number"/>
    <w:basedOn w:val="Domylnaczcionkaakapitu"/>
    <w:rsid w:val="00D1363E"/>
    <w:rPr>
      <w:rFonts w:cs="Times New Roman"/>
    </w:rPr>
  </w:style>
  <w:style w:type="paragraph" w:customStyle="1" w:styleId="BodyText21">
    <w:name w:val="Body Text 21"/>
    <w:basedOn w:val="Normalny"/>
    <w:rsid w:val="00D1363E"/>
    <w:pPr>
      <w:tabs>
        <w:tab w:val="left" w:pos="720"/>
      </w:tabs>
      <w:spacing w:after="0" w:line="240" w:lineRule="auto"/>
      <w:ind w:left="720" w:hanging="720"/>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D1363E"/>
    <w:pPr>
      <w:spacing w:after="0" w:line="240" w:lineRule="auto"/>
      <w:ind w:left="708"/>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D1363E"/>
    <w:rPr>
      <w:rFonts w:ascii="Times New Roman" w:eastAsia="Times New Roman" w:hAnsi="Times New Roman" w:cs="Times New Roman"/>
      <w:sz w:val="24"/>
      <w:szCs w:val="20"/>
      <w:lang w:eastAsia="pl-PL"/>
    </w:rPr>
  </w:style>
  <w:style w:type="paragraph" w:customStyle="1" w:styleId="olnaczcionkaakapitu">
    <w:name w:val="olna czcionka akapitu["/>
    <w:rsid w:val="00D1363E"/>
    <w:pPr>
      <w:widowControl w:val="0"/>
      <w:spacing w:after="0" w:line="240" w:lineRule="auto"/>
    </w:pPr>
    <w:rPr>
      <w:rFonts w:ascii="Times New Roman" w:eastAsia="Times New Roman" w:hAnsi="Times New Roman" w:cs="Times New Roman"/>
      <w:spacing w:val="-1"/>
      <w:kern w:val="65535"/>
      <w:position w:val="-1"/>
      <w:sz w:val="24"/>
      <w:szCs w:val="20"/>
      <w:lang w:val="en-US" w:eastAsia="pl-PL"/>
    </w:rPr>
  </w:style>
  <w:style w:type="paragraph" w:styleId="Mapadokumentu">
    <w:name w:val="Document Map"/>
    <w:basedOn w:val="Normalny"/>
    <w:link w:val="MapadokumentuZnak"/>
    <w:rsid w:val="00D1363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rsid w:val="00D1363E"/>
    <w:rPr>
      <w:rFonts w:ascii="Tahoma" w:eastAsia="Times New Roman" w:hAnsi="Tahoma" w:cs="Tahoma"/>
      <w:sz w:val="20"/>
      <w:szCs w:val="20"/>
      <w:shd w:val="clear" w:color="auto" w:fill="000080"/>
      <w:lang w:eastAsia="pl-PL"/>
    </w:rPr>
  </w:style>
  <w:style w:type="paragraph" w:styleId="Tekstprzypisudolnego">
    <w:name w:val="footnote text"/>
    <w:basedOn w:val="Normalny"/>
    <w:link w:val="TekstprzypisudolnegoZnak"/>
    <w:rsid w:val="00D1363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D1363E"/>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D1363E"/>
    <w:rPr>
      <w:vertAlign w:val="superscript"/>
    </w:rPr>
  </w:style>
  <w:style w:type="table" w:styleId="Tabela-Delikatny1">
    <w:name w:val="Table Subtle 1"/>
    <w:basedOn w:val="Standardowy"/>
    <w:rsid w:val="00D1363E"/>
    <w:pPr>
      <w:tabs>
        <w:tab w:val="left" w:pos="708"/>
      </w:tabs>
      <w:spacing w:after="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Paragraph">
    <w:name w:val="Table Paragraph"/>
    <w:basedOn w:val="Normalny"/>
    <w:uiPriority w:val="1"/>
    <w:qFormat/>
    <w:rsid w:val="00EA3A0B"/>
    <w:pPr>
      <w:widowControl w:val="0"/>
      <w:spacing w:after="0" w:line="240" w:lineRule="auto"/>
    </w:pPr>
    <w:rPr>
      <w:rFonts w:ascii="Calibri" w:eastAsia="Calibri" w:hAnsi="Calibri" w:cs="Times New Roman"/>
      <w:lang w:val="en-US"/>
    </w:rPr>
  </w:style>
  <w:style w:type="paragraph" w:customStyle="1" w:styleId="Akapitzlist1">
    <w:name w:val="Akapit z listą1"/>
    <w:basedOn w:val="Normalny"/>
    <w:rsid w:val="005E4F48"/>
    <w:pPr>
      <w:ind w:left="720"/>
    </w:pPr>
    <w:rPr>
      <w:rFonts w:ascii="Calibri" w:hAnsi="Calibri" w:cs="Times New Roman"/>
    </w:rPr>
  </w:style>
  <w:style w:type="character" w:styleId="Uwydatnienie">
    <w:name w:val="Emphasis"/>
    <w:basedOn w:val="Domylnaczcionkaakapitu"/>
    <w:uiPriority w:val="20"/>
    <w:qFormat/>
    <w:rsid w:val="00D94189"/>
    <w:rPr>
      <w:i/>
      <w:iCs/>
    </w:rPr>
  </w:style>
  <w:style w:type="character" w:customStyle="1" w:styleId="fn-ref">
    <w:name w:val="fn-ref"/>
    <w:basedOn w:val="Domylnaczcionkaakapitu"/>
    <w:rsid w:val="00D94189"/>
  </w:style>
  <w:style w:type="paragraph" w:customStyle="1" w:styleId="Tekstpodstawowy22">
    <w:name w:val="Tekst podstawowy 22"/>
    <w:basedOn w:val="Normalny"/>
    <w:rsid w:val="005B52C6"/>
    <w:pPr>
      <w:numPr>
        <w:numId w:val="15"/>
      </w:numPr>
      <w:spacing w:after="0" w:line="240" w:lineRule="auto"/>
    </w:pPr>
    <w:rPr>
      <w:rFonts w:ascii="Times New Roman" w:eastAsia="Times New Roman" w:hAnsi="Times New Roman" w:cs="Times New Roman"/>
      <w:i/>
      <w:sz w:val="24"/>
      <w:szCs w:val="20"/>
      <w:lang w:eastAsia="pl-PL"/>
    </w:rPr>
  </w:style>
  <w:style w:type="paragraph" w:customStyle="1" w:styleId="Teksttreci21">
    <w:name w:val="Tekst treści (2)1"/>
    <w:basedOn w:val="Standard"/>
    <w:rsid w:val="00703C0A"/>
    <w:pPr>
      <w:shd w:val="clear" w:color="auto" w:fill="FFFFFF"/>
      <w:tabs>
        <w:tab w:val="clear" w:pos="708"/>
      </w:tabs>
      <w:spacing w:before="120" w:line="240" w:lineRule="atLeast"/>
      <w:textAlignment w:val="baseline"/>
    </w:pPr>
    <w:rPr>
      <w:color w:val="00000A"/>
      <w:sz w:val="23"/>
      <w:szCs w:val="23"/>
      <w:lang w:eastAsia="en-US"/>
    </w:rPr>
  </w:style>
  <w:style w:type="character" w:customStyle="1" w:styleId="Teksttreci25">
    <w:name w:val="Tekst treści (2)5"/>
    <w:basedOn w:val="Domylnaczcionkaakapitu"/>
    <w:rsid w:val="00703C0A"/>
    <w:rPr>
      <w:rFonts w:ascii="Times New Roman" w:eastAsia="Times New Roman" w:hAnsi="Times New Roman" w:cs="Times New Roman"/>
      <w:b/>
      <w:i/>
      <w:spacing w:val="0"/>
      <w:sz w:val="23"/>
      <w:szCs w:val="23"/>
    </w:rPr>
  </w:style>
  <w:style w:type="character" w:customStyle="1" w:styleId="Teksttreci24">
    <w:name w:val="Tekst treści (2)4"/>
    <w:basedOn w:val="Domylnaczcionkaakapitu"/>
    <w:rsid w:val="00703C0A"/>
    <w:rPr>
      <w:rFonts w:ascii="Times New Roman" w:eastAsia="Times New Roman" w:hAnsi="Times New Roman" w:cs="Times New Roman"/>
      <w:b/>
      <w:i/>
      <w:spacing w:val="0"/>
      <w:sz w:val="23"/>
      <w:szCs w:val="23"/>
    </w:rPr>
  </w:style>
  <w:style w:type="character" w:customStyle="1" w:styleId="Teksttreci2BookAntiqua1">
    <w:name w:val="Tekst treści (2) + Book Antiqua1"/>
    <w:basedOn w:val="Domylnaczcionkaakapitu"/>
    <w:rsid w:val="00703C0A"/>
    <w:rPr>
      <w:rFonts w:ascii="Book Antiqua" w:eastAsia="Book Antiqua" w:hAnsi="Book Antiqua" w:cs="Book Antiqua"/>
      <w:b/>
      <w:i/>
      <w:iCs/>
      <w:spacing w:val="0"/>
      <w:sz w:val="22"/>
      <w:szCs w:val="22"/>
    </w:rPr>
  </w:style>
  <w:style w:type="paragraph" w:customStyle="1" w:styleId="Akapitzlist2">
    <w:name w:val="Akapit z listą2"/>
    <w:basedOn w:val="Normalny"/>
    <w:rsid w:val="00353C32"/>
    <w:pPr>
      <w:ind w:left="720"/>
    </w:pPr>
    <w:rPr>
      <w:rFonts w:ascii="Calibri" w:eastAsia="Times New Roman" w:hAnsi="Calibri" w:cs="Times New Roman"/>
    </w:rPr>
  </w:style>
  <w:style w:type="paragraph" w:customStyle="1" w:styleId="Akapitzlist3">
    <w:name w:val="Akapit z listą3"/>
    <w:basedOn w:val="Normalny"/>
    <w:rsid w:val="00E22F82"/>
    <w:pPr>
      <w:ind w:left="720"/>
    </w:pPr>
    <w:rPr>
      <w:rFonts w:ascii="Calibri" w:eastAsia="Times New Roman" w:hAnsi="Calibri" w:cs="Times New Roman"/>
    </w:rPr>
  </w:style>
  <w:style w:type="character" w:customStyle="1" w:styleId="CharStyle18">
    <w:name w:val="Char Style 18"/>
    <w:link w:val="Style17"/>
    <w:uiPriority w:val="99"/>
    <w:rsid w:val="00D97E91"/>
    <w:rPr>
      <w:rFonts w:ascii="Arial" w:hAnsi="Arial" w:cs="Arial"/>
      <w:shd w:val="clear" w:color="auto" w:fill="FFFFFF"/>
    </w:rPr>
  </w:style>
  <w:style w:type="character" w:customStyle="1" w:styleId="CharStyle147">
    <w:name w:val="Char Style 147"/>
    <w:uiPriority w:val="99"/>
    <w:rsid w:val="00D97E91"/>
    <w:rPr>
      <w:rFonts w:ascii="Arial" w:hAnsi="Arial" w:cs="Arial"/>
      <w:sz w:val="15"/>
      <w:szCs w:val="15"/>
      <w:shd w:val="clear" w:color="auto" w:fill="FFFFFF"/>
    </w:rPr>
  </w:style>
  <w:style w:type="paragraph" w:customStyle="1" w:styleId="Style17">
    <w:name w:val="Style 17"/>
    <w:basedOn w:val="Normalny"/>
    <w:link w:val="CharStyle18"/>
    <w:uiPriority w:val="99"/>
    <w:rsid w:val="00D97E91"/>
    <w:pPr>
      <w:widowControl w:val="0"/>
      <w:shd w:val="clear" w:color="auto" w:fill="FFFFFF"/>
      <w:spacing w:before="1980" w:after="0" w:line="816" w:lineRule="exact"/>
      <w:ind w:hanging="720"/>
    </w:pPr>
    <w:rPr>
      <w:rFonts w:ascii="Arial" w:hAnsi="Arial" w:cs="Arial"/>
    </w:rPr>
  </w:style>
  <w:style w:type="paragraph" w:styleId="Bezodstpw">
    <w:name w:val="No Spacing"/>
    <w:uiPriority w:val="1"/>
    <w:qFormat/>
    <w:rsid w:val="00A22F58"/>
    <w:pPr>
      <w:spacing w:after="0" w:line="240" w:lineRule="auto"/>
    </w:pPr>
    <w:rPr>
      <w:rFonts w:ascii="Calibri" w:eastAsia="Times New Roman" w:hAnsi="Calibri" w:cs="Times New Roman"/>
    </w:rPr>
  </w:style>
  <w:style w:type="character" w:customStyle="1" w:styleId="AkapitzlistZnak">
    <w:name w:val="Akapit z listą Znak"/>
    <w:basedOn w:val="Domylnaczcionkaakapitu"/>
    <w:link w:val="Akapitzlist"/>
    <w:uiPriority w:val="34"/>
    <w:rsid w:val="003C65AE"/>
    <w:rPr>
      <w:rFonts w:ascii="Times New Roman" w:eastAsia="Times New Roman" w:hAnsi="Times New Roman" w:cs="Times New Roman"/>
      <w:kern w:val="3"/>
      <w:sz w:val="24"/>
      <w:szCs w:val="24"/>
      <w:lang w:eastAsia="zh-CN"/>
    </w:rPr>
  </w:style>
  <w:style w:type="paragraph" w:customStyle="1" w:styleId="Akapitzlist4">
    <w:name w:val="Akapit z listą4"/>
    <w:basedOn w:val="Normalny"/>
    <w:rsid w:val="00B97008"/>
    <w:pPr>
      <w:ind w:left="720"/>
    </w:pPr>
    <w:rPr>
      <w:rFonts w:ascii="Calibri" w:eastAsia="Times New Roman" w:hAnsi="Calibri" w:cs="Times New Roman"/>
    </w:rPr>
  </w:style>
  <w:style w:type="character" w:customStyle="1" w:styleId="CharStyle23">
    <w:name w:val="Char Style 23"/>
    <w:basedOn w:val="Domylnaczcionkaakapitu"/>
    <w:link w:val="Style22"/>
    <w:uiPriority w:val="99"/>
    <w:rsid w:val="00B9585D"/>
    <w:rPr>
      <w:rFonts w:ascii="Arial" w:hAnsi="Arial" w:cs="Arial"/>
      <w:sz w:val="21"/>
      <w:szCs w:val="21"/>
      <w:shd w:val="clear" w:color="auto" w:fill="FFFFFF"/>
    </w:rPr>
  </w:style>
  <w:style w:type="paragraph" w:customStyle="1" w:styleId="Style22">
    <w:name w:val="Style 22"/>
    <w:basedOn w:val="Normalny"/>
    <w:link w:val="CharStyle23"/>
    <w:uiPriority w:val="99"/>
    <w:rsid w:val="00B9585D"/>
    <w:pPr>
      <w:widowControl w:val="0"/>
      <w:shd w:val="clear" w:color="auto" w:fill="FFFFFF"/>
      <w:spacing w:before="720" w:after="720" w:line="240" w:lineRule="atLeast"/>
      <w:ind w:hanging="400"/>
    </w:pPr>
    <w:rPr>
      <w:rFonts w:ascii="Arial" w:hAnsi="Arial" w:cs="Arial"/>
      <w:sz w:val="21"/>
      <w:szCs w:val="21"/>
    </w:rPr>
  </w:style>
  <w:style w:type="character" w:customStyle="1" w:styleId="ng-binding">
    <w:name w:val="ng-binding"/>
    <w:basedOn w:val="Domylnaczcionkaakapitu"/>
    <w:rsid w:val="003D188B"/>
  </w:style>
  <w:style w:type="table" w:customStyle="1" w:styleId="Tabela-Siatka2">
    <w:name w:val="Tabela - Siatka2"/>
    <w:basedOn w:val="Standardowy"/>
    <w:next w:val="Tabela-Siatka"/>
    <w:rsid w:val="00243D2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0486">
      <w:bodyDiv w:val="1"/>
      <w:marLeft w:val="0"/>
      <w:marRight w:val="0"/>
      <w:marTop w:val="0"/>
      <w:marBottom w:val="0"/>
      <w:divBdr>
        <w:top w:val="none" w:sz="0" w:space="0" w:color="auto"/>
        <w:left w:val="none" w:sz="0" w:space="0" w:color="auto"/>
        <w:bottom w:val="none" w:sz="0" w:space="0" w:color="auto"/>
        <w:right w:val="none" w:sz="0" w:space="0" w:color="auto"/>
      </w:divBdr>
    </w:div>
    <w:div w:id="63845608">
      <w:bodyDiv w:val="1"/>
      <w:marLeft w:val="0"/>
      <w:marRight w:val="0"/>
      <w:marTop w:val="0"/>
      <w:marBottom w:val="0"/>
      <w:divBdr>
        <w:top w:val="none" w:sz="0" w:space="0" w:color="auto"/>
        <w:left w:val="none" w:sz="0" w:space="0" w:color="auto"/>
        <w:bottom w:val="none" w:sz="0" w:space="0" w:color="auto"/>
        <w:right w:val="none" w:sz="0" w:space="0" w:color="auto"/>
      </w:divBdr>
    </w:div>
    <w:div w:id="252207194">
      <w:bodyDiv w:val="1"/>
      <w:marLeft w:val="0"/>
      <w:marRight w:val="0"/>
      <w:marTop w:val="0"/>
      <w:marBottom w:val="0"/>
      <w:divBdr>
        <w:top w:val="none" w:sz="0" w:space="0" w:color="auto"/>
        <w:left w:val="none" w:sz="0" w:space="0" w:color="auto"/>
        <w:bottom w:val="none" w:sz="0" w:space="0" w:color="auto"/>
        <w:right w:val="none" w:sz="0" w:space="0" w:color="auto"/>
      </w:divBdr>
    </w:div>
    <w:div w:id="254244137">
      <w:bodyDiv w:val="1"/>
      <w:marLeft w:val="0"/>
      <w:marRight w:val="0"/>
      <w:marTop w:val="0"/>
      <w:marBottom w:val="0"/>
      <w:divBdr>
        <w:top w:val="none" w:sz="0" w:space="0" w:color="auto"/>
        <w:left w:val="none" w:sz="0" w:space="0" w:color="auto"/>
        <w:bottom w:val="none" w:sz="0" w:space="0" w:color="auto"/>
        <w:right w:val="none" w:sz="0" w:space="0" w:color="auto"/>
      </w:divBdr>
    </w:div>
    <w:div w:id="353701103">
      <w:bodyDiv w:val="1"/>
      <w:marLeft w:val="0"/>
      <w:marRight w:val="0"/>
      <w:marTop w:val="0"/>
      <w:marBottom w:val="0"/>
      <w:divBdr>
        <w:top w:val="none" w:sz="0" w:space="0" w:color="auto"/>
        <w:left w:val="none" w:sz="0" w:space="0" w:color="auto"/>
        <w:bottom w:val="none" w:sz="0" w:space="0" w:color="auto"/>
        <w:right w:val="none" w:sz="0" w:space="0" w:color="auto"/>
      </w:divBdr>
      <w:divsChild>
        <w:div w:id="530342806">
          <w:marLeft w:val="0"/>
          <w:marRight w:val="0"/>
          <w:marTop w:val="0"/>
          <w:marBottom w:val="0"/>
          <w:divBdr>
            <w:top w:val="none" w:sz="0" w:space="0" w:color="auto"/>
            <w:left w:val="none" w:sz="0" w:space="0" w:color="auto"/>
            <w:bottom w:val="none" w:sz="0" w:space="0" w:color="auto"/>
            <w:right w:val="none" w:sz="0" w:space="0" w:color="auto"/>
          </w:divBdr>
        </w:div>
        <w:div w:id="643318673">
          <w:marLeft w:val="0"/>
          <w:marRight w:val="0"/>
          <w:marTop w:val="0"/>
          <w:marBottom w:val="0"/>
          <w:divBdr>
            <w:top w:val="none" w:sz="0" w:space="0" w:color="auto"/>
            <w:left w:val="none" w:sz="0" w:space="0" w:color="auto"/>
            <w:bottom w:val="none" w:sz="0" w:space="0" w:color="auto"/>
            <w:right w:val="none" w:sz="0" w:space="0" w:color="auto"/>
          </w:divBdr>
        </w:div>
        <w:div w:id="1071850122">
          <w:marLeft w:val="0"/>
          <w:marRight w:val="0"/>
          <w:marTop w:val="0"/>
          <w:marBottom w:val="0"/>
          <w:divBdr>
            <w:top w:val="none" w:sz="0" w:space="0" w:color="auto"/>
            <w:left w:val="none" w:sz="0" w:space="0" w:color="auto"/>
            <w:bottom w:val="none" w:sz="0" w:space="0" w:color="auto"/>
            <w:right w:val="none" w:sz="0" w:space="0" w:color="auto"/>
          </w:divBdr>
        </w:div>
        <w:div w:id="535655025">
          <w:marLeft w:val="0"/>
          <w:marRight w:val="0"/>
          <w:marTop w:val="0"/>
          <w:marBottom w:val="0"/>
          <w:divBdr>
            <w:top w:val="none" w:sz="0" w:space="0" w:color="auto"/>
            <w:left w:val="none" w:sz="0" w:space="0" w:color="auto"/>
            <w:bottom w:val="none" w:sz="0" w:space="0" w:color="auto"/>
            <w:right w:val="none" w:sz="0" w:space="0" w:color="auto"/>
          </w:divBdr>
        </w:div>
      </w:divsChild>
    </w:div>
    <w:div w:id="503665318">
      <w:bodyDiv w:val="1"/>
      <w:marLeft w:val="0"/>
      <w:marRight w:val="0"/>
      <w:marTop w:val="0"/>
      <w:marBottom w:val="0"/>
      <w:divBdr>
        <w:top w:val="none" w:sz="0" w:space="0" w:color="auto"/>
        <w:left w:val="none" w:sz="0" w:space="0" w:color="auto"/>
        <w:bottom w:val="none" w:sz="0" w:space="0" w:color="auto"/>
        <w:right w:val="none" w:sz="0" w:space="0" w:color="auto"/>
      </w:divBdr>
    </w:div>
    <w:div w:id="524250041">
      <w:bodyDiv w:val="1"/>
      <w:marLeft w:val="0"/>
      <w:marRight w:val="0"/>
      <w:marTop w:val="0"/>
      <w:marBottom w:val="0"/>
      <w:divBdr>
        <w:top w:val="none" w:sz="0" w:space="0" w:color="auto"/>
        <w:left w:val="none" w:sz="0" w:space="0" w:color="auto"/>
        <w:bottom w:val="none" w:sz="0" w:space="0" w:color="auto"/>
        <w:right w:val="none" w:sz="0" w:space="0" w:color="auto"/>
      </w:divBdr>
    </w:div>
    <w:div w:id="775758862">
      <w:bodyDiv w:val="1"/>
      <w:marLeft w:val="0"/>
      <w:marRight w:val="0"/>
      <w:marTop w:val="0"/>
      <w:marBottom w:val="0"/>
      <w:divBdr>
        <w:top w:val="none" w:sz="0" w:space="0" w:color="auto"/>
        <w:left w:val="none" w:sz="0" w:space="0" w:color="auto"/>
        <w:bottom w:val="none" w:sz="0" w:space="0" w:color="auto"/>
        <w:right w:val="none" w:sz="0" w:space="0" w:color="auto"/>
      </w:divBdr>
    </w:div>
    <w:div w:id="814180373">
      <w:bodyDiv w:val="1"/>
      <w:marLeft w:val="0"/>
      <w:marRight w:val="0"/>
      <w:marTop w:val="0"/>
      <w:marBottom w:val="0"/>
      <w:divBdr>
        <w:top w:val="none" w:sz="0" w:space="0" w:color="auto"/>
        <w:left w:val="none" w:sz="0" w:space="0" w:color="auto"/>
        <w:bottom w:val="none" w:sz="0" w:space="0" w:color="auto"/>
        <w:right w:val="none" w:sz="0" w:space="0" w:color="auto"/>
      </w:divBdr>
    </w:div>
    <w:div w:id="1025054466">
      <w:bodyDiv w:val="1"/>
      <w:marLeft w:val="0"/>
      <w:marRight w:val="0"/>
      <w:marTop w:val="0"/>
      <w:marBottom w:val="0"/>
      <w:divBdr>
        <w:top w:val="none" w:sz="0" w:space="0" w:color="auto"/>
        <w:left w:val="none" w:sz="0" w:space="0" w:color="auto"/>
        <w:bottom w:val="none" w:sz="0" w:space="0" w:color="auto"/>
        <w:right w:val="none" w:sz="0" w:space="0" w:color="auto"/>
      </w:divBdr>
    </w:div>
    <w:div w:id="1067991384">
      <w:bodyDiv w:val="1"/>
      <w:marLeft w:val="0"/>
      <w:marRight w:val="0"/>
      <w:marTop w:val="0"/>
      <w:marBottom w:val="0"/>
      <w:divBdr>
        <w:top w:val="none" w:sz="0" w:space="0" w:color="auto"/>
        <w:left w:val="none" w:sz="0" w:space="0" w:color="auto"/>
        <w:bottom w:val="none" w:sz="0" w:space="0" w:color="auto"/>
        <w:right w:val="none" w:sz="0" w:space="0" w:color="auto"/>
      </w:divBdr>
      <w:divsChild>
        <w:div w:id="2119257525">
          <w:marLeft w:val="0"/>
          <w:marRight w:val="0"/>
          <w:marTop w:val="0"/>
          <w:marBottom w:val="0"/>
          <w:divBdr>
            <w:top w:val="none" w:sz="0" w:space="0" w:color="auto"/>
            <w:left w:val="none" w:sz="0" w:space="0" w:color="auto"/>
            <w:bottom w:val="none" w:sz="0" w:space="0" w:color="auto"/>
            <w:right w:val="none" w:sz="0" w:space="0" w:color="auto"/>
          </w:divBdr>
        </w:div>
        <w:div w:id="764889138">
          <w:marLeft w:val="0"/>
          <w:marRight w:val="0"/>
          <w:marTop w:val="0"/>
          <w:marBottom w:val="0"/>
          <w:divBdr>
            <w:top w:val="none" w:sz="0" w:space="0" w:color="auto"/>
            <w:left w:val="none" w:sz="0" w:space="0" w:color="auto"/>
            <w:bottom w:val="none" w:sz="0" w:space="0" w:color="auto"/>
            <w:right w:val="none" w:sz="0" w:space="0" w:color="auto"/>
          </w:divBdr>
        </w:div>
        <w:div w:id="1167331922">
          <w:marLeft w:val="0"/>
          <w:marRight w:val="0"/>
          <w:marTop w:val="0"/>
          <w:marBottom w:val="0"/>
          <w:divBdr>
            <w:top w:val="none" w:sz="0" w:space="0" w:color="auto"/>
            <w:left w:val="none" w:sz="0" w:space="0" w:color="auto"/>
            <w:bottom w:val="none" w:sz="0" w:space="0" w:color="auto"/>
            <w:right w:val="none" w:sz="0" w:space="0" w:color="auto"/>
          </w:divBdr>
        </w:div>
        <w:div w:id="1623993770">
          <w:marLeft w:val="0"/>
          <w:marRight w:val="0"/>
          <w:marTop w:val="0"/>
          <w:marBottom w:val="0"/>
          <w:divBdr>
            <w:top w:val="none" w:sz="0" w:space="0" w:color="auto"/>
            <w:left w:val="none" w:sz="0" w:space="0" w:color="auto"/>
            <w:bottom w:val="none" w:sz="0" w:space="0" w:color="auto"/>
            <w:right w:val="none" w:sz="0" w:space="0" w:color="auto"/>
          </w:divBdr>
        </w:div>
        <w:div w:id="2069768182">
          <w:marLeft w:val="0"/>
          <w:marRight w:val="0"/>
          <w:marTop w:val="0"/>
          <w:marBottom w:val="0"/>
          <w:divBdr>
            <w:top w:val="none" w:sz="0" w:space="0" w:color="auto"/>
            <w:left w:val="none" w:sz="0" w:space="0" w:color="auto"/>
            <w:bottom w:val="none" w:sz="0" w:space="0" w:color="auto"/>
            <w:right w:val="none" w:sz="0" w:space="0" w:color="auto"/>
          </w:divBdr>
        </w:div>
        <w:div w:id="243152413">
          <w:marLeft w:val="0"/>
          <w:marRight w:val="0"/>
          <w:marTop w:val="0"/>
          <w:marBottom w:val="0"/>
          <w:divBdr>
            <w:top w:val="none" w:sz="0" w:space="0" w:color="auto"/>
            <w:left w:val="none" w:sz="0" w:space="0" w:color="auto"/>
            <w:bottom w:val="none" w:sz="0" w:space="0" w:color="auto"/>
            <w:right w:val="none" w:sz="0" w:space="0" w:color="auto"/>
          </w:divBdr>
        </w:div>
        <w:div w:id="90439966">
          <w:marLeft w:val="0"/>
          <w:marRight w:val="0"/>
          <w:marTop w:val="0"/>
          <w:marBottom w:val="0"/>
          <w:divBdr>
            <w:top w:val="none" w:sz="0" w:space="0" w:color="auto"/>
            <w:left w:val="none" w:sz="0" w:space="0" w:color="auto"/>
            <w:bottom w:val="none" w:sz="0" w:space="0" w:color="auto"/>
            <w:right w:val="none" w:sz="0" w:space="0" w:color="auto"/>
          </w:divBdr>
        </w:div>
        <w:div w:id="1549799056">
          <w:marLeft w:val="0"/>
          <w:marRight w:val="0"/>
          <w:marTop w:val="0"/>
          <w:marBottom w:val="0"/>
          <w:divBdr>
            <w:top w:val="none" w:sz="0" w:space="0" w:color="auto"/>
            <w:left w:val="none" w:sz="0" w:space="0" w:color="auto"/>
            <w:bottom w:val="none" w:sz="0" w:space="0" w:color="auto"/>
            <w:right w:val="none" w:sz="0" w:space="0" w:color="auto"/>
          </w:divBdr>
        </w:div>
        <w:div w:id="1106197445">
          <w:marLeft w:val="0"/>
          <w:marRight w:val="0"/>
          <w:marTop w:val="0"/>
          <w:marBottom w:val="0"/>
          <w:divBdr>
            <w:top w:val="none" w:sz="0" w:space="0" w:color="auto"/>
            <w:left w:val="none" w:sz="0" w:space="0" w:color="auto"/>
            <w:bottom w:val="none" w:sz="0" w:space="0" w:color="auto"/>
            <w:right w:val="none" w:sz="0" w:space="0" w:color="auto"/>
          </w:divBdr>
        </w:div>
        <w:div w:id="501358101">
          <w:marLeft w:val="0"/>
          <w:marRight w:val="0"/>
          <w:marTop w:val="0"/>
          <w:marBottom w:val="0"/>
          <w:divBdr>
            <w:top w:val="none" w:sz="0" w:space="0" w:color="auto"/>
            <w:left w:val="none" w:sz="0" w:space="0" w:color="auto"/>
            <w:bottom w:val="none" w:sz="0" w:space="0" w:color="auto"/>
            <w:right w:val="none" w:sz="0" w:space="0" w:color="auto"/>
          </w:divBdr>
        </w:div>
        <w:div w:id="260527140">
          <w:marLeft w:val="0"/>
          <w:marRight w:val="0"/>
          <w:marTop w:val="0"/>
          <w:marBottom w:val="0"/>
          <w:divBdr>
            <w:top w:val="none" w:sz="0" w:space="0" w:color="auto"/>
            <w:left w:val="none" w:sz="0" w:space="0" w:color="auto"/>
            <w:bottom w:val="none" w:sz="0" w:space="0" w:color="auto"/>
            <w:right w:val="none" w:sz="0" w:space="0" w:color="auto"/>
          </w:divBdr>
        </w:div>
        <w:div w:id="207687360">
          <w:marLeft w:val="0"/>
          <w:marRight w:val="0"/>
          <w:marTop w:val="0"/>
          <w:marBottom w:val="0"/>
          <w:divBdr>
            <w:top w:val="none" w:sz="0" w:space="0" w:color="auto"/>
            <w:left w:val="none" w:sz="0" w:space="0" w:color="auto"/>
            <w:bottom w:val="none" w:sz="0" w:space="0" w:color="auto"/>
            <w:right w:val="none" w:sz="0" w:space="0" w:color="auto"/>
          </w:divBdr>
        </w:div>
        <w:div w:id="1693923093">
          <w:marLeft w:val="0"/>
          <w:marRight w:val="0"/>
          <w:marTop w:val="0"/>
          <w:marBottom w:val="0"/>
          <w:divBdr>
            <w:top w:val="none" w:sz="0" w:space="0" w:color="auto"/>
            <w:left w:val="none" w:sz="0" w:space="0" w:color="auto"/>
            <w:bottom w:val="none" w:sz="0" w:space="0" w:color="auto"/>
            <w:right w:val="none" w:sz="0" w:space="0" w:color="auto"/>
          </w:divBdr>
        </w:div>
        <w:div w:id="1039552686">
          <w:marLeft w:val="0"/>
          <w:marRight w:val="0"/>
          <w:marTop w:val="0"/>
          <w:marBottom w:val="0"/>
          <w:divBdr>
            <w:top w:val="none" w:sz="0" w:space="0" w:color="auto"/>
            <w:left w:val="none" w:sz="0" w:space="0" w:color="auto"/>
            <w:bottom w:val="none" w:sz="0" w:space="0" w:color="auto"/>
            <w:right w:val="none" w:sz="0" w:space="0" w:color="auto"/>
          </w:divBdr>
        </w:div>
        <w:div w:id="967508848">
          <w:marLeft w:val="0"/>
          <w:marRight w:val="0"/>
          <w:marTop w:val="0"/>
          <w:marBottom w:val="0"/>
          <w:divBdr>
            <w:top w:val="none" w:sz="0" w:space="0" w:color="auto"/>
            <w:left w:val="none" w:sz="0" w:space="0" w:color="auto"/>
            <w:bottom w:val="none" w:sz="0" w:space="0" w:color="auto"/>
            <w:right w:val="none" w:sz="0" w:space="0" w:color="auto"/>
          </w:divBdr>
        </w:div>
        <w:div w:id="1828545134">
          <w:marLeft w:val="0"/>
          <w:marRight w:val="0"/>
          <w:marTop w:val="0"/>
          <w:marBottom w:val="0"/>
          <w:divBdr>
            <w:top w:val="none" w:sz="0" w:space="0" w:color="auto"/>
            <w:left w:val="none" w:sz="0" w:space="0" w:color="auto"/>
            <w:bottom w:val="none" w:sz="0" w:space="0" w:color="auto"/>
            <w:right w:val="none" w:sz="0" w:space="0" w:color="auto"/>
          </w:divBdr>
        </w:div>
        <w:div w:id="1134719084">
          <w:marLeft w:val="0"/>
          <w:marRight w:val="0"/>
          <w:marTop w:val="0"/>
          <w:marBottom w:val="0"/>
          <w:divBdr>
            <w:top w:val="none" w:sz="0" w:space="0" w:color="auto"/>
            <w:left w:val="none" w:sz="0" w:space="0" w:color="auto"/>
            <w:bottom w:val="none" w:sz="0" w:space="0" w:color="auto"/>
            <w:right w:val="none" w:sz="0" w:space="0" w:color="auto"/>
          </w:divBdr>
        </w:div>
        <w:div w:id="415905508">
          <w:marLeft w:val="0"/>
          <w:marRight w:val="0"/>
          <w:marTop w:val="0"/>
          <w:marBottom w:val="0"/>
          <w:divBdr>
            <w:top w:val="none" w:sz="0" w:space="0" w:color="auto"/>
            <w:left w:val="none" w:sz="0" w:space="0" w:color="auto"/>
            <w:bottom w:val="none" w:sz="0" w:space="0" w:color="auto"/>
            <w:right w:val="none" w:sz="0" w:space="0" w:color="auto"/>
          </w:divBdr>
        </w:div>
        <w:div w:id="1801416143">
          <w:marLeft w:val="0"/>
          <w:marRight w:val="0"/>
          <w:marTop w:val="0"/>
          <w:marBottom w:val="0"/>
          <w:divBdr>
            <w:top w:val="none" w:sz="0" w:space="0" w:color="auto"/>
            <w:left w:val="none" w:sz="0" w:space="0" w:color="auto"/>
            <w:bottom w:val="none" w:sz="0" w:space="0" w:color="auto"/>
            <w:right w:val="none" w:sz="0" w:space="0" w:color="auto"/>
          </w:divBdr>
        </w:div>
        <w:div w:id="988291762">
          <w:marLeft w:val="0"/>
          <w:marRight w:val="0"/>
          <w:marTop w:val="0"/>
          <w:marBottom w:val="0"/>
          <w:divBdr>
            <w:top w:val="none" w:sz="0" w:space="0" w:color="auto"/>
            <w:left w:val="none" w:sz="0" w:space="0" w:color="auto"/>
            <w:bottom w:val="none" w:sz="0" w:space="0" w:color="auto"/>
            <w:right w:val="none" w:sz="0" w:space="0" w:color="auto"/>
          </w:divBdr>
        </w:div>
        <w:div w:id="289091792">
          <w:marLeft w:val="0"/>
          <w:marRight w:val="0"/>
          <w:marTop w:val="0"/>
          <w:marBottom w:val="0"/>
          <w:divBdr>
            <w:top w:val="none" w:sz="0" w:space="0" w:color="auto"/>
            <w:left w:val="none" w:sz="0" w:space="0" w:color="auto"/>
            <w:bottom w:val="none" w:sz="0" w:space="0" w:color="auto"/>
            <w:right w:val="none" w:sz="0" w:space="0" w:color="auto"/>
          </w:divBdr>
        </w:div>
        <w:div w:id="696468886">
          <w:marLeft w:val="0"/>
          <w:marRight w:val="0"/>
          <w:marTop w:val="0"/>
          <w:marBottom w:val="0"/>
          <w:divBdr>
            <w:top w:val="none" w:sz="0" w:space="0" w:color="auto"/>
            <w:left w:val="none" w:sz="0" w:space="0" w:color="auto"/>
            <w:bottom w:val="none" w:sz="0" w:space="0" w:color="auto"/>
            <w:right w:val="none" w:sz="0" w:space="0" w:color="auto"/>
          </w:divBdr>
        </w:div>
        <w:div w:id="555825636">
          <w:marLeft w:val="0"/>
          <w:marRight w:val="0"/>
          <w:marTop w:val="0"/>
          <w:marBottom w:val="0"/>
          <w:divBdr>
            <w:top w:val="none" w:sz="0" w:space="0" w:color="auto"/>
            <w:left w:val="none" w:sz="0" w:space="0" w:color="auto"/>
            <w:bottom w:val="none" w:sz="0" w:space="0" w:color="auto"/>
            <w:right w:val="none" w:sz="0" w:space="0" w:color="auto"/>
          </w:divBdr>
        </w:div>
        <w:div w:id="116487445">
          <w:marLeft w:val="0"/>
          <w:marRight w:val="0"/>
          <w:marTop w:val="0"/>
          <w:marBottom w:val="0"/>
          <w:divBdr>
            <w:top w:val="none" w:sz="0" w:space="0" w:color="auto"/>
            <w:left w:val="none" w:sz="0" w:space="0" w:color="auto"/>
            <w:bottom w:val="none" w:sz="0" w:space="0" w:color="auto"/>
            <w:right w:val="none" w:sz="0" w:space="0" w:color="auto"/>
          </w:divBdr>
        </w:div>
        <w:div w:id="1399744070">
          <w:marLeft w:val="0"/>
          <w:marRight w:val="0"/>
          <w:marTop w:val="0"/>
          <w:marBottom w:val="0"/>
          <w:divBdr>
            <w:top w:val="none" w:sz="0" w:space="0" w:color="auto"/>
            <w:left w:val="none" w:sz="0" w:space="0" w:color="auto"/>
            <w:bottom w:val="none" w:sz="0" w:space="0" w:color="auto"/>
            <w:right w:val="none" w:sz="0" w:space="0" w:color="auto"/>
          </w:divBdr>
        </w:div>
        <w:div w:id="648364184">
          <w:marLeft w:val="0"/>
          <w:marRight w:val="0"/>
          <w:marTop w:val="0"/>
          <w:marBottom w:val="0"/>
          <w:divBdr>
            <w:top w:val="none" w:sz="0" w:space="0" w:color="auto"/>
            <w:left w:val="none" w:sz="0" w:space="0" w:color="auto"/>
            <w:bottom w:val="none" w:sz="0" w:space="0" w:color="auto"/>
            <w:right w:val="none" w:sz="0" w:space="0" w:color="auto"/>
          </w:divBdr>
        </w:div>
        <w:div w:id="841509906">
          <w:marLeft w:val="0"/>
          <w:marRight w:val="0"/>
          <w:marTop w:val="0"/>
          <w:marBottom w:val="0"/>
          <w:divBdr>
            <w:top w:val="none" w:sz="0" w:space="0" w:color="auto"/>
            <w:left w:val="none" w:sz="0" w:space="0" w:color="auto"/>
            <w:bottom w:val="none" w:sz="0" w:space="0" w:color="auto"/>
            <w:right w:val="none" w:sz="0" w:space="0" w:color="auto"/>
          </w:divBdr>
        </w:div>
        <w:div w:id="510461436">
          <w:marLeft w:val="0"/>
          <w:marRight w:val="0"/>
          <w:marTop w:val="0"/>
          <w:marBottom w:val="0"/>
          <w:divBdr>
            <w:top w:val="none" w:sz="0" w:space="0" w:color="auto"/>
            <w:left w:val="none" w:sz="0" w:space="0" w:color="auto"/>
            <w:bottom w:val="none" w:sz="0" w:space="0" w:color="auto"/>
            <w:right w:val="none" w:sz="0" w:space="0" w:color="auto"/>
          </w:divBdr>
        </w:div>
        <w:div w:id="251397782">
          <w:marLeft w:val="0"/>
          <w:marRight w:val="0"/>
          <w:marTop w:val="0"/>
          <w:marBottom w:val="0"/>
          <w:divBdr>
            <w:top w:val="none" w:sz="0" w:space="0" w:color="auto"/>
            <w:left w:val="none" w:sz="0" w:space="0" w:color="auto"/>
            <w:bottom w:val="none" w:sz="0" w:space="0" w:color="auto"/>
            <w:right w:val="none" w:sz="0" w:space="0" w:color="auto"/>
          </w:divBdr>
        </w:div>
        <w:div w:id="980958779">
          <w:marLeft w:val="0"/>
          <w:marRight w:val="0"/>
          <w:marTop w:val="0"/>
          <w:marBottom w:val="0"/>
          <w:divBdr>
            <w:top w:val="none" w:sz="0" w:space="0" w:color="auto"/>
            <w:left w:val="none" w:sz="0" w:space="0" w:color="auto"/>
            <w:bottom w:val="none" w:sz="0" w:space="0" w:color="auto"/>
            <w:right w:val="none" w:sz="0" w:space="0" w:color="auto"/>
          </w:divBdr>
        </w:div>
        <w:div w:id="1702048450">
          <w:marLeft w:val="0"/>
          <w:marRight w:val="0"/>
          <w:marTop w:val="0"/>
          <w:marBottom w:val="0"/>
          <w:divBdr>
            <w:top w:val="none" w:sz="0" w:space="0" w:color="auto"/>
            <w:left w:val="none" w:sz="0" w:space="0" w:color="auto"/>
            <w:bottom w:val="none" w:sz="0" w:space="0" w:color="auto"/>
            <w:right w:val="none" w:sz="0" w:space="0" w:color="auto"/>
          </w:divBdr>
        </w:div>
        <w:div w:id="1199198402">
          <w:marLeft w:val="0"/>
          <w:marRight w:val="0"/>
          <w:marTop w:val="0"/>
          <w:marBottom w:val="0"/>
          <w:divBdr>
            <w:top w:val="none" w:sz="0" w:space="0" w:color="auto"/>
            <w:left w:val="none" w:sz="0" w:space="0" w:color="auto"/>
            <w:bottom w:val="none" w:sz="0" w:space="0" w:color="auto"/>
            <w:right w:val="none" w:sz="0" w:space="0" w:color="auto"/>
          </w:divBdr>
        </w:div>
      </w:divsChild>
    </w:div>
    <w:div w:id="1091507057">
      <w:bodyDiv w:val="1"/>
      <w:marLeft w:val="0"/>
      <w:marRight w:val="0"/>
      <w:marTop w:val="0"/>
      <w:marBottom w:val="0"/>
      <w:divBdr>
        <w:top w:val="none" w:sz="0" w:space="0" w:color="auto"/>
        <w:left w:val="none" w:sz="0" w:space="0" w:color="auto"/>
        <w:bottom w:val="none" w:sz="0" w:space="0" w:color="auto"/>
        <w:right w:val="none" w:sz="0" w:space="0" w:color="auto"/>
      </w:divBdr>
    </w:div>
    <w:div w:id="1138916531">
      <w:bodyDiv w:val="1"/>
      <w:marLeft w:val="0"/>
      <w:marRight w:val="0"/>
      <w:marTop w:val="0"/>
      <w:marBottom w:val="0"/>
      <w:divBdr>
        <w:top w:val="none" w:sz="0" w:space="0" w:color="auto"/>
        <w:left w:val="none" w:sz="0" w:space="0" w:color="auto"/>
        <w:bottom w:val="none" w:sz="0" w:space="0" w:color="auto"/>
        <w:right w:val="none" w:sz="0" w:space="0" w:color="auto"/>
      </w:divBdr>
    </w:div>
    <w:div w:id="1140028121">
      <w:bodyDiv w:val="1"/>
      <w:marLeft w:val="0"/>
      <w:marRight w:val="0"/>
      <w:marTop w:val="0"/>
      <w:marBottom w:val="0"/>
      <w:divBdr>
        <w:top w:val="none" w:sz="0" w:space="0" w:color="auto"/>
        <w:left w:val="none" w:sz="0" w:space="0" w:color="auto"/>
        <w:bottom w:val="none" w:sz="0" w:space="0" w:color="auto"/>
        <w:right w:val="none" w:sz="0" w:space="0" w:color="auto"/>
      </w:divBdr>
    </w:div>
    <w:div w:id="1181353319">
      <w:bodyDiv w:val="1"/>
      <w:marLeft w:val="0"/>
      <w:marRight w:val="0"/>
      <w:marTop w:val="0"/>
      <w:marBottom w:val="0"/>
      <w:divBdr>
        <w:top w:val="none" w:sz="0" w:space="0" w:color="auto"/>
        <w:left w:val="none" w:sz="0" w:space="0" w:color="auto"/>
        <w:bottom w:val="none" w:sz="0" w:space="0" w:color="auto"/>
        <w:right w:val="none" w:sz="0" w:space="0" w:color="auto"/>
      </w:divBdr>
    </w:div>
    <w:div w:id="1371298944">
      <w:bodyDiv w:val="1"/>
      <w:marLeft w:val="0"/>
      <w:marRight w:val="0"/>
      <w:marTop w:val="0"/>
      <w:marBottom w:val="0"/>
      <w:divBdr>
        <w:top w:val="none" w:sz="0" w:space="0" w:color="auto"/>
        <w:left w:val="none" w:sz="0" w:space="0" w:color="auto"/>
        <w:bottom w:val="none" w:sz="0" w:space="0" w:color="auto"/>
        <w:right w:val="none" w:sz="0" w:space="0" w:color="auto"/>
      </w:divBdr>
    </w:div>
    <w:div w:id="1540164848">
      <w:bodyDiv w:val="1"/>
      <w:marLeft w:val="0"/>
      <w:marRight w:val="0"/>
      <w:marTop w:val="0"/>
      <w:marBottom w:val="0"/>
      <w:divBdr>
        <w:top w:val="none" w:sz="0" w:space="0" w:color="auto"/>
        <w:left w:val="none" w:sz="0" w:space="0" w:color="auto"/>
        <w:bottom w:val="none" w:sz="0" w:space="0" w:color="auto"/>
        <w:right w:val="none" w:sz="0" w:space="0" w:color="auto"/>
      </w:divBdr>
    </w:div>
    <w:div w:id="1598783266">
      <w:bodyDiv w:val="1"/>
      <w:marLeft w:val="0"/>
      <w:marRight w:val="0"/>
      <w:marTop w:val="0"/>
      <w:marBottom w:val="0"/>
      <w:divBdr>
        <w:top w:val="none" w:sz="0" w:space="0" w:color="auto"/>
        <w:left w:val="none" w:sz="0" w:space="0" w:color="auto"/>
        <w:bottom w:val="none" w:sz="0" w:space="0" w:color="auto"/>
        <w:right w:val="none" w:sz="0" w:space="0" w:color="auto"/>
      </w:divBdr>
      <w:divsChild>
        <w:div w:id="1942687050">
          <w:marLeft w:val="0"/>
          <w:marRight w:val="0"/>
          <w:marTop w:val="0"/>
          <w:marBottom w:val="0"/>
          <w:divBdr>
            <w:top w:val="none" w:sz="0" w:space="0" w:color="auto"/>
            <w:left w:val="none" w:sz="0" w:space="0" w:color="auto"/>
            <w:bottom w:val="none" w:sz="0" w:space="0" w:color="auto"/>
            <w:right w:val="none" w:sz="0" w:space="0" w:color="auto"/>
          </w:divBdr>
          <w:divsChild>
            <w:div w:id="1769616218">
              <w:marLeft w:val="0"/>
              <w:marRight w:val="0"/>
              <w:marTop w:val="0"/>
              <w:marBottom w:val="0"/>
              <w:divBdr>
                <w:top w:val="none" w:sz="0" w:space="0" w:color="auto"/>
                <w:left w:val="none" w:sz="0" w:space="0" w:color="auto"/>
                <w:bottom w:val="none" w:sz="0" w:space="0" w:color="auto"/>
                <w:right w:val="none" w:sz="0" w:space="0" w:color="auto"/>
              </w:divBdr>
            </w:div>
            <w:div w:id="329649398">
              <w:marLeft w:val="0"/>
              <w:marRight w:val="0"/>
              <w:marTop w:val="0"/>
              <w:marBottom w:val="0"/>
              <w:divBdr>
                <w:top w:val="none" w:sz="0" w:space="0" w:color="auto"/>
                <w:left w:val="none" w:sz="0" w:space="0" w:color="auto"/>
                <w:bottom w:val="none" w:sz="0" w:space="0" w:color="auto"/>
                <w:right w:val="none" w:sz="0" w:space="0" w:color="auto"/>
              </w:divBdr>
            </w:div>
            <w:div w:id="1093668060">
              <w:marLeft w:val="0"/>
              <w:marRight w:val="0"/>
              <w:marTop w:val="0"/>
              <w:marBottom w:val="0"/>
              <w:divBdr>
                <w:top w:val="none" w:sz="0" w:space="0" w:color="auto"/>
                <w:left w:val="none" w:sz="0" w:space="0" w:color="auto"/>
                <w:bottom w:val="none" w:sz="0" w:space="0" w:color="auto"/>
                <w:right w:val="none" w:sz="0" w:space="0" w:color="auto"/>
              </w:divBdr>
            </w:div>
            <w:div w:id="19238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5966">
      <w:bodyDiv w:val="1"/>
      <w:marLeft w:val="0"/>
      <w:marRight w:val="0"/>
      <w:marTop w:val="0"/>
      <w:marBottom w:val="0"/>
      <w:divBdr>
        <w:top w:val="none" w:sz="0" w:space="0" w:color="auto"/>
        <w:left w:val="none" w:sz="0" w:space="0" w:color="auto"/>
        <w:bottom w:val="none" w:sz="0" w:space="0" w:color="auto"/>
        <w:right w:val="none" w:sz="0" w:space="0" w:color="auto"/>
      </w:divBdr>
    </w:div>
    <w:div w:id="1795246128">
      <w:bodyDiv w:val="1"/>
      <w:marLeft w:val="0"/>
      <w:marRight w:val="0"/>
      <w:marTop w:val="0"/>
      <w:marBottom w:val="0"/>
      <w:divBdr>
        <w:top w:val="none" w:sz="0" w:space="0" w:color="auto"/>
        <w:left w:val="none" w:sz="0" w:space="0" w:color="auto"/>
        <w:bottom w:val="none" w:sz="0" w:space="0" w:color="auto"/>
        <w:right w:val="none" w:sz="0" w:space="0" w:color="auto"/>
      </w:divBdr>
    </w:div>
    <w:div w:id="1843474860">
      <w:bodyDiv w:val="1"/>
      <w:marLeft w:val="0"/>
      <w:marRight w:val="0"/>
      <w:marTop w:val="0"/>
      <w:marBottom w:val="0"/>
      <w:divBdr>
        <w:top w:val="none" w:sz="0" w:space="0" w:color="auto"/>
        <w:left w:val="none" w:sz="0" w:space="0" w:color="auto"/>
        <w:bottom w:val="none" w:sz="0" w:space="0" w:color="auto"/>
        <w:right w:val="none" w:sz="0" w:space="0" w:color="auto"/>
      </w:divBdr>
    </w:div>
    <w:div w:id="1846241684">
      <w:bodyDiv w:val="1"/>
      <w:marLeft w:val="0"/>
      <w:marRight w:val="0"/>
      <w:marTop w:val="0"/>
      <w:marBottom w:val="0"/>
      <w:divBdr>
        <w:top w:val="none" w:sz="0" w:space="0" w:color="auto"/>
        <w:left w:val="none" w:sz="0" w:space="0" w:color="auto"/>
        <w:bottom w:val="none" w:sz="0" w:space="0" w:color="auto"/>
        <w:right w:val="none" w:sz="0" w:space="0" w:color="auto"/>
      </w:divBdr>
    </w:div>
    <w:div w:id="1889144923">
      <w:bodyDiv w:val="1"/>
      <w:marLeft w:val="0"/>
      <w:marRight w:val="0"/>
      <w:marTop w:val="0"/>
      <w:marBottom w:val="0"/>
      <w:divBdr>
        <w:top w:val="none" w:sz="0" w:space="0" w:color="auto"/>
        <w:left w:val="none" w:sz="0" w:space="0" w:color="auto"/>
        <w:bottom w:val="none" w:sz="0" w:space="0" w:color="auto"/>
        <w:right w:val="none" w:sz="0" w:space="0" w:color="auto"/>
      </w:divBdr>
    </w:div>
    <w:div w:id="20819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157F-B350-4F20-BDB0-E24FB64C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5732</Words>
  <Characters>34392</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Kirklewska-Gosik</dc:creator>
  <cp:lastModifiedBy>Weronika Wiśniewska</cp:lastModifiedBy>
  <cp:revision>2</cp:revision>
  <cp:lastPrinted>2023-10-12T10:34:00Z</cp:lastPrinted>
  <dcterms:created xsi:type="dcterms:W3CDTF">2023-10-13T07:54:00Z</dcterms:created>
  <dcterms:modified xsi:type="dcterms:W3CDTF">2023-10-13T07:54:00Z</dcterms:modified>
</cp:coreProperties>
</file>