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82D8" w14:textId="77777777" w:rsidR="00A558A9" w:rsidRPr="00A558A9" w:rsidRDefault="00A558A9" w:rsidP="00A558A9"/>
    <w:p w14:paraId="29AD523D" w14:textId="77777777" w:rsidR="001F5CF8" w:rsidRPr="007A528D" w:rsidRDefault="00834357" w:rsidP="001166F2">
      <w:pPr>
        <w:pStyle w:val="Nagwek1"/>
        <w:spacing w:before="0" w:after="0" w:line="276" w:lineRule="auto"/>
        <w:rPr>
          <w:sz w:val="24"/>
          <w:szCs w:val="24"/>
        </w:rPr>
      </w:pPr>
      <w:r w:rsidRPr="007A528D">
        <w:rPr>
          <w:rFonts w:cs="Arial"/>
          <w:sz w:val="24"/>
          <w:szCs w:val="24"/>
        </w:rPr>
        <w:t xml:space="preserve">Kryteria konkursu ofert na wybór realizatora </w:t>
      </w:r>
      <w:r w:rsidR="001F5CF8" w:rsidRPr="007A528D">
        <w:rPr>
          <w:sz w:val="24"/>
          <w:szCs w:val="24"/>
        </w:rPr>
        <w:t xml:space="preserve">„Programu polityki zdrowotnej </w:t>
      </w:r>
      <w:r w:rsidR="00A443C3" w:rsidRPr="007A528D">
        <w:rPr>
          <w:sz w:val="24"/>
          <w:szCs w:val="24"/>
        </w:rPr>
        <w:t xml:space="preserve">w zakresie </w:t>
      </w:r>
      <w:r w:rsidR="001F5CF8" w:rsidRPr="007A528D">
        <w:rPr>
          <w:rFonts w:cs="Arial"/>
          <w:sz w:val="24"/>
          <w:szCs w:val="24"/>
        </w:rPr>
        <w:t xml:space="preserve">leczenia niepłodności metodą zapłodnienia pozaustrojowego dla mieszkańców województwa </w:t>
      </w:r>
      <w:r w:rsidR="00A443C3" w:rsidRPr="007A528D">
        <w:rPr>
          <w:rFonts w:cs="Arial"/>
          <w:sz w:val="24"/>
          <w:szCs w:val="24"/>
        </w:rPr>
        <w:t>warmińsko-mazurskiego</w:t>
      </w:r>
      <w:r w:rsidR="00A0322D">
        <w:rPr>
          <w:rFonts w:cs="Arial"/>
          <w:sz w:val="24"/>
          <w:szCs w:val="24"/>
        </w:rPr>
        <w:t xml:space="preserve"> na 2021 rok – aktualizacja na 2022 rok</w:t>
      </w:r>
      <w:r w:rsidR="00A93946">
        <w:rPr>
          <w:rFonts w:cs="Arial"/>
          <w:sz w:val="24"/>
          <w:szCs w:val="24"/>
        </w:rPr>
        <w:t>”</w:t>
      </w:r>
    </w:p>
    <w:p w14:paraId="7938C9B8" w14:textId="77777777" w:rsidR="002A74A3" w:rsidRDefault="002A74A3" w:rsidP="001F5CF8">
      <w:pPr>
        <w:pStyle w:val="Nagwek1"/>
        <w:spacing w:before="0" w:after="0"/>
        <w:rPr>
          <w:rFonts w:cs="Arial"/>
          <w:sz w:val="22"/>
          <w:szCs w:val="22"/>
        </w:rPr>
      </w:pPr>
    </w:p>
    <w:p w14:paraId="129F96B3" w14:textId="35D1774C" w:rsidR="005C10E5" w:rsidRDefault="005C10E5" w:rsidP="005C10E5">
      <w:pPr>
        <w:pStyle w:val="Legenda"/>
        <w:keepNext/>
        <w:rPr>
          <w:rFonts w:cs="Arial"/>
          <w:sz w:val="22"/>
          <w:szCs w:val="22"/>
        </w:rPr>
      </w:pPr>
      <w:r w:rsidRPr="00DB4644">
        <w:rPr>
          <w:rFonts w:cs="Arial"/>
          <w:sz w:val="22"/>
          <w:szCs w:val="22"/>
        </w:rPr>
        <w:t xml:space="preserve">Kryteria </w:t>
      </w:r>
      <w:r w:rsidR="0066478F">
        <w:rPr>
          <w:rFonts w:cs="Arial"/>
          <w:sz w:val="22"/>
          <w:szCs w:val="22"/>
        </w:rPr>
        <w:t>dostępu</w:t>
      </w:r>
      <w:r w:rsidR="00B308F7">
        <w:rPr>
          <w:rFonts w:cs="Arial"/>
          <w:b w:val="0"/>
          <w:sz w:val="22"/>
          <w:szCs w:val="22"/>
        </w:rPr>
        <w:t xml:space="preserve"> – </w:t>
      </w:r>
      <w:r w:rsidR="00B308F7" w:rsidRPr="004E0087">
        <w:rPr>
          <w:rFonts w:cs="Arial"/>
          <w:sz w:val="22"/>
          <w:szCs w:val="22"/>
        </w:rPr>
        <w:t>nie</w:t>
      </w:r>
      <w:r w:rsidR="00513937">
        <w:rPr>
          <w:rFonts w:cs="Arial"/>
          <w:sz w:val="22"/>
          <w:szCs w:val="22"/>
        </w:rPr>
        <w:t xml:space="preserve"> </w:t>
      </w:r>
      <w:r w:rsidR="00B308F7" w:rsidRPr="004E0087">
        <w:rPr>
          <w:rFonts w:cs="Arial"/>
          <w:sz w:val="22"/>
          <w:szCs w:val="22"/>
        </w:rPr>
        <w:t xml:space="preserve">spełnienie jednego z </w:t>
      </w:r>
      <w:r w:rsidR="00894377">
        <w:rPr>
          <w:rFonts w:cs="Arial"/>
          <w:sz w:val="22"/>
          <w:szCs w:val="22"/>
        </w:rPr>
        <w:t>„</w:t>
      </w:r>
      <w:r w:rsidR="00B308F7" w:rsidRPr="004E0087">
        <w:rPr>
          <w:rFonts w:cs="Arial"/>
          <w:sz w:val="22"/>
          <w:szCs w:val="22"/>
        </w:rPr>
        <w:t>kryteriów</w:t>
      </w:r>
      <w:r w:rsidR="003D4A4C">
        <w:rPr>
          <w:rFonts w:cs="Arial"/>
          <w:sz w:val="22"/>
          <w:szCs w:val="22"/>
        </w:rPr>
        <w:t xml:space="preserve"> </w:t>
      </w:r>
      <w:r w:rsidR="0066478F">
        <w:rPr>
          <w:rFonts w:cs="Arial"/>
          <w:sz w:val="22"/>
          <w:szCs w:val="22"/>
        </w:rPr>
        <w:t>dostępu</w:t>
      </w:r>
      <w:r w:rsidR="00894377">
        <w:rPr>
          <w:rFonts w:cs="Arial"/>
          <w:sz w:val="22"/>
          <w:szCs w:val="22"/>
        </w:rPr>
        <w:t xml:space="preserve">” </w:t>
      </w:r>
      <w:r w:rsidR="00B308F7" w:rsidRPr="004E0087">
        <w:rPr>
          <w:rFonts w:cs="Arial"/>
          <w:sz w:val="22"/>
          <w:szCs w:val="22"/>
        </w:rPr>
        <w:t>skutkuje odrzuceniem oferty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63"/>
        <w:gridCol w:w="10194"/>
        <w:gridCol w:w="891"/>
      </w:tblGrid>
      <w:tr w:rsidR="001D3AEA" w:rsidRPr="003D4A4C" w14:paraId="225CAB52" w14:textId="77777777" w:rsidTr="0066478F">
        <w:trPr>
          <w:trHeight w:val="444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870" w14:textId="77777777" w:rsidR="001D3AEA" w:rsidRPr="003D4A4C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3823" w14:textId="77777777" w:rsidR="001D3AEA" w:rsidRPr="003D4A4C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Nazwa kryterium</w:t>
            </w:r>
          </w:p>
        </w:tc>
        <w:tc>
          <w:tcPr>
            <w:tcW w:w="10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A13" w14:textId="77777777" w:rsidR="001D3AEA" w:rsidRPr="003D4A4C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Opis kryterium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9700E" w14:textId="77777777" w:rsidR="001D3AEA" w:rsidRPr="003D4A4C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</w:tr>
      <w:tr w:rsidR="001D3AEA" w:rsidRPr="003D4A4C" w14:paraId="1D2F0FA6" w14:textId="77777777" w:rsidTr="0066478F">
        <w:trPr>
          <w:trHeight w:val="7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149" w14:textId="77777777" w:rsidR="001D3AEA" w:rsidRPr="003D4A4C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C5B6" w14:textId="77777777" w:rsidR="001D3AEA" w:rsidRPr="003D4A4C" w:rsidRDefault="003B2AC1" w:rsidP="00BA6F6A">
            <w:pPr>
              <w:pStyle w:val="Tekstpodstawowy"/>
              <w:shd w:val="clear" w:color="auto" w:fill="FEFEFE"/>
              <w:spacing w:line="266" w:lineRule="exact"/>
              <w:rPr>
                <w:rFonts w:ascii="Arial" w:hAnsi="Arial" w:cs="Arial"/>
                <w:sz w:val="24"/>
                <w:szCs w:val="24"/>
              </w:rPr>
            </w:pPr>
            <w:r w:rsidRPr="003D4A4C">
              <w:rPr>
                <w:rStyle w:val="BodytextArialExact15"/>
                <w:sz w:val="24"/>
                <w:szCs w:val="24"/>
              </w:rPr>
              <w:t>D</w:t>
            </w:r>
            <w:r w:rsidR="001D3AEA" w:rsidRPr="003D4A4C">
              <w:rPr>
                <w:rStyle w:val="BodytextArialExact15"/>
                <w:sz w:val="24"/>
                <w:szCs w:val="24"/>
              </w:rPr>
              <w:t>ziałalność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="001D3AEA" w:rsidRPr="003D4A4C">
              <w:rPr>
                <w:rStyle w:val="BodytextArialExact15"/>
                <w:sz w:val="24"/>
                <w:szCs w:val="24"/>
              </w:rPr>
              <w:t>lecznicz</w:t>
            </w:r>
            <w:r w:rsidRPr="003D4A4C">
              <w:rPr>
                <w:rStyle w:val="BodytextArialExact15"/>
                <w:sz w:val="24"/>
                <w:szCs w:val="24"/>
              </w:rPr>
              <w:t>a</w:t>
            </w:r>
          </w:p>
          <w:p w14:paraId="37FFA8F1" w14:textId="77777777" w:rsidR="001D3AEA" w:rsidRPr="003D4A4C" w:rsidRDefault="001D3AEA" w:rsidP="00BA6F6A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683" w14:textId="77777777" w:rsidR="001D3AEA" w:rsidRPr="003D4A4C" w:rsidRDefault="003B2AC1" w:rsidP="00F00CA4">
            <w:pPr>
              <w:pStyle w:val="Tekstpodstawowy"/>
              <w:shd w:val="clear" w:color="auto" w:fill="FEFEF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3D4A4C">
              <w:rPr>
                <w:rStyle w:val="BodytextArialExact15"/>
                <w:sz w:val="24"/>
                <w:szCs w:val="24"/>
              </w:rPr>
              <w:t>Oferent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Pr="003D4A4C">
              <w:rPr>
                <w:rStyle w:val="BodytextArialExact15"/>
                <w:sz w:val="24"/>
                <w:szCs w:val="24"/>
              </w:rPr>
              <w:t>jest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Pr="003D4A4C">
              <w:rPr>
                <w:rStyle w:val="BodytextArialExact15"/>
                <w:sz w:val="24"/>
                <w:szCs w:val="24"/>
              </w:rPr>
              <w:t>podmiotem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Pr="003D4A4C">
              <w:rPr>
                <w:rStyle w:val="BodytextArialExact15"/>
                <w:sz w:val="24"/>
                <w:szCs w:val="24"/>
              </w:rPr>
              <w:t>wykonującym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Pr="003D4A4C">
              <w:rPr>
                <w:rStyle w:val="BodytextArialExact15"/>
                <w:sz w:val="24"/>
                <w:szCs w:val="24"/>
              </w:rPr>
              <w:t>działalność</w:t>
            </w:r>
            <w:r w:rsidR="003D4A4C" w:rsidRPr="003D4A4C">
              <w:rPr>
                <w:rStyle w:val="BodytextArialExact15"/>
                <w:sz w:val="24"/>
                <w:szCs w:val="24"/>
              </w:rPr>
              <w:t xml:space="preserve"> </w:t>
            </w:r>
            <w:r w:rsidRPr="003D4A4C">
              <w:rPr>
                <w:rStyle w:val="BodytextArialExact15"/>
                <w:sz w:val="24"/>
                <w:szCs w:val="24"/>
              </w:rPr>
              <w:t xml:space="preserve">leczniczą. </w:t>
            </w:r>
          </w:p>
          <w:p w14:paraId="4B981BF0" w14:textId="77777777" w:rsidR="001D3AEA" w:rsidRPr="003D4A4C" w:rsidRDefault="001D3AEA" w:rsidP="00262958">
            <w:pPr>
              <w:widowControl w:val="0"/>
              <w:shd w:val="clear" w:color="auto" w:fill="FEFEFE"/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Kryterium</w:t>
            </w:r>
            <w:r w:rsidR="003D4A4C"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weryfikowane</w:t>
            </w:r>
            <w:r w:rsidR="003D4A4C"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w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oparciu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rejestr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podmiotów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wykonujących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działalność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leczniczą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na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podstawie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numeru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księgi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rejestrowej podanego</w:t>
            </w:r>
            <w:r w:rsidR="003D4A4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w formularzu ofertowym</w:t>
            </w:r>
            <w:r w:rsidRPr="003D4A4C">
              <w:rPr>
                <w:rStyle w:val="Odwoanieprzypisudolnego"/>
                <w:rFonts w:eastAsia="Times New Roman" w:cs="Arial"/>
                <w:color w:val="000000"/>
                <w:szCs w:val="24"/>
                <w:lang w:eastAsia="pl-PL"/>
              </w:rPr>
              <w:footnoteReference w:id="1"/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  <w:p w14:paraId="257492B1" w14:textId="77777777" w:rsidR="00262958" w:rsidRPr="003D4A4C" w:rsidRDefault="00262958" w:rsidP="00262958">
            <w:pPr>
              <w:widowControl w:val="0"/>
              <w:shd w:val="clear" w:color="auto" w:fill="FEFEFE"/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553D" w14:textId="77777777" w:rsidR="009B3B7A" w:rsidRPr="003D4A4C" w:rsidRDefault="009B3B7A" w:rsidP="00817848">
            <w:pPr>
              <w:widowControl w:val="0"/>
              <w:shd w:val="clear" w:color="auto" w:fill="FEFEFE"/>
              <w:spacing w:after="0" w:line="200" w:lineRule="exact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</w:p>
          <w:p w14:paraId="33CEBCD5" w14:textId="77777777" w:rsidR="001D3AEA" w:rsidRPr="003D4A4C" w:rsidRDefault="009572A4" w:rsidP="00817848">
            <w:pPr>
              <w:widowControl w:val="0"/>
              <w:shd w:val="clear" w:color="auto" w:fill="FEFEFE"/>
              <w:spacing w:after="0" w:line="200" w:lineRule="exact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t</w:t>
            </w:r>
            <w:r w:rsidR="001D3AEA" w:rsidRPr="003D4A4C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ak/nie</w:t>
            </w:r>
          </w:p>
        </w:tc>
      </w:tr>
      <w:tr w:rsidR="001D3AEA" w:rsidRPr="003D4A4C" w14:paraId="3CCD7379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5BC" w14:textId="77777777" w:rsidR="001D3AEA" w:rsidRPr="003D4A4C" w:rsidRDefault="00B727B6" w:rsidP="006E3A61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szCs w:val="24"/>
                <w:lang w:eastAsia="pl-PL"/>
              </w:rPr>
              <w:t>2</w:t>
            </w:r>
            <w:r w:rsidR="001D3AEA" w:rsidRPr="003D4A4C">
              <w:rPr>
                <w:rFonts w:eastAsia="Times New Roman" w:cs="Arial"/>
                <w:szCs w:val="24"/>
                <w:lang w:eastAsia="pl-PL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BA23" w14:textId="77777777" w:rsidR="001D3AEA" w:rsidRPr="003D4A4C" w:rsidRDefault="003B2AC1" w:rsidP="003B2AC1">
            <w:pPr>
              <w:spacing w:after="0" w:line="240" w:lineRule="auto"/>
              <w:rPr>
                <w:rFonts w:eastAsia="Times New Roman" w:cs="Arial"/>
                <w:szCs w:val="24"/>
                <w:lang w:eastAsia="pl-PL"/>
              </w:rPr>
            </w:pPr>
            <w:r w:rsidRPr="003D4A4C">
              <w:rPr>
                <w:rFonts w:cs="Arial"/>
                <w:szCs w:val="24"/>
              </w:rPr>
              <w:t>P</w:t>
            </w:r>
            <w:r w:rsidR="00217435" w:rsidRPr="003D4A4C">
              <w:rPr>
                <w:rFonts w:cs="Arial"/>
                <w:szCs w:val="24"/>
              </w:rPr>
              <w:t>ozwolenie na prowadzenie ośrodka medycznie wspomaganej prokreacji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BD70" w14:textId="3FDA7FF1" w:rsidR="009B3B7A" w:rsidRPr="003D4A4C" w:rsidRDefault="00217435" w:rsidP="00770725">
            <w:pPr>
              <w:pStyle w:val="Nagwek3"/>
              <w:spacing w:line="240" w:lineRule="auto"/>
              <w:rPr>
                <w:rFonts w:ascii="Arial" w:hAnsi="Arial" w:cs="Arial"/>
              </w:rPr>
            </w:pPr>
            <w:r w:rsidRPr="003D4A4C">
              <w:rPr>
                <w:rFonts w:ascii="Arial" w:hAnsi="Arial" w:cs="Arial"/>
                <w:color w:val="auto"/>
              </w:rPr>
              <w:t>Oferent posiada aktualne pozwolenie na prowadzenie ośrodka medycznie wspomaganej prokreacji</w:t>
            </w:r>
            <w:r w:rsidR="00F00CA4" w:rsidRPr="003D4A4C">
              <w:rPr>
                <w:rFonts w:ascii="Arial" w:hAnsi="Arial" w:cs="Arial"/>
                <w:color w:val="auto"/>
              </w:rPr>
              <w:t xml:space="preserve">. </w:t>
            </w:r>
            <w:r w:rsidR="001D3AEA" w:rsidRPr="003D4A4C">
              <w:rPr>
                <w:rFonts w:ascii="Arial" w:eastAsia="Times New Roman" w:hAnsi="Arial" w:cs="Arial"/>
                <w:color w:val="auto"/>
                <w:lang w:eastAsia="pl-PL"/>
              </w:rPr>
              <w:t xml:space="preserve">Kryterium weryfikowane </w:t>
            </w:r>
            <w:r w:rsidR="001D3AEA" w:rsidRPr="003D4A4C">
              <w:rPr>
                <w:rFonts w:ascii="Arial" w:hAnsi="Arial" w:cs="Arial"/>
                <w:color w:val="auto"/>
              </w:rPr>
              <w:t>w oparciu o</w:t>
            </w:r>
            <w:r w:rsidR="00770725" w:rsidRPr="003D4A4C">
              <w:rPr>
                <w:rFonts w:ascii="Arial" w:hAnsi="Arial" w:cs="Arial"/>
                <w:color w:val="auto"/>
              </w:rPr>
              <w:t xml:space="preserve"> rejestr</w:t>
            </w:r>
            <w:r w:rsidR="00B12381" w:rsidRPr="003D4A4C">
              <w:rPr>
                <w:rFonts w:ascii="Arial" w:hAnsi="Arial" w:cs="Arial"/>
                <w:color w:val="auto"/>
              </w:rPr>
              <w:t xml:space="preserve"> Ośrodków Medycznie Wspomaganej </w:t>
            </w:r>
            <w:r w:rsidR="00770725" w:rsidRPr="003D4A4C">
              <w:rPr>
                <w:rFonts w:ascii="Arial" w:hAnsi="Arial" w:cs="Arial"/>
                <w:color w:val="auto"/>
              </w:rPr>
              <w:t>Prokreacji</w:t>
            </w:r>
            <w:r w:rsidR="00B12381" w:rsidRPr="003D4A4C">
              <w:rPr>
                <w:rFonts w:ascii="Arial" w:hAnsi="Arial" w:cs="Arial"/>
                <w:color w:val="auto"/>
              </w:rPr>
              <w:t xml:space="preserve"> i Banków Komórek Rozrodczych i Zarodków</w:t>
            </w:r>
            <w:r w:rsidR="00770725" w:rsidRPr="003D4A4C">
              <w:rPr>
                <w:rFonts w:ascii="Arial" w:hAnsi="Arial" w:cs="Arial"/>
                <w:color w:val="auto"/>
              </w:rPr>
              <w:t>- na postawie nr księgi rejestrowej zamieszczonej w formularzu ofertowym.</w:t>
            </w:r>
            <w:r w:rsidR="004F3406" w:rsidRPr="003D4A4C">
              <w:rPr>
                <w:rStyle w:val="Odwoanieprzypisudolnego"/>
                <w:rFonts w:ascii="Arial" w:hAnsi="Arial" w:cs="Arial"/>
                <w:color w:val="auto"/>
              </w:rPr>
              <w:footnoteReference w:id="2"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D3AAB" w14:textId="77777777" w:rsidR="009B3B7A" w:rsidRPr="003D4A4C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  <w:p w14:paraId="6E4088D0" w14:textId="77777777" w:rsidR="001D3AEA" w:rsidRPr="003D4A4C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>t</w:t>
            </w:r>
            <w:r w:rsidR="001D3AEA" w:rsidRPr="003D4A4C">
              <w:rPr>
                <w:rFonts w:ascii="Arial" w:eastAsia="Times New Roman" w:hAnsi="Arial" w:cs="Arial"/>
                <w:color w:val="auto"/>
                <w:lang w:eastAsia="pl-PL"/>
              </w:rPr>
              <w:t>ak/nie</w:t>
            </w:r>
          </w:p>
        </w:tc>
      </w:tr>
      <w:tr w:rsidR="00F00CA4" w:rsidRPr="003D4A4C" w14:paraId="2E02A6C7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AF9E" w14:textId="77777777" w:rsidR="00F00CA4" w:rsidRPr="003D4A4C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FEE4" w14:textId="77777777" w:rsidR="00F00CA4" w:rsidRPr="003D4A4C" w:rsidRDefault="00F00CA4" w:rsidP="0021743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SimSun" w:cs="Arial"/>
                <w:color w:val="000000"/>
                <w:kern w:val="3"/>
                <w:szCs w:val="24"/>
              </w:rPr>
              <w:t>Liczba i kwalifikacje personelu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370A" w14:textId="77777777" w:rsidR="00F00CA4" w:rsidRPr="003D4A4C" w:rsidRDefault="00F00CA4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eastAsia="Times New Roman" w:cs="Arial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Oferent</w:t>
            </w:r>
            <w:r w:rsidR="000C35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dysponuje</w:t>
            </w:r>
            <w:r w:rsidR="000C35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szCs w:val="24"/>
                <w:lang w:eastAsia="pl-PL"/>
              </w:rPr>
              <w:t>personelem medycznym w</w:t>
            </w:r>
            <w:r w:rsidR="000C35CB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szCs w:val="24"/>
                <w:lang w:eastAsia="pl-PL"/>
              </w:rPr>
              <w:t>liczbie i o kwalifikacjach wskazanych w obowiązujących aktach prawnych</w:t>
            </w:r>
            <w:r w:rsidR="00B12381" w:rsidRPr="003D4A4C">
              <w:rPr>
                <w:rFonts w:eastAsia="Times New Roman" w:cs="Arial"/>
                <w:szCs w:val="24"/>
                <w:lang w:eastAsia="pl-PL"/>
              </w:rPr>
              <w:t>.</w:t>
            </w:r>
          </w:p>
          <w:p w14:paraId="0C5335AE" w14:textId="77777777" w:rsidR="00262958" w:rsidRPr="003D4A4C" w:rsidRDefault="00262958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0CC7" w14:textId="77777777" w:rsidR="009B3B7A" w:rsidRPr="003D4A4C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  <w:p w14:paraId="60DA33D0" w14:textId="77777777" w:rsidR="00F00CA4" w:rsidRPr="003D4A4C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>t</w:t>
            </w:r>
            <w:r w:rsidR="00F00CA4" w:rsidRPr="003D4A4C">
              <w:rPr>
                <w:rFonts w:ascii="Arial" w:eastAsia="Times New Roman" w:hAnsi="Arial" w:cs="Arial"/>
                <w:color w:val="auto"/>
                <w:lang w:eastAsia="pl-PL"/>
              </w:rPr>
              <w:t>ak/nie</w:t>
            </w:r>
          </w:p>
        </w:tc>
      </w:tr>
      <w:tr w:rsidR="00217435" w:rsidRPr="003D4A4C" w14:paraId="51873FDD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EF91" w14:textId="77777777" w:rsidR="00217435" w:rsidRPr="003D4A4C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4</w:t>
            </w:r>
            <w:r w:rsidR="00217435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6E42" w14:textId="77777777" w:rsidR="00217435" w:rsidRPr="003D4A4C" w:rsidRDefault="00217435" w:rsidP="0021743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Sprzęt i aparatura medyczna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B8FC" w14:textId="77777777" w:rsidR="00217435" w:rsidRPr="003D4A4C" w:rsidRDefault="00217435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cs="Arial"/>
                <w:szCs w:val="24"/>
                <w:lang w:eastAsia="pl-PL"/>
              </w:rPr>
            </w:pPr>
            <w:r w:rsidRPr="003D4A4C">
              <w:rPr>
                <w:rFonts w:cs="Arial"/>
                <w:szCs w:val="24"/>
              </w:rPr>
              <w:t xml:space="preserve">Oferent dysponuje sprzętem i aparaturą medyczną </w:t>
            </w:r>
            <w:r w:rsidRPr="003D4A4C">
              <w:rPr>
                <w:rFonts w:cs="Arial"/>
                <w:szCs w:val="24"/>
                <w:lang w:eastAsia="pl-PL"/>
              </w:rPr>
              <w:t>o wymaganiach i w ilości określonej w obowiązujących aktach prawnych.</w:t>
            </w:r>
          </w:p>
          <w:p w14:paraId="3C6E81AD" w14:textId="77777777" w:rsidR="00262958" w:rsidRPr="003D4A4C" w:rsidRDefault="00262958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936D" w14:textId="77777777" w:rsidR="009B3B7A" w:rsidRPr="003D4A4C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  <w:p w14:paraId="7E31A4AB" w14:textId="77777777" w:rsidR="00217435" w:rsidRPr="003D4A4C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>t</w:t>
            </w:r>
            <w:r w:rsidR="00217435" w:rsidRPr="003D4A4C">
              <w:rPr>
                <w:rFonts w:ascii="Arial" w:eastAsia="Times New Roman" w:hAnsi="Arial" w:cs="Arial"/>
                <w:color w:val="auto"/>
                <w:lang w:eastAsia="pl-PL"/>
              </w:rPr>
              <w:t>ak/nie</w:t>
            </w:r>
          </w:p>
        </w:tc>
      </w:tr>
      <w:tr w:rsidR="001D3AEA" w:rsidRPr="003D4A4C" w14:paraId="74DCBEF3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D1FC" w14:textId="77777777" w:rsidR="001D3AEA" w:rsidRPr="003D4A4C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5</w:t>
            </w:r>
            <w:r w:rsidR="001D3AEA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7C14" w14:textId="77777777" w:rsidR="001D3AEA" w:rsidRPr="003D4A4C" w:rsidRDefault="00217435" w:rsidP="001D3AEA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W</w:t>
            </w:r>
            <w:r w:rsidR="001D3AEA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arunki lokalow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e</w:t>
            </w:r>
          </w:p>
          <w:p w14:paraId="7D49C256" w14:textId="77777777" w:rsidR="001D3AEA" w:rsidRPr="003D4A4C" w:rsidRDefault="001D3AEA" w:rsidP="001D3AEA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4A7E" w14:textId="77777777" w:rsidR="00217435" w:rsidRPr="003D4A4C" w:rsidRDefault="00217435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Oferent dysponuje zgodnymi z obowiązującym prawem warunkami lokalowymi oraz zorganizuje zgodnie z obowiązującym prawem udzielanie procedur wskazanych w programie. </w:t>
            </w:r>
          </w:p>
          <w:p w14:paraId="598370F4" w14:textId="77777777" w:rsidR="001D3AEA" w:rsidRPr="003D4A4C" w:rsidRDefault="001D3AEA" w:rsidP="00262958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 xml:space="preserve">Kryterium weryfikowane </w:t>
            </w:r>
            <w:r w:rsidRPr="003D4A4C">
              <w:rPr>
                <w:rFonts w:ascii="Arial" w:hAnsi="Arial" w:cs="Arial"/>
                <w:color w:val="auto"/>
              </w:rPr>
              <w:t>w oparciu o informacje przedstawione w formularzu ofertowym.</w:t>
            </w:r>
          </w:p>
          <w:p w14:paraId="22912ECA" w14:textId="77777777" w:rsidR="009B3B7A" w:rsidRPr="003D4A4C" w:rsidRDefault="009B3B7A" w:rsidP="009B3B7A">
            <w:pPr>
              <w:rPr>
                <w:rFonts w:cs="Arial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AF4F" w14:textId="77777777" w:rsidR="009B3B7A" w:rsidRPr="003D4A4C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  <w:p w14:paraId="7F9E3ED0" w14:textId="77777777" w:rsidR="001D3AEA" w:rsidRPr="003D4A4C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>t</w:t>
            </w:r>
            <w:r w:rsidR="001D3AEA" w:rsidRPr="003D4A4C">
              <w:rPr>
                <w:rFonts w:ascii="Arial" w:eastAsia="Times New Roman" w:hAnsi="Arial" w:cs="Arial"/>
                <w:color w:val="auto"/>
                <w:lang w:eastAsia="pl-PL"/>
              </w:rPr>
              <w:t>ak/nie</w:t>
            </w:r>
          </w:p>
        </w:tc>
      </w:tr>
      <w:tr w:rsidR="000A7B40" w:rsidRPr="003D4A4C" w14:paraId="5DF1B9B7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6730" w14:textId="77777777" w:rsidR="000A7B40" w:rsidRPr="003D4A4C" w:rsidRDefault="000A7B40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8077" w14:textId="77777777" w:rsidR="000A7B40" w:rsidRPr="003D4A4C" w:rsidRDefault="000A7B40" w:rsidP="001D3AEA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Zgodność z Programem Polityki Zdrowotnej</w:t>
            </w:r>
          </w:p>
          <w:p w14:paraId="70AA41E0" w14:textId="77777777" w:rsidR="00A0322D" w:rsidRPr="003D4A4C" w:rsidRDefault="00A0322D" w:rsidP="001D3AEA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16C0" w14:textId="77777777" w:rsidR="000A7B40" w:rsidRPr="003D4A4C" w:rsidRDefault="000A7B40" w:rsidP="00262958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Oferent zapewnia realizację wszystkich działań wymienionych w Programie Polityki Zdrowotnej</w:t>
            </w:r>
            <w:r w:rsidR="00770725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  <w:r w:rsidR="00B87A3C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(oświadczenie)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9EA4" w14:textId="77777777" w:rsidR="000A7B40" w:rsidRPr="003D4A4C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3D4A4C">
              <w:rPr>
                <w:rFonts w:ascii="Arial" w:eastAsia="Times New Roman" w:hAnsi="Arial" w:cs="Arial"/>
                <w:color w:val="auto"/>
                <w:lang w:eastAsia="pl-PL"/>
              </w:rPr>
              <w:t>t</w:t>
            </w:r>
            <w:r w:rsidR="00262958" w:rsidRPr="003D4A4C">
              <w:rPr>
                <w:rFonts w:ascii="Arial" w:eastAsia="Times New Roman" w:hAnsi="Arial" w:cs="Arial"/>
                <w:color w:val="auto"/>
                <w:lang w:eastAsia="pl-PL"/>
              </w:rPr>
              <w:t>ak/nie</w:t>
            </w:r>
          </w:p>
        </w:tc>
      </w:tr>
      <w:tr w:rsidR="000A5D52" w:rsidRPr="003D4A4C" w14:paraId="7583D98E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8DE7" w14:textId="77777777" w:rsidR="000A5D52" w:rsidRPr="003D4A4C" w:rsidRDefault="00770725" w:rsidP="000A5D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AA64" w14:textId="77777777" w:rsidR="000A5D52" w:rsidRPr="003D4A4C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Pomoc psychologiczna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7F23" w14:textId="77777777" w:rsidR="00E16F35" w:rsidRPr="003D4A4C" w:rsidRDefault="000A5D52" w:rsidP="00E16F3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  <w:szCs w:val="24"/>
                <w:lang w:eastAsia="zh-CN" w:bidi="hi-IN"/>
              </w:rPr>
            </w:pPr>
            <w:r w:rsidRPr="003D4A4C">
              <w:rPr>
                <w:rFonts w:eastAsia="Calibri" w:cs="Arial"/>
                <w:color w:val="000000"/>
                <w:szCs w:val="24"/>
                <w:lang w:eastAsia="zh-CN" w:bidi="hi-IN"/>
              </w:rPr>
              <w:t>Oferent zapewnia, że każda para zakwalifikowana do niniejszego Programu otrzyma możliwość skorzystania z bezpłatnej wizyty u psychologa posiadającego praktykę w dziedzinie psychologii leczenia niepłodności na terenie realizacji Programu.</w:t>
            </w:r>
            <w:r w:rsidRPr="003D4A4C">
              <w:rPr>
                <w:rFonts w:eastAsia="Calibri" w:cs="Arial"/>
                <w:szCs w:val="24"/>
                <w:lang w:eastAsia="zh-CN" w:bidi="hi-IN"/>
              </w:rPr>
              <w:t xml:space="preserve"> Koszt wizyty zostanie pokryty przez Realizatora Programu.</w:t>
            </w:r>
          </w:p>
          <w:p w14:paraId="6831667C" w14:textId="77777777" w:rsidR="00E16F35" w:rsidRPr="003D4A4C" w:rsidRDefault="00E16F35" w:rsidP="00E16F3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9E27" w14:textId="77777777" w:rsidR="009B3B7A" w:rsidRPr="003D4A4C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060128B8" w14:textId="77777777" w:rsidR="000A5D52" w:rsidRPr="003D4A4C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t</w:t>
            </w:r>
            <w:r w:rsidR="000A5D52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ak/nie</w:t>
            </w:r>
          </w:p>
        </w:tc>
      </w:tr>
      <w:tr w:rsidR="00B727B6" w:rsidRPr="003D4A4C" w14:paraId="5EE1247D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1E0F" w14:textId="77777777" w:rsidR="00B727B6" w:rsidRPr="003D4A4C" w:rsidRDefault="00770725" w:rsidP="000A5D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20DC" w14:textId="77777777" w:rsidR="00B727B6" w:rsidRPr="003D4A4C" w:rsidRDefault="00B727B6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Miejsce realizacji świadczeń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519D" w14:textId="77777777" w:rsidR="000A7B40" w:rsidRPr="003D4A4C" w:rsidRDefault="00B727B6" w:rsidP="00DE54CA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Oferent będzie </w:t>
            </w:r>
            <w:r w:rsidR="00DE54CA" w:rsidRPr="003D4A4C">
              <w:rPr>
                <w:rFonts w:eastAsia="Times New Roman" w:cs="Arial"/>
                <w:szCs w:val="24"/>
                <w:lang w:eastAsia="pl-PL"/>
              </w:rPr>
              <w:t>udzielał świadczeń zdrowotnych w ramach realizacji programu</w:t>
            </w:r>
            <w:r w:rsidRPr="003D4A4C">
              <w:rPr>
                <w:rFonts w:eastAsia="Times New Roman" w:cs="Arial"/>
                <w:szCs w:val="24"/>
                <w:lang w:eastAsia="pl-PL"/>
              </w:rPr>
              <w:t xml:space="preserve"> na terenie województwa warmińsko-mazurskiego i /lub na terenie województw ościennych (pomorskiego, podlaskiego, mazowieckiego, kujawsko-pomorskiego). </w:t>
            </w:r>
          </w:p>
          <w:p w14:paraId="1E70EEFF" w14:textId="77777777" w:rsidR="00E16F35" w:rsidRPr="003D4A4C" w:rsidRDefault="00E16F35" w:rsidP="00DE54CA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D62F5" w14:textId="77777777" w:rsidR="009B3B7A" w:rsidRPr="003D4A4C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641A454A" w14:textId="77777777" w:rsidR="00B727B6" w:rsidRPr="003D4A4C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t</w:t>
            </w:r>
            <w:r w:rsidR="00B727B6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ak/nie</w:t>
            </w:r>
          </w:p>
        </w:tc>
      </w:tr>
      <w:tr w:rsidR="00F66D26" w:rsidRPr="003D4A4C" w14:paraId="232C60C1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ABDE" w14:textId="77777777" w:rsidR="00F66D26" w:rsidRPr="003D4A4C" w:rsidRDefault="004E42A8" w:rsidP="007707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1</w:t>
            </w:r>
            <w:r w:rsidR="00770725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6965" w14:textId="77777777" w:rsidR="00F66D26" w:rsidRPr="003D4A4C" w:rsidRDefault="00301519" w:rsidP="00301519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Dostępność do świadczeń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2A60" w14:textId="77777777" w:rsidR="000A7B40" w:rsidRPr="003D4A4C" w:rsidRDefault="00B95586" w:rsidP="00E16F35">
            <w:pPr>
              <w:pStyle w:val="Standard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4A4C">
              <w:rPr>
                <w:rFonts w:ascii="Arial" w:hAnsi="Arial" w:cs="Arial"/>
                <w:kern w:val="1"/>
                <w:sz w:val="24"/>
                <w:szCs w:val="24"/>
              </w:rPr>
              <w:t>Realizator Programu zapewni dostęp do świadczeń finansowanych w ramach Programu</w:t>
            </w:r>
            <w:r w:rsidR="000C35CB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F66D26" w:rsidRPr="003D4A4C">
              <w:rPr>
                <w:rFonts w:ascii="Arial" w:eastAsia="Calibri" w:hAnsi="Arial" w:cs="Arial"/>
                <w:sz w:val="24"/>
                <w:szCs w:val="24"/>
              </w:rPr>
              <w:t>przez 6 dni w tygodniu z zapewnieniem nadzoru embriologiczneg</w:t>
            </w:r>
            <w:r w:rsidR="007F3C64" w:rsidRPr="003D4A4C">
              <w:rPr>
                <w:rFonts w:ascii="Arial" w:eastAsia="Calibri" w:hAnsi="Arial" w:cs="Arial"/>
                <w:sz w:val="24"/>
                <w:szCs w:val="24"/>
              </w:rPr>
              <w:t xml:space="preserve">o </w:t>
            </w:r>
            <w:r w:rsidR="00F66D26" w:rsidRPr="003D4A4C">
              <w:rPr>
                <w:rFonts w:ascii="Arial" w:eastAsia="Calibri" w:hAnsi="Arial" w:cs="Arial"/>
                <w:sz w:val="24"/>
                <w:szCs w:val="24"/>
              </w:rPr>
              <w:t xml:space="preserve">nad laboratorium przez 7 dni w tygodniu. Realizator zapewni również możliwość zrealizowania świadczeń w trybie weekendowym (dyżurnym), jeśli będzie tego wymagała sytuacja kliniczna pacjentów, będących uczestnikami Programu. Realizator Programu ma obowiązek zapewnić uczestnikom Programu możliwość rejestracji telefonicznej i elektronicznej, oraz umożliwić im kontakt telefoniczny z personelem medycznym przez 7 dni w tygodniu, 24 godziny na dobę na wypadek powikłań </w:t>
            </w:r>
            <w:proofErr w:type="spellStart"/>
            <w:r w:rsidR="00F66D26" w:rsidRPr="003D4A4C">
              <w:rPr>
                <w:rFonts w:ascii="Arial" w:eastAsia="Calibri" w:hAnsi="Arial" w:cs="Arial"/>
                <w:sz w:val="24"/>
                <w:szCs w:val="24"/>
              </w:rPr>
              <w:t>pozabiegowych</w:t>
            </w:r>
            <w:proofErr w:type="spellEnd"/>
            <w:r w:rsidR="00F66D26" w:rsidRPr="003D4A4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CE160D2" w14:textId="77777777" w:rsidR="00E16F35" w:rsidRPr="003D4A4C" w:rsidRDefault="00E16F35" w:rsidP="00E16F35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17C1" w14:textId="77777777" w:rsidR="009B3B7A" w:rsidRPr="003D4A4C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2B381B2F" w14:textId="77777777" w:rsidR="00E16F35" w:rsidRPr="003D4A4C" w:rsidRDefault="00E16F35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2277AC46" w14:textId="77777777" w:rsidR="00E16F35" w:rsidRPr="003D4A4C" w:rsidRDefault="00E16F35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6418B6DE" w14:textId="77777777" w:rsidR="009B3B7A" w:rsidRPr="003D4A4C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t</w:t>
            </w:r>
            <w:r w:rsidR="009B3B7A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ak/nie</w:t>
            </w:r>
          </w:p>
        </w:tc>
      </w:tr>
      <w:tr w:rsidR="00224003" w:rsidRPr="003D4A4C" w14:paraId="4BC31B6A" w14:textId="77777777" w:rsidTr="0066478F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9A7C" w14:textId="77777777" w:rsidR="00224003" w:rsidRPr="003D4A4C" w:rsidRDefault="00F00CA4" w:rsidP="007707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1</w:t>
            </w:r>
            <w:r w:rsidR="00770725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1</w:t>
            </w:r>
            <w:r w:rsidR="00224003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871A" w14:textId="77777777" w:rsidR="00224003" w:rsidRPr="003D4A4C" w:rsidRDefault="00224003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Rozliczenie umowy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B442" w14:textId="77777777" w:rsidR="000A7B40" w:rsidRPr="003D4A4C" w:rsidRDefault="00224003" w:rsidP="00231177">
            <w:pPr>
              <w:spacing w:after="0" w:line="240" w:lineRule="auto"/>
              <w:rPr>
                <w:rFonts w:cs="Arial"/>
                <w:szCs w:val="24"/>
              </w:rPr>
            </w:pPr>
            <w:r w:rsidRPr="003D4A4C">
              <w:rPr>
                <w:rFonts w:cs="Arial"/>
                <w:szCs w:val="24"/>
              </w:rPr>
              <w:t>Oferent oświadczył, że środki</w:t>
            </w:r>
            <w:r w:rsidR="0066478F" w:rsidRPr="003D4A4C">
              <w:rPr>
                <w:rFonts w:cs="Arial"/>
                <w:szCs w:val="24"/>
              </w:rPr>
              <w:t xml:space="preserve"> finansowe zostaną wykorzystane </w:t>
            </w:r>
            <w:r w:rsidRPr="003D4A4C">
              <w:rPr>
                <w:rFonts w:cs="Arial"/>
                <w:szCs w:val="24"/>
              </w:rPr>
              <w:t xml:space="preserve">do </w:t>
            </w:r>
            <w:r w:rsidR="00DA44C2" w:rsidRPr="003D4A4C">
              <w:rPr>
                <w:rFonts w:cs="Arial"/>
                <w:szCs w:val="24"/>
              </w:rPr>
              <w:t>15</w:t>
            </w:r>
            <w:r w:rsidRPr="003D4A4C">
              <w:rPr>
                <w:rFonts w:cs="Arial"/>
                <w:szCs w:val="24"/>
              </w:rPr>
              <w:t xml:space="preserve"> grudnia 202</w:t>
            </w:r>
            <w:r w:rsidR="00DA44C2" w:rsidRPr="003D4A4C">
              <w:rPr>
                <w:rFonts w:cs="Arial"/>
                <w:szCs w:val="24"/>
              </w:rPr>
              <w:t>2</w:t>
            </w:r>
            <w:r w:rsidRPr="003D4A4C">
              <w:rPr>
                <w:rFonts w:cs="Arial"/>
                <w:szCs w:val="24"/>
              </w:rPr>
              <w:t xml:space="preserve"> roku.</w:t>
            </w:r>
          </w:p>
          <w:p w14:paraId="32020A37" w14:textId="77777777" w:rsidR="00E16F35" w:rsidRPr="003D4A4C" w:rsidRDefault="00E16F35" w:rsidP="00231177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A957" w14:textId="77777777" w:rsidR="00224003" w:rsidRPr="003D4A4C" w:rsidRDefault="009572A4" w:rsidP="009572A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t</w:t>
            </w:r>
            <w:r w:rsidR="00224003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ak/nie</w:t>
            </w:r>
          </w:p>
        </w:tc>
      </w:tr>
      <w:tr w:rsidR="000A5D52" w:rsidRPr="003D4A4C" w14:paraId="12CC7185" w14:textId="77777777" w:rsidTr="0066478F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CD0" w14:textId="77777777" w:rsidR="000A5D52" w:rsidRPr="003D4A4C" w:rsidRDefault="00F00CA4" w:rsidP="007707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1</w:t>
            </w:r>
            <w:r w:rsidR="00770725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2</w:t>
            </w:r>
            <w:r w:rsidR="000A5D52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0017" w14:textId="77777777" w:rsidR="000A5D52" w:rsidRPr="003D4A4C" w:rsidRDefault="000A5D52" w:rsidP="0055652A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Przesłanie dokumentów lub uzupełnienie/poprawa oferty</w:t>
            </w:r>
            <w:r w:rsidR="0055652A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BF7" w14:textId="77777777" w:rsidR="000A5D52" w:rsidRPr="003D4A4C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Kryterium weryfikowane tylko w przypadku wystąpienia przez Komisję Konkursową do oferenta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br/>
              <w:t>o przesłanie dodatkowych dokumentów lub uzupełnienie/poprawę oferty</w:t>
            </w:r>
            <w:r w:rsidR="0055652A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Nieprzesłanie wnioskowanych dokumentów we wskazanym terminie, brak uzupełnienia/poprawy oferty we wskazanym obszarze, skutkuje</w:t>
            </w:r>
            <w:r w:rsidR="000C35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odrzuceniem oferty.</w:t>
            </w:r>
          </w:p>
          <w:p w14:paraId="748EB500" w14:textId="77777777" w:rsidR="000A5D52" w:rsidRPr="003D4A4C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BC6" w14:textId="77777777" w:rsidR="009B3B7A" w:rsidRPr="003D4A4C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44449EA0" w14:textId="77777777" w:rsidR="009B3B7A" w:rsidRPr="003D4A4C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  <w:p w14:paraId="178635D9" w14:textId="77777777" w:rsidR="000A5D52" w:rsidRPr="003D4A4C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t</w:t>
            </w:r>
            <w:r w:rsidR="004E42A8" w:rsidRPr="003D4A4C">
              <w:rPr>
                <w:rFonts w:eastAsia="Times New Roman" w:cs="Arial"/>
                <w:color w:val="000000"/>
                <w:szCs w:val="24"/>
                <w:lang w:eastAsia="pl-PL"/>
              </w:rPr>
              <w:t>ak/nie</w:t>
            </w:r>
          </w:p>
        </w:tc>
      </w:tr>
    </w:tbl>
    <w:p w14:paraId="482BAAD2" w14:textId="77777777" w:rsidR="005C10E5" w:rsidRPr="00194B7B" w:rsidRDefault="005C10E5" w:rsidP="005C10E5">
      <w:pPr>
        <w:pStyle w:val="Legenda"/>
        <w:keepNext/>
        <w:rPr>
          <w:rFonts w:cs="Arial"/>
          <w:sz w:val="22"/>
          <w:szCs w:val="22"/>
        </w:rPr>
      </w:pPr>
      <w:r w:rsidRPr="00194B7B">
        <w:rPr>
          <w:rFonts w:cs="Arial"/>
          <w:sz w:val="22"/>
          <w:szCs w:val="22"/>
        </w:rPr>
        <w:lastRenderedPageBreak/>
        <w:t>Kryteria premiujące</w:t>
      </w:r>
    </w:p>
    <w:tbl>
      <w:tblPr>
        <w:tblW w:w="14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2075"/>
        <w:gridCol w:w="8765"/>
        <w:gridCol w:w="1568"/>
        <w:gridCol w:w="1290"/>
      </w:tblGrid>
      <w:tr w:rsidR="009B3B7A" w:rsidRPr="00BE1F1D" w14:paraId="1EB75C23" w14:textId="77777777" w:rsidTr="009572A4">
        <w:trPr>
          <w:trHeight w:val="800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1A46" w14:textId="77777777"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D0E" w14:textId="77777777"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Nazwa kryterium</w:t>
            </w:r>
          </w:p>
        </w:tc>
        <w:tc>
          <w:tcPr>
            <w:tcW w:w="8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2D1" w14:textId="77777777"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Opis kryterium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8E0" w14:textId="77777777"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Maksymalna wartość punktowa </w:t>
            </w: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br/>
              <w:t>za kryterium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00E6" w14:textId="77777777" w:rsidR="009B3B7A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Liczba </w:t>
            </w:r>
            <w:r w:rsidR="009B3B7A">
              <w:rPr>
                <w:rFonts w:eastAsia="Times New Roman" w:cs="Arial"/>
                <w:color w:val="000000"/>
                <w:sz w:val="22"/>
                <w:lang w:eastAsia="pl-PL"/>
              </w:rPr>
              <w:t>uzyskanych</w:t>
            </w:r>
          </w:p>
          <w:p w14:paraId="4E4741E2" w14:textId="77777777" w:rsidR="00F76940" w:rsidRPr="00BE1F1D" w:rsidRDefault="009572A4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P</w:t>
            </w:r>
            <w:r w:rsidR="00F76940">
              <w:rPr>
                <w:rFonts w:eastAsia="Times New Roman" w:cs="Arial"/>
                <w:color w:val="000000"/>
                <w:sz w:val="22"/>
                <w:lang w:eastAsia="pl-PL"/>
              </w:rPr>
              <w:t>unktów</w:t>
            </w:r>
          </w:p>
        </w:tc>
      </w:tr>
      <w:tr w:rsidR="009B3B7A" w:rsidRPr="00BE1F1D" w14:paraId="110DB74F" w14:textId="77777777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66CE" w14:textId="77777777" w:rsidR="00F76940" w:rsidRPr="00BE1F1D" w:rsidRDefault="00A0322D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09A" w14:textId="75E3B134" w:rsidR="00F76940" w:rsidRDefault="00F76940" w:rsidP="006A0C0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sz w:val="22"/>
              </w:rPr>
              <w:t xml:space="preserve">Całkowity koszt brutto </w:t>
            </w:r>
            <w:r w:rsidRPr="00C513A3">
              <w:rPr>
                <w:rFonts w:eastAsia="Times New Roman" w:cs="Arial"/>
                <w:color w:val="000000"/>
                <w:sz w:val="22"/>
                <w:lang w:eastAsia="pl-PL"/>
              </w:rPr>
              <w:t>jednej procedury zapłodnienia pozaustrojowego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w ramach dawstwa </w:t>
            </w:r>
            <w:r w:rsidR="00513937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="007A528D">
              <w:rPr>
                <w:rFonts w:eastAsia="Times New Roman" w:cs="Arial"/>
                <w:color w:val="000000"/>
                <w:sz w:val="22"/>
                <w:lang w:eastAsia="pl-PL"/>
              </w:rPr>
              <w:t>partnerskiego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3FD9" w14:textId="77777777" w:rsidR="00F76940" w:rsidRDefault="00F76940" w:rsidP="007F3C64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 jest od liczby złożonych ofert.</w:t>
            </w:r>
          </w:p>
          <w:p w14:paraId="222141C0" w14:textId="77777777" w:rsidR="007F3C64" w:rsidRDefault="007F3C6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1506" w14:textId="77777777" w:rsidR="00F76940" w:rsidRPr="001C0B1B" w:rsidRDefault="00F76940" w:rsidP="00EF585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Punktacja zgodna z listą rankingową od</w:t>
            </w:r>
            <w:r w:rsidR="001C0B1B"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 1 </w:t>
            </w: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do</w:t>
            </w:r>
            <w:r w:rsidR="001C0B1B"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 liczby zgodnej z liczbą ofert, które pr</w:t>
            </w:r>
            <w:r w:rsid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zeszły pozytywnie ocenę formalną</w:t>
            </w:r>
          </w:p>
          <w:p w14:paraId="790782CF" w14:textId="77777777" w:rsidR="00862B94" w:rsidRPr="001C0B1B" w:rsidRDefault="00862B94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3450" w14:textId="77777777" w:rsidR="00F76940" w:rsidRPr="001C0B1B" w:rsidRDefault="00F76940" w:rsidP="00EF585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</w:p>
        </w:tc>
      </w:tr>
      <w:tr w:rsidR="009572A4" w:rsidRPr="00BE1F1D" w14:paraId="5C4D5F0B" w14:textId="77777777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07CC" w14:textId="77777777" w:rsidR="009572A4" w:rsidRPr="00BE1F1D" w:rsidRDefault="00A0322D" w:rsidP="000772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FC7F" w14:textId="77777777" w:rsidR="009572A4" w:rsidRDefault="009572A4" w:rsidP="009572A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sz w:val="22"/>
              </w:rPr>
              <w:t xml:space="preserve">Całkowity koszt brutto </w:t>
            </w:r>
            <w:r w:rsidRPr="00C513A3">
              <w:rPr>
                <w:rFonts w:eastAsia="Times New Roman" w:cs="Arial"/>
                <w:color w:val="000000"/>
                <w:sz w:val="22"/>
                <w:lang w:eastAsia="pl-PL"/>
              </w:rPr>
              <w:t>jednej procedury zapłodnienia pozaustrojowego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w ramach dawstwa innego niż partnerskie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5062" w14:textId="77777777" w:rsidR="009572A4" w:rsidRDefault="009572A4" w:rsidP="0007722C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 jest od liczby złożonych ofert.</w:t>
            </w:r>
          </w:p>
          <w:p w14:paraId="4CF47493" w14:textId="77777777" w:rsidR="009572A4" w:rsidRDefault="009572A4" w:rsidP="0007722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155A" w14:textId="77777777" w:rsidR="009572A4" w:rsidRDefault="001C0B1B" w:rsidP="00A032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Punktacja zgodna z listą rankingową od 1 do liczby zgodnej z liczbą ofert, które pr</w:t>
            </w:r>
            <w:r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zeszły pozytywnie ocenę formalną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4F165" w14:textId="77777777" w:rsidR="009572A4" w:rsidRDefault="009572A4" w:rsidP="00EF58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572A4" w:rsidRPr="00BE1F1D" w14:paraId="48894D84" w14:textId="77777777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2168" w14:textId="77777777" w:rsidR="009572A4" w:rsidRDefault="00A0322D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68A7" w14:textId="77777777" w:rsidR="009572A4" w:rsidRDefault="009572A4" w:rsidP="006A0C0B">
            <w:pPr>
              <w:spacing w:after="0" w:line="240" w:lineRule="auto"/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Całkowity koszt brutto </w:t>
            </w:r>
            <w:r w:rsidRPr="00D47023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jednej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procedury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dawstwa zarodka (adopcji zarodka) 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884A" w14:textId="77777777" w:rsidR="00332413" w:rsidRDefault="00332413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  <w:p w14:paraId="34BA4C82" w14:textId="77777777" w:rsidR="009572A4" w:rsidRDefault="009572A4" w:rsidP="007F3C64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 jest od liczby złożonych ofert.</w:t>
            </w:r>
          </w:p>
          <w:p w14:paraId="6A15F7F5" w14:textId="77777777" w:rsidR="009572A4" w:rsidRDefault="009572A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5EF3" w14:textId="77777777" w:rsidR="00D00455" w:rsidRPr="00A0322D" w:rsidRDefault="001C0B1B" w:rsidP="006A0C0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Punktacja zgodna z listą rankingową od 1 do liczby zgodnej z liczbą ofert, które pr</w:t>
            </w:r>
            <w:r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zeszły pozytywnie ocenę formalną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6E2A" w14:textId="77777777" w:rsidR="002139AF" w:rsidRDefault="002139AF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39600B96" w14:textId="77777777" w:rsidR="002139AF" w:rsidRDefault="002139AF" w:rsidP="002139AF">
            <w:pPr>
              <w:rPr>
                <w:rFonts w:eastAsia="Times New Roman" w:cs="Arial"/>
                <w:lang w:eastAsia="pl-PL"/>
              </w:rPr>
            </w:pPr>
          </w:p>
          <w:p w14:paraId="34A95A86" w14:textId="77777777" w:rsidR="00A0322D" w:rsidRDefault="00A0322D" w:rsidP="002139AF">
            <w:pPr>
              <w:rPr>
                <w:rFonts w:eastAsia="Times New Roman" w:cs="Arial"/>
                <w:lang w:eastAsia="pl-PL"/>
              </w:rPr>
            </w:pPr>
          </w:p>
          <w:p w14:paraId="6002A922" w14:textId="77777777" w:rsidR="00A0322D" w:rsidRDefault="00A0322D" w:rsidP="002139AF">
            <w:pPr>
              <w:rPr>
                <w:rFonts w:eastAsia="Times New Roman" w:cs="Arial"/>
                <w:lang w:eastAsia="pl-PL"/>
              </w:rPr>
            </w:pPr>
          </w:p>
          <w:p w14:paraId="611F711D" w14:textId="77777777" w:rsidR="00A0322D" w:rsidRDefault="00A0322D" w:rsidP="002139AF">
            <w:pPr>
              <w:rPr>
                <w:rFonts w:eastAsia="Times New Roman" w:cs="Arial"/>
                <w:lang w:eastAsia="pl-PL"/>
              </w:rPr>
            </w:pPr>
          </w:p>
          <w:p w14:paraId="0E4357BB" w14:textId="77777777" w:rsidR="009572A4" w:rsidRPr="002139AF" w:rsidRDefault="009572A4" w:rsidP="002139AF">
            <w:pPr>
              <w:rPr>
                <w:rFonts w:eastAsia="Times New Roman" w:cs="Arial"/>
                <w:lang w:eastAsia="pl-PL"/>
              </w:rPr>
            </w:pPr>
          </w:p>
        </w:tc>
      </w:tr>
      <w:tr w:rsidR="0041717F" w:rsidRPr="00BE1F1D" w14:paraId="39BFDD0F" w14:textId="77777777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9DB7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4A61" w14:textId="77777777" w:rsidR="0041717F" w:rsidRPr="00A83553" w:rsidRDefault="0041717F" w:rsidP="0041717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 xml:space="preserve">Kwota dopłaty wnoszona przez pary 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16FF" w14:textId="77777777" w:rsidR="0041717F" w:rsidRDefault="0041717F" w:rsidP="0041717F">
            <w:pPr>
              <w:spacing w:after="0" w:line="240" w:lineRule="auto"/>
              <w:jc w:val="both"/>
              <w:rPr>
                <w:rFonts w:cs="Arial"/>
              </w:rPr>
            </w:pPr>
            <w:r w:rsidRPr="00A83553">
              <w:rPr>
                <w:rFonts w:eastAsia="Times New Roman" w:cs="Arial"/>
                <w:sz w:val="22"/>
                <w:lang w:eastAsia="pl-PL"/>
              </w:rPr>
              <w:t xml:space="preserve">Kryterium weryfikowane w oparciu o kwotę dopłaty wnoszoną przez pary i wskazaną w formularzu ofertowym. </w:t>
            </w:r>
            <w:r>
              <w:rPr>
                <w:rFonts w:eastAsia="Times New Roman" w:cs="Arial"/>
                <w:sz w:val="22"/>
                <w:lang w:eastAsia="pl-PL"/>
              </w:rPr>
              <w:t>Punktacja zgodna z listą rankingową.</w:t>
            </w:r>
            <w:r>
              <w:rPr>
                <w:rFonts w:cs="Arial"/>
                <w:sz w:val="22"/>
              </w:rPr>
              <w:t xml:space="preserve"> Oferentom zostaną przypisane punkty (im wyższa wpłata pary tym mniejsza liczba punktów). Maksymalna liczba punktów zależna jest od liczby złożonych ofert.</w:t>
            </w:r>
          </w:p>
          <w:p w14:paraId="513B1179" w14:textId="77777777" w:rsidR="0041717F" w:rsidRPr="00A83553" w:rsidRDefault="0041717F" w:rsidP="0041717F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2AD1" w14:textId="77777777" w:rsidR="0041717F" w:rsidRPr="001C0B1B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Punktacja zgodna z listą rankingową od 1 do liczby zgodnej z liczbą ofert, które pr</w:t>
            </w:r>
            <w:r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zeszły pozytywnie ocenę formalną</w:t>
            </w:r>
          </w:p>
          <w:p w14:paraId="20E9884B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5C18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41717F" w:rsidRPr="00BE1F1D" w14:paraId="4980442F" w14:textId="77777777" w:rsidTr="00A0322D">
        <w:trPr>
          <w:trHeight w:val="183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6836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9857" w14:textId="77777777" w:rsidR="0041717F" w:rsidRPr="00A83553" w:rsidRDefault="0041717F" w:rsidP="0041717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procent udziału kwoty wnoszonej przez parę w całkowitej kwocie procedury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0857" w14:textId="77777777" w:rsidR="0041717F" w:rsidRDefault="0041717F" w:rsidP="0041717F">
            <w:pPr>
              <w:spacing w:after="0" w:line="240" w:lineRule="auto"/>
              <w:jc w:val="both"/>
              <w:rPr>
                <w:rFonts w:cs="Arial"/>
              </w:rPr>
            </w:pPr>
            <w:r w:rsidRPr="00A83553">
              <w:rPr>
                <w:rFonts w:eastAsia="Times New Roman" w:cs="Arial"/>
                <w:sz w:val="22"/>
                <w:lang w:eastAsia="pl-PL"/>
              </w:rPr>
              <w:t xml:space="preserve">Kryterium weryfikowane w oparciu o </w:t>
            </w:r>
            <w:r>
              <w:rPr>
                <w:rFonts w:eastAsia="Times New Roman" w:cs="Arial"/>
                <w:sz w:val="22"/>
                <w:lang w:eastAsia="pl-PL"/>
              </w:rPr>
              <w:t>procent udziału kwoty</w:t>
            </w:r>
            <w:r w:rsidRPr="00A83553">
              <w:rPr>
                <w:rFonts w:eastAsia="Times New Roman" w:cs="Arial"/>
                <w:sz w:val="22"/>
                <w:lang w:eastAsia="pl-PL"/>
              </w:rPr>
              <w:t xml:space="preserve"> wnoszon</w:t>
            </w:r>
            <w:r>
              <w:rPr>
                <w:rFonts w:eastAsia="Times New Roman" w:cs="Arial"/>
                <w:sz w:val="22"/>
                <w:lang w:eastAsia="pl-PL"/>
              </w:rPr>
              <w:t>ej</w:t>
            </w:r>
            <w:r w:rsidRPr="00A83553">
              <w:rPr>
                <w:rFonts w:eastAsia="Times New Roman" w:cs="Arial"/>
                <w:sz w:val="22"/>
                <w:lang w:eastAsia="pl-PL"/>
              </w:rPr>
              <w:t xml:space="preserve"> przez pary i wskazaną w formularzu ofertowym. </w:t>
            </w:r>
            <w:r>
              <w:rPr>
                <w:rFonts w:eastAsia="Times New Roman" w:cs="Arial"/>
                <w:sz w:val="22"/>
                <w:lang w:eastAsia="pl-PL"/>
              </w:rPr>
              <w:t>Punktacja zgodna z listą rankingową.</w:t>
            </w:r>
            <w:r>
              <w:rPr>
                <w:rFonts w:cs="Arial"/>
                <w:sz w:val="22"/>
              </w:rPr>
              <w:t xml:space="preserve"> Oferentom zostaną przypisane punkty (im wyższa wpłata pary tym mniejsza liczba punktów). Maksymalna liczba punktów zależna jest od liczby złożonych ofert.</w:t>
            </w:r>
          </w:p>
          <w:p w14:paraId="7553B710" w14:textId="77777777" w:rsidR="0041717F" w:rsidRPr="00A83553" w:rsidRDefault="0041717F" w:rsidP="0041717F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C944" w14:textId="77777777" w:rsidR="0041717F" w:rsidRPr="001C0B1B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Punktacja zgodna z listą rankingową od 1 do liczby zgodnej z liczbą ofert, które pr</w:t>
            </w:r>
            <w:r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zeszły pozytywnie ocenę formalną</w:t>
            </w:r>
          </w:p>
          <w:p w14:paraId="2B0FF146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CD6B" w14:textId="77777777" w:rsidR="0041717F" w:rsidRDefault="0041717F" w:rsidP="004171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58C48F65" w14:textId="77777777" w:rsidR="009A41E5" w:rsidRPr="00BE1F1D" w:rsidRDefault="009A41E5" w:rsidP="00714FC7">
      <w:pPr>
        <w:rPr>
          <w:rFonts w:cs="Arial"/>
          <w:sz w:val="22"/>
        </w:rPr>
      </w:pPr>
    </w:p>
    <w:sectPr w:rsidR="009A41E5" w:rsidRPr="00BE1F1D" w:rsidSect="00742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1A4C" w14:textId="77777777" w:rsidR="00713813" w:rsidRDefault="00713813" w:rsidP="008B49DC">
      <w:pPr>
        <w:spacing w:after="0" w:line="240" w:lineRule="auto"/>
      </w:pPr>
      <w:r>
        <w:separator/>
      </w:r>
    </w:p>
  </w:endnote>
  <w:endnote w:type="continuationSeparator" w:id="0">
    <w:p w14:paraId="256EDA8F" w14:textId="77777777" w:rsidR="00713813" w:rsidRDefault="00713813" w:rsidP="008B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FA90" w14:textId="77777777" w:rsidR="006B741C" w:rsidRDefault="006B7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477740"/>
      <w:docPartObj>
        <w:docPartGallery w:val="Page Numbers (Bottom of Page)"/>
        <w:docPartUnique/>
      </w:docPartObj>
    </w:sdtPr>
    <w:sdtEndPr/>
    <w:sdtContent>
      <w:p w14:paraId="55BD8E93" w14:textId="3A60B8FA" w:rsidR="00231177" w:rsidRDefault="00AB5D35">
        <w:pPr>
          <w:pStyle w:val="Stopka"/>
          <w:jc w:val="right"/>
        </w:pPr>
        <w:r>
          <w:fldChar w:fldCharType="begin"/>
        </w:r>
        <w:r w:rsidR="00231177">
          <w:instrText>PAGE   \* MERGEFORMAT</w:instrText>
        </w:r>
        <w:r>
          <w:fldChar w:fldCharType="separate"/>
        </w:r>
        <w:r w:rsidR="006B741C">
          <w:rPr>
            <w:noProof/>
          </w:rPr>
          <w:t>4</w:t>
        </w:r>
        <w:r>
          <w:fldChar w:fldCharType="end"/>
        </w:r>
      </w:p>
    </w:sdtContent>
  </w:sdt>
  <w:p w14:paraId="64138421" w14:textId="77777777" w:rsidR="00EC40CF" w:rsidRPr="00EC40CF" w:rsidRDefault="00EC40CF" w:rsidP="002A2E8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629451"/>
      <w:docPartObj>
        <w:docPartGallery w:val="Page Numbers (Bottom of Page)"/>
        <w:docPartUnique/>
      </w:docPartObj>
    </w:sdtPr>
    <w:sdtEndPr/>
    <w:sdtContent>
      <w:p w14:paraId="4FC32804" w14:textId="44C93259" w:rsidR="00DE6A34" w:rsidRDefault="00AB5D35">
        <w:pPr>
          <w:pStyle w:val="Stopka"/>
          <w:jc w:val="right"/>
        </w:pPr>
        <w:r>
          <w:fldChar w:fldCharType="begin"/>
        </w:r>
        <w:r w:rsidR="00DE6A34">
          <w:instrText>PAGE   \* MERGEFORMAT</w:instrText>
        </w:r>
        <w:r>
          <w:fldChar w:fldCharType="separate"/>
        </w:r>
        <w:r w:rsidR="006B741C">
          <w:rPr>
            <w:noProof/>
          </w:rPr>
          <w:t>1</w:t>
        </w:r>
        <w:r>
          <w:fldChar w:fldCharType="end"/>
        </w:r>
      </w:p>
    </w:sdtContent>
  </w:sdt>
  <w:p w14:paraId="0CE30603" w14:textId="77777777" w:rsidR="00EC40CF" w:rsidRPr="009912AB" w:rsidRDefault="00EC40CF" w:rsidP="002A2E84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8926" w14:textId="77777777" w:rsidR="00713813" w:rsidRDefault="00713813" w:rsidP="008B49DC">
      <w:pPr>
        <w:spacing w:after="0" w:line="240" w:lineRule="auto"/>
      </w:pPr>
      <w:r>
        <w:separator/>
      </w:r>
    </w:p>
  </w:footnote>
  <w:footnote w:type="continuationSeparator" w:id="0">
    <w:p w14:paraId="3FC8F6F6" w14:textId="77777777" w:rsidR="00713813" w:rsidRDefault="00713813" w:rsidP="008B49DC">
      <w:pPr>
        <w:spacing w:after="0" w:line="240" w:lineRule="auto"/>
      </w:pPr>
      <w:r>
        <w:continuationSeparator/>
      </w:r>
    </w:p>
  </w:footnote>
  <w:footnote w:id="1">
    <w:p w14:paraId="6560890F" w14:textId="77777777" w:rsidR="001D3AEA" w:rsidRPr="004F3406" w:rsidRDefault="001D3AEA" w:rsidP="00F87725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4F3406">
        <w:rPr>
          <w:rFonts w:eastAsia="Times New Roman" w:cs="Arial"/>
          <w:color w:val="000000"/>
          <w:sz w:val="18"/>
          <w:szCs w:val="18"/>
          <w:lang w:eastAsia="pl-PL"/>
        </w:rPr>
        <w:t xml:space="preserve">Kryterium będzie weryfikowane w oparciu o rejestry znajdujące się na stronie internetowej </w:t>
      </w:r>
      <w:hyperlink r:id="rId1" w:history="1">
        <w:r w:rsidR="009B3B7A" w:rsidRPr="004F3406">
          <w:rPr>
            <w:rStyle w:val="Hipercze"/>
            <w:rFonts w:eastAsia="Times New Roman" w:cs="Arial"/>
            <w:sz w:val="18"/>
            <w:szCs w:val="18"/>
            <w:lang w:eastAsia="pl-PL"/>
          </w:rPr>
          <w:t>https://rpwdl.ezdrowie.gov.pl/</w:t>
        </w:r>
      </w:hyperlink>
      <w:r w:rsidRPr="004F3406">
        <w:rPr>
          <w:rFonts w:eastAsia="Times New Roman" w:cs="Arial"/>
          <w:color w:val="000000"/>
          <w:sz w:val="18"/>
          <w:szCs w:val="18"/>
          <w:lang w:eastAsia="pl-PL"/>
        </w:rPr>
        <w:t>na podstawie danych podanych w ofercie.</w:t>
      </w:r>
    </w:p>
  </w:footnote>
  <w:footnote w:id="2">
    <w:p w14:paraId="4376F1B2" w14:textId="77777777" w:rsidR="004F3406" w:rsidRPr="004F3406" w:rsidRDefault="004F3406">
      <w:pPr>
        <w:pStyle w:val="Tekstprzypisudolnego"/>
        <w:rPr>
          <w:sz w:val="18"/>
          <w:szCs w:val="18"/>
        </w:rPr>
      </w:pPr>
      <w:r w:rsidRPr="004F3406">
        <w:rPr>
          <w:rStyle w:val="Odwoanieprzypisudolnego"/>
          <w:sz w:val="18"/>
          <w:szCs w:val="18"/>
        </w:rPr>
        <w:footnoteRef/>
      </w:r>
      <w:r w:rsidRPr="004F3406">
        <w:rPr>
          <w:sz w:val="18"/>
          <w:szCs w:val="18"/>
        </w:rPr>
        <w:t xml:space="preserve">Kryterium będzie weryfikowane w oparciu o rejestr dostępny na stronie  </w:t>
      </w:r>
      <w:hyperlink r:id="rId2" w:history="1">
        <w:r w:rsidR="00144190" w:rsidRPr="000E4102">
          <w:rPr>
            <w:rStyle w:val="Hipercze"/>
            <w:sz w:val="18"/>
            <w:szCs w:val="18"/>
          </w:rPr>
          <w:t>https://roib.ezdrowie.gov.pl/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110F" w14:textId="77777777" w:rsidR="006B741C" w:rsidRDefault="006B7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C86C" w14:textId="77777777" w:rsidR="006B741C" w:rsidRDefault="006B7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17C0" w14:textId="5398C534" w:rsidR="009769AB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 xml:space="preserve">Załącznik nr </w:t>
    </w:r>
    <w:r w:rsidR="00B05492" w:rsidRPr="00380A5D">
      <w:rPr>
        <w:sz w:val="22"/>
      </w:rPr>
      <w:t>2</w:t>
    </w:r>
    <w:r w:rsidR="00E505F5" w:rsidRPr="00380A5D">
      <w:rPr>
        <w:sz w:val="22"/>
      </w:rPr>
      <w:t xml:space="preserve"> do uchwały nr </w:t>
    </w:r>
    <w:r w:rsidR="006B741C">
      <w:rPr>
        <w:sz w:val="22"/>
      </w:rPr>
      <w:t>13/138/22/VI</w:t>
    </w:r>
    <w:r w:rsidR="00D70864">
      <w:rPr>
        <w:sz w:val="22"/>
      </w:rPr>
      <w:t xml:space="preserve"> </w:t>
    </w:r>
  </w:p>
  <w:p w14:paraId="6716E2AF" w14:textId="77777777" w:rsidR="009769AB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 xml:space="preserve">Zarządu Województwa </w:t>
    </w:r>
    <w:r w:rsidR="00C247C4">
      <w:rPr>
        <w:sz w:val="22"/>
      </w:rPr>
      <w:t>Warmińsko</w:t>
    </w:r>
    <w:r w:rsidR="00EB64C2">
      <w:rPr>
        <w:sz w:val="22"/>
      </w:rPr>
      <w:t>-Mazurskiego</w:t>
    </w:r>
  </w:p>
  <w:p w14:paraId="74034DC8" w14:textId="4D9D1AA4" w:rsidR="00EC40CF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>z dnia</w:t>
    </w:r>
    <w:r w:rsidR="00513937">
      <w:rPr>
        <w:sz w:val="22"/>
      </w:rPr>
      <w:t xml:space="preserve"> </w:t>
    </w:r>
    <w:r w:rsidR="006B741C">
      <w:rPr>
        <w:sz w:val="22"/>
      </w:rPr>
      <w:t xml:space="preserve">8 marca </w:t>
    </w:r>
    <w:bookmarkStart w:id="0" w:name="_GoBack"/>
    <w:bookmarkEnd w:id="0"/>
    <w:r w:rsidR="00513937">
      <w:rPr>
        <w:sz w:val="22"/>
      </w:rPr>
      <w:t xml:space="preserve">2022 </w:t>
    </w:r>
    <w:r w:rsidRPr="00380A5D">
      <w:rPr>
        <w:sz w:val="2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548"/>
    <w:multiLevelType w:val="multilevel"/>
    <w:tmpl w:val="E2EAB5FC"/>
    <w:numStyleLink w:val="Mazowsze"/>
  </w:abstractNum>
  <w:abstractNum w:abstractNumId="1" w15:restartNumberingAfterBreak="0">
    <w:nsid w:val="03602838"/>
    <w:multiLevelType w:val="multilevel"/>
    <w:tmpl w:val="E2EAB5FC"/>
    <w:numStyleLink w:val="Mazowsze"/>
  </w:abstractNum>
  <w:abstractNum w:abstractNumId="2" w15:restartNumberingAfterBreak="0">
    <w:nsid w:val="03B26EEC"/>
    <w:multiLevelType w:val="multilevel"/>
    <w:tmpl w:val="E2EAB5FC"/>
    <w:numStyleLink w:val="Mazowsze"/>
  </w:abstractNum>
  <w:abstractNum w:abstractNumId="3" w15:restartNumberingAfterBreak="0">
    <w:nsid w:val="127C520C"/>
    <w:multiLevelType w:val="multilevel"/>
    <w:tmpl w:val="E2EAB5FC"/>
    <w:numStyleLink w:val="Mazowsze"/>
  </w:abstractNum>
  <w:abstractNum w:abstractNumId="4" w15:restartNumberingAfterBreak="0">
    <w:nsid w:val="16E0536D"/>
    <w:multiLevelType w:val="multilevel"/>
    <w:tmpl w:val="E2EAB5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7BA6C3A"/>
    <w:multiLevelType w:val="multilevel"/>
    <w:tmpl w:val="E2EAB5FC"/>
    <w:numStyleLink w:val="Mazowsze"/>
  </w:abstractNum>
  <w:abstractNum w:abstractNumId="6" w15:restartNumberingAfterBreak="0">
    <w:nsid w:val="19A162B3"/>
    <w:multiLevelType w:val="hybridMultilevel"/>
    <w:tmpl w:val="06BCBE80"/>
    <w:lvl w:ilvl="0" w:tplc="E6D89CE4">
      <w:start w:val="1"/>
      <w:numFmt w:val="decimal"/>
      <w:pStyle w:val="Legenda"/>
      <w:lvlText w:val="Tabela 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4FE5A2A"/>
    <w:multiLevelType w:val="multilevel"/>
    <w:tmpl w:val="E2EAB5FC"/>
    <w:numStyleLink w:val="Mazowsze"/>
  </w:abstractNum>
  <w:abstractNum w:abstractNumId="8" w15:restartNumberingAfterBreak="0">
    <w:nsid w:val="263B6BF4"/>
    <w:multiLevelType w:val="multilevel"/>
    <w:tmpl w:val="E2EAB5FC"/>
    <w:numStyleLink w:val="Mazowsze"/>
  </w:abstractNum>
  <w:abstractNum w:abstractNumId="9" w15:restartNumberingAfterBreak="0">
    <w:nsid w:val="27301E4C"/>
    <w:multiLevelType w:val="multilevel"/>
    <w:tmpl w:val="E2EAB5FC"/>
    <w:numStyleLink w:val="Mazowsze"/>
  </w:abstractNum>
  <w:abstractNum w:abstractNumId="10" w15:restartNumberingAfterBreak="0">
    <w:nsid w:val="2C03291D"/>
    <w:multiLevelType w:val="multilevel"/>
    <w:tmpl w:val="0188124A"/>
    <w:styleLink w:val="WWNum1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11" w15:restartNumberingAfterBreak="0">
    <w:nsid w:val="32D66663"/>
    <w:multiLevelType w:val="multilevel"/>
    <w:tmpl w:val="E2EAB5FC"/>
    <w:numStyleLink w:val="Mazowsze"/>
  </w:abstractNum>
  <w:abstractNum w:abstractNumId="12" w15:restartNumberingAfterBreak="0">
    <w:nsid w:val="377E15EB"/>
    <w:multiLevelType w:val="hybridMultilevel"/>
    <w:tmpl w:val="33FE0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7406"/>
    <w:multiLevelType w:val="multilevel"/>
    <w:tmpl w:val="E2EAB5FC"/>
    <w:numStyleLink w:val="Mazowsze"/>
  </w:abstractNum>
  <w:abstractNum w:abstractNumId="14" w15:restartNumberingAfterBreak="0">
    <w:nsid w:val="5A0F4702"/>
    <w:multiLevelType w:val="multilevel"/>
    <w:tmpl w:val="E2EAB5FC"/>
    <w:numStyleLink w:val="Mazowsze"/>
  </w:abstractNum>
  <w:abstractNum w:abstractNumId="15" w15:restartNumberingAfterBreak="0">
    <w:nsid w:val="631F57C7"/>
    <w:multiLevelType w:val="multilevel"/>
    <w:tmpl w:val="E2EAB5FC"/>
    <w:numStyleLink w:val="Mazowsze"/>
  </w:abstractNum>
  <w:abstractNum w:abstractNumId="16" w15:restartNumberingAfterBreak="0">
    <w:nsid w:val="63C131CD"/>
    <w:multiLevelType w:val="multilevel"/>
    <w:tmpl w:val="E2EAB5FC"/>
    <w:numStyleLink w:val="Mazowsze"/>
  </w:abstractNum>
  <w:abstractNum w:abstractNumId="17" w15:restartNumberingAfterBreak="0">
    <w:nsid w:val="6844330E"/>
    <w:multiLevelType w:val="hybridMultilevel"/>
    <w:tmpl w:val="95FEB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C1163"/>
    <w:multiLevelType w:val="hybridMultilevel"/>
    <w:tmpl w:val="39EC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E510D"/>
    <w:multiLevelType w:val="multilevel"/>
    <w:tmpl w:val="E2EAB5FC"/>
    <w:numStyleLink w:val="Mazowsze"/>
  </w:abstractNum>
  <w:abstractNum w:abstractNumId="20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6"/>
  </w:num>
  <w:num w:numId="16">
    <w:abstractNumId w:val="4"/>
  </w:num>
  <w:num w:numId="17">
    <w:abstractNumId w:val="19"/>
  </w:num>
  <w:num w:numId="18">
    <w:abstractNumId w:val="18"/>
  </w:num>
  <w:num w:numId="19">
    <w:abstractNumId w:val="1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7C"/>
    <w:rsid w:val="00000CF3"/>
    <w:rsid w:val="00007713"/>
    <w:rsid w:val="00007C0A"/>
    <w:rsid w:val="00010EE6"/>
    <w:rsid w:val="000126E7"/>
    <w:rsid w:val="00012874"/>
    <w:rsid w:val="00021736"/>
    <w:rsid w:val="00023339"/>
    <w:rsid w:val="00033E20"/>
    <w:rsid w:val="00040C94"/>
    <w:rsid w:val="000424D3"/>
    <w:rsid w:val="000460FE"/>
    <w:rsid w:val="00055D88"/>
    <w:rsid w:val="00083CF7"/>
    <w:rsid w:val="00094587"/>
    <w:rsid w:val="000A103C"/>
    <w:rsid w:val="000A5D52"/>
    <w:rsid w:val="000A60B1"/>
    <w:rsid w:val="000A7B40"/>
    <w:rsid w:val="000B48CC"/>
    <w:rsid w:val="000C35CB"/>
    <w:rsid w:val="000C66BF"/>
    <w:rsid w:val="000D0D66"/>
    <w:rsid w:val="000D3503"/>
    <w:rsid w:val="00103203"/>
    <w:rsid w:val="00106BE0"/>
    <w:rsid w:val="001166F2"/>
    <w:rsid w:val="0011708D"/>
    <w:rsid w:val="00125A5E"/>
    <w:rsid w:val="00136425"/>
    <w:rsid w:val="00144190"/>
    <w:rsid w:val="001602B6"/>
    <w:rsid w:val="0017225A"/>
    <w:rsid w:val="001763C6"/>
    <w:rsid w:val="001904F1"/>
    <w:rsid w:val="00190550"/>
    <w:rsid w:val="00194B7B"/>
    <w:rsid w:val="00197953"/>
    <w:rsid w:val="001C0B1B"/>
    <w:rsid w:val="001C3B2D"/>
    <w:rsid w:val="001D3AEA"/>
    <w:rsid w:val="001F38DB"/>
    <w:rsid w:val="001F5CF8"/>
    <w:rsid w:val="00200229"/>
    <w:rsid w:val="0020213B"/>
    <w:rsid w:val="00206103"/>
    <w:rsid w:val="00206252"/>
    <w:rsid w:val="002139AF"/>
    <w:rsid w:val="002158D5"/>
    <w:rsid w:val="00217435"/>
    <w:rsid w:val="00224003"/>
    <w:rsid w:val="00231177"/>
    <w:rsid w:val="00236004"/>
    <w:rsid w:val="002423DF"/>
    <w:rsid w:val="00253D90"/>
    <w:rsid w:val="00262958"/>
    <w:rsid w:val="00262D25"/>
    <w:rsid w:val="00265480"/>
    <w:rsid w:val="00265FF3"/>
    <w:rsid w:val="002776E9"/>
    <w:rsid w:val="00295C16"/>
    <w:rsid w:val="002A2E84"/>
    <w:rsid w:val="002A74A3"/>
    <w:rsid w:val="002B1128"/>
    <w:rsid w:val="002B1E4C"/>
    <w:rsid w:val="002B472A"/>
    <w:rsid w:val="002B56F4"/>
    <w:rsid w:val="002C2D42"/>
    <w:rsid w:val="002C4DC0"/>
    <w:rsid w:val="002D1B57"/>
    <w:rsid w:val="002D3514"/>
    <w:rsid w:val="002D5BD0"/>
    <w:rsid w:val="002E6A97"/>
    <w:rsid w:val="002F2C24"/>
    <w:rsid w:val="00301519"/>
    <w:rsid w:val="00302FC1"/>
    <w:rsid w:val="00332413"/>
    <w:rsid w:val="0033727E"/>
    <w:rsid w:val="00351074"/>
    <w:rsid w:val="00353389"/>
    <w:rsid w:val="0035389D"/>
    <w:rsid w:val="00360228"/>
    <w:rsid w:val="0036564F"/>
    <w:rsid w:val="00380A5D"/>
    <w:rsid w:val="0039134B"/>
    <w:rsid w:val="003924C8"/>
    <w:rsid w:val="003B1BE2"/>
    <w:rsid w:val="003B2AC1"/>
    <w:rsid w:val="003B50CE"/>
    <w:rsid w:val="003C0B7D"/>
    <w:rsid w:val="003C2ED2"/>
    <w:rsid w:val="003D4A4C"/>
    <w:rsid w:val="003D7575"/>
    <w:rsid w:val="003F2D9E"/>
    <w:rsid w:val="0040618A"/>
    <w:rsid w:val="004068AA"/>
    <w:rsid w:val="0041717F"/>
    <w:rsid w:val="00417515"/>
    <w:rsid w:val="00420FB1"/>
    <w:rsid w:val="00422936"/>
    <w:rsid w:val="00422BB0"/>
    <w:rsid w:val="00427861"/>
    <w:rsid w:val="00437F72"/>
    <w:rsid w:val="00455DD3"/>
    <w:rsid w:val="004624CE"/>
    <w:rsid w:val="00467E3D"/>
    <w:rsid w:val="00482C4A"/>
    <w:rsid w:val="00491C07"/>
    <w:rsid w:val="0049799F"/>
    <w:rsid w:val="004A5B37"/>
    <w:rsid w:val="004B2127"/>
    <w:rsid w:val="004B3988"/>
    <w:rsid w:val="004D4A94"/>
    <w:rsid w:val="004E0087"/>
    <w:rsid w:val="004E42A8"/>
    <w:rsid w:val="004E6EE7"/>
    <w:rsid w:val="004E7300"/>
    <w:rsid w:val="004F0FEB"/>
    <w:rsid w:val="004F3406"/>
    <w:rsid w:val="004F3F65"/>
    <w:rsid w:val="005023E4"/>
    <w:rsid w:val="00513937"/>
    <w:rsid w:val="00517A5A"/>
    <w:rsid w:val="00526DFD"/>
    <w:rsid w:val="00527305"/>
    <w:rsid w:val="00533091"/>
    <w:rsid w:val="00542C26"/>
    <w:rsid w:val="00555538"/>
    <w:rsid w:val="0055652A"/>
    <w:rsid w:val="00557AD3"/>
    <w:rsid w:val="0056321E"/>
    <w:rsid w:val="005650EC"/>
    <w:rsid w:val="00575762"/>
    <w:rsid w:val="00575CEB"/>
    <w:rsid w:val="005964A9"/>
    <w:rsid w:val="005A7934"/>
    <w:rsid w:val="005B19A8"/>
    <w:rsid w:val="005B1DC3"/>
    <w:rsid w:val="005B6EAA"/>
    <w:rsid w:val="005B6EF0"/>
    <w:rsid w:val="005C10E5"/>
    <w:rsid w:val="005C144A"/>
    <w:rsid w:val="005C6685"/>
    <w:rsid w:val="005C7326"/>
    <w:rsid w:val="005D46A8"/>
    <w:rsid w:val="005F164F"/>
    <w:rsid w:val="00603837"/>
    <w:rsid w:val="00611BB1"/>
    <w:rsid w:val="006143A7"/>
    <w:rsid w:val="00616FA9"/>
    <w:rsid w:val="006303E4"/>
    <w:rsid w:val="006362FC"/>
    <w:rsid w:val="0065209B"/>
    <w:rsid w:val="0065521D"/>
    <w:rsid w:val="00660130"/>
    <w:rsid w:val="0066293F"/>
    <w:rsid w:val="0066478F"/>
    <w:rsid w:val="006A0C0B"/>
    <w:rsid w:val="006B741C"/>
    <w:rsid w:val="006B7524"/>
    <w:rsid w:val="006C3BFB"/>
    <w:rsid w:val="006D072C"/>
    <w:rsid w:val="006E0A95"/>
    <w:rsid w:val="006F0A6A"/>
    <w:rsid w:val="006F70C2"/>
    <w:rsid w:val="006F797C"/>
    <w:rsid w:val="00702096"/>
    <w:rsid w:val="0070603A"/>
    <w:rsid w:val="00712658"/>
    <w:rsid w:val="00713813"/>
    <w:rsid w:val="00714AA8"/>
    <w:rsid w:val="00714FC7"/>
    <w:rsid w:val="00731796"/>
    <w:rsid w:val="00731AA8"/>
    <w:rsid w:val="0074295C"/>
    <w:rsid w:val="007613C6"/>
    <w:rsid w:val="007622D7"/>
    <w:rsid w:val="00770725"/>
    <w:rsid w:val="00776469"/>
    <w:rsid w:val="00777EBA"/>
    <w:rsid w:val="00794C10"/>
    <w:rsid w:val="007952E3"/>
    <w:rsid w:val="007A296C"/>
    <w:rsid w:val="007A2978"/>
    <w:rsid w:val="007A528D"/>
    <w:rsid w:val="007A6597"/>
    <w:rsid w:val="007B1B69"/>
    <w:rsid w:val="007B4D89"/>
    <w:rsid w:val="007C5557"/>
    <w:rsid w:val="007E1739"/>
    <w:rsid w:val="007E469D"/>
    <w:rsid w:val="007E54D4"/>
    <w:rsid w:val="007E5F05"/>
    <w:rsid w:val="007F03F4"/>
    <w:rsid w:val="007F3C64"/>
    <w:rsid w:val="00817848"/>
    <w:rsid w:val="00821C71"/>
    <w:rsid w:val="0082654D"/>
    <w:rsid w:val="00834357"/>
    <w:rsid w:val="008363D6"/>
    <w:rsid w:val="008573B5"/>
    <w:rsid w:val="00862B94"/>
    <w:rsid w:val="00863560"/>
    <w:rsid w:val="0087117D"/>
    <w:rsid w:val="00877648"/>
    <w:rsid w:val="00881535"/>
    <w:rsid w:val="008858FC"/>
    <w:rsid w:val="00894377"/>
    <w:rsid w:val="008B49DC"/>
    <w:rsid w:val="008C0974"/>
    <w:rsid w:val="008C2AFE"/>
    <w:rsid w:val="008C6F06"/>
    <w:rsid w:val="008D0C20"/>
    <w:rsid w:val="008D1B9F"/>
    <w:rsid w:val="008E0EEB"/>
    <w:rsid w:val="008F3385"/>
    <w:rsid w:val="00903563"/>
    <w:rsid w:val="00920DD8"/>
    <w:rsid w:val="00920DE1"/>
    <w:rsid w:val="0093538D"/>
    <w:rsid w:val="00941E09"/>
    <w:rsid w:val="009572A4"/>
    <w:rsid w:val="00962A3C"/>
    <w:rsid w:val="009769AB"/>
    <w:rsid w:val="00985FA0"/>
    <w:rsid w:val="009912AB"/>
    <w:rsid w:val="00996FB4"/>
    <w:rsid w:val="009A41E5"/>
    <w:rsid w:val="009A483E"/>
    <w:rsid w:val="009A5BCC"/>
    <w:rsid w:val="009B365E"/>
    <w:rsid w:val="009B3B7A"/>
    <w:rsid w:val="009B79AD"/>
    <w:rsid w:val="009C500C"/>
    <w:rsid w:val="009C6C63"/>
    <w:rsid w:val="009E6CEA"/>
    <w:rsid w:val="00A01299"/>
    <w:rsid w:val="00A0322D"/>
    <w:rsid w:val="00A17D4E"/>
    <w:rsid w:val="00A22D67"/>
    <w:rsid w:val="00A35E8C"/>
    <w:rsid w:val="00A41EA1"/>
    <w:rsid w:val="00A443C3"/>
    <w:rsid w:val="00A558A9"/>
    <w:rsid w:val="00A6202C"/>
    <w:rsid w:val="00A710AA"/>
    <w:rsid w:val="00A73F1A"/>
    <w:rsid w:val="00A76276"/>
    <w:rsid w:val="00A83553"/>
    <w:rsid w:val="00A859B5"/>
    <w:rsid w:val="00A90C76"/>
    <w:rsid w:val="00A93946"/>
    <w:rsid w:val="00A94931"/>
    <w:rsid w:val="00A952D8"/>
    <w:rsid w:val="00A96C14"/>
    <w:rsid w:val="00AA6759"/>
    <w:rsid w:val="00AA6E96"/>
    <w:rsid w:val="00AB5D35"/>
    <w:rsid w:val="00AB5D4F"/>
    <w:rsid w:val="00AB63E1"/>
    <w:rsid w:val="00AC77FA"/>
    <w:rsid w:val="00AD227D"/>
    <w:rsid w:val="00AD22A0"/>
    <w:rsid w:val="00AD4042"/>
    <w:rsid w:val="00AF4CE1"/>
    <w:rsid w:val="00B013EE"/>
    <w:rsid w:val="00B0379D"/>
    <w:rsid w:val="00B04BF9"/>
    <w:rsid w:val="00B05492"/>
    <w:rsid w:val="00B12381"/>
    <w:rsid w:val="00B2102B"/>
    <w:rsid w:val="00B308F7"/>
    <w:rsid w:val="00B36EB5"/>
    <w:rsid w:val="00B43F45"/>
    <w:rsid w:val="00B6497C"/>
    <w:rsid w:val="00B66200"/>
    <w:rsid w:val="00B727B6"/>
    <w:rsid w:val="00B75B3B"/>
    <w:rsid w:val="00B771B9"/>
    <w:rsid w:val="00B82CBF"/>
    <w:rsid w:val="00B857D9"/>
    <w:rsid w:val="00B87A3C"/>
    <w:rsid w:val="00B900D0"/>
    <w:rsid w:val="00B94A60"/>
    <w:rsid w:val="00B95586"/>
    <w:rsid w:val="00BA5C64"/>
    <w:rsid w:val="00BA6F6A"/>
    <w:rsid w:val="00BB6453"/>
    <w:rsid w:val="00BC0EBE"/>
    <w:rsid w:val="00BD2E04"/>
    <w:rsid w:val="00BE1F1D"/>
    <w:rsid w:val="00C077EF"/>
    <w:rsid w:val="00C15233"/>
    <w:rsid w:val="00C247C4"/>
    <w:rsid w:val="00C31132"/>
    <w:rsid w:val="00C41B00"/>
    <w:rsid w:val="00C423AD"/>
    <w:rsid w:val="00C44174"/>
    <w:rsid w:val="00C513A3"/>
    <w:rsid w:val="00C53B02"/>
    <w:rsid w:val="00C71A9E"/>
    <w:rsid w:val="00C81A29"/>
    <w:rsid w:val="00C82F43"/>
    <w:rsid w:val="00C84A47"/>
    <w:rsid w:val="00C8707D"/>
    <w:rsid w:val="00CB2CF4"/>
    <w:rsid w:val="00CB38D9"/>
    <w:rsid w:val="00CC10F7"/>
    <w:rsid w:val="00CE315B"/>
    <w:rsid w:val="00CF325C"/>
    <w:rsid w:val="00D00455"/>
    <w:rsid w:val="00D01B42"/>
    <w:rsid w:val="00D073F9"/>
    <w:rsid w:val="00D224E5"/>
    <w:rsid w:val="00D23E23"/>
    <w:rsid w:val="00D30EE5"/>
    <w:rsid w:val="00D33752"/>
    <w:rsid w:val="00D34C18"/>
    <w:rsid w:val="00D35C13"/>
    <w:rsid w:val="00D5021B"/>
    <w:rsid w:val="00D568E4"/>
    <w:rsid w:val="00D70864"/>
    <w:rsid w:val="00D715A9"/>
    <w:rsid w:val="00D85160"/>
    <w:rsid w:val="00D92212"/>
    <w:rsid w:val="00DA44C2"/>
    <w:rsid w:val="00DA4DD1"/>
    <w:rsid w:val="00DB2559"/>
    <w:rsid w:val="00DB4644"/>
    <w:rsid w:val="00DD1883"/>
    <w:rsid w:val="00DD4686"/>
    <w:rsid w:val="00DD783F"/>
    <w:rsid w:val="00DE24AB"/>
    <w:rsid w:val="00DE54CA"/>
    <w:rsid w:val="00DE6A34"/>
    <w:rsid w:val="00E0089F"/>
    <w:rsid w:val="00E16F35"/>
    <w:rsid w:val="00E26D24"/>
    <w:rsid w:val="00E31CDD"/>
    <w:rsid w:val="00E33751"/>
    <w:rsid w:val="00E35546"/>
    <w:rsid w:val="00E47EC4"/>
    <w:rsid w:val="00E505F5"/>
    <w:rsid w:val="00E51CD9"/>
    <w:rsid w:val="00E54A11"/>
    <w:rsid w:val="00E655CA"/>
    <w:rsid w:val="00E7604B"/>
    <w:rsid w:val="00E82CD1"/>
    <w:rsid w:val="00E90E98"/>
    <w:rsid w:val="00E94F92"/>
    <w:rsid w:val="00EA20E1"/>
    <w:rsid w:val="00EB007A"/>
    <w:rsid w:val="00EB1CA0"/>
    <w:rsid w:val="00EB48E6"/>
    <w:rsid w:val="00EB5A6C"/>
    <w:rsid w:val="00EB64C2"/>
    <w:rsid w:val="00EC2F32"/>
    <w:rsid w:val="00EC40CF"/>
    <w:rsid w:val="00EC6C9F"/>
    <w:rsid w:val="00ED0F87"/>
    <w:rsid w:val="00ED67C8"/>
    <w:rsid w:val="00EE0792"/>
    <w:rsid w:val="00EE12A3"/>
    <w:rsid w:val="00EF5858"/>
    <w:rsid w:val="00F00CA4"/>
    <w:rsid w:val="00F01279"/>
    <w:rsid w:val="00F10994"/>
    <w:rsid w:val="00F20A30"/>
    <w:rsid w:val="00F26F7E"/>
    <w:rsid w:val="00F36A6E"/>
    <w:rsid w:val="00F6238A"/>
    <w:rsid w:val="00F66D26"/>
    <w:rsid w:val="00F76940"/>
    <w:rsid w:val="00F7784F"/>
    <w:rsid w:val="00F87725"/>
    <w:rsid w:val="00F92FAB"/>
    <w:rsid w:val="00F9577F"/>
    <w:rsid w:val="00FA0795"/>
    <w:rsid w:val="00FA0FD8"/>
    <w:rsid w:val="00FA1AF1"/>
    <w:rsid w:val="00FA57F5"/>
    <w:rsid w:val="00FC1402"/>
    <w:rsid w:val="00FC207B"/>
    <w:rsid w:val="00FC30C2"/>
    <w:rsid w:val="00FF5187"/>
    <w:rsid w:val="00FF578B"/>
    <w:rsid w:val="00FF7C20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8791"/>
  <w15:docId w15:val="{2A4C24FF-AC65-496F-B120-ACD2BE0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0F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A3"/>
    <w:pPr>
      <w:keepNext/>
      <w:keepLines/>
      <w:spacing w:before="240" w:after="240" w:line="36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3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E008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A74A3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6F79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B2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2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D072C"/>
    <w:pPr>
      <w:numPr>
        <w:numId w:val="11"/>
      </w:numPr>
      <w:spacing w:after="200" w:line="240" w:lineRule="auto"/>
    </w:pPr>
    <w:rPr>
      <w:b/>
      <w:iCs/>
      <w:szCs w:val="18"/>
    </w:rPr>
  </w:style>
  <w:style w:type="character" w:styleId="Hipercze">
    <w:name w:val="Hyperlink"/>
    <w:basedOn w:val="Domylnaczcionkaakapitu"/>
    <w:uiPriority w:val="99"/>
    <w:unhideWhenUsed/>
    <w:rsid w:val="0087117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A7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C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0CF"/>
  </w:style>
  <w:style w:type="paragraph" w:styleId="Stopka">
    <w:name w:val="footer"/>
    <w:basedOn w:val="Normalny"/>
    <w:link w:val="StopkaZnak"/>
    <w:uiPriority w:val="99"/>
    <w:unhideWhenUsed/>
    <w:rsid w:val="00EC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0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3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32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326"/>
    <w:rPr>
      <w:vertAlign w:val="superscript"/>
    </w:rPr>
  </w:style>
  <w:style w:type="paragraph" w:styleId="Poprawka">
    <w:name w:val="Revision"/>
    <w:hidden/>
    <w:uiPriority w:val="99"/>
    <w:semiHidden/>
    <w:rsid w:val="00B6497C"/>
    <w:pPr>
      <w:spacing w:after="0" w:line="240" w:lineRule="auto"/>
    </w:pPr>
    <w:rPr>
      <w:rFonts w:ascii="Arial" w:hAnsi="Arial"/>
      <w:sz w:val="24"/>
    </w:rPr>
  </w:style>
  <w:style w:type="character" w:customStyle="1" w:styleId="BodytextExact">
    <w:name w:val="Body text Exact"/>
    <w:basedOn w:val="Domylnaczcionkaakapitu"/>
    <w:uiPriority w:val="99"/>
    <w:rsid w:val="001602B6"/>
    <w:rPr>
      <w:sz w:val="20"/>
      <w:szCs w:val="20"/>
      <w:u w:val="none"/>
    </w:rPr>
  </w:style>
  <w:style w:type="character" w:customStyle="1" w:styleId="BodytextArialExact15">
    <w:name w:val="Body text + Arial Exact15"/>
    <w:basedOn w:val="TekstpodstawowyZnak1"/>
    <w:uiPriority w:val="99"/>
    <w:rsid w:val="001602B6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1602B6"/>
    <w:rPr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1602B6"/>
    <w:pPr>
      <w:widowControl w:val="0"/>
      <w:shd w:val="clear" w:color="auto" w:fill="FFFFFF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02B6"/>
    <w:rPr>
      <w:rFonts w:ascii="Arial" w:hAnsi="Arial"/>
      <w:sz w:val="24"/>
    </w:rPr>
  </w:style>
  <w:style w:type="paragraph" w:customStyle="1" w:styleId="Textbody">
    <w:name w:val="Text body"/>
    <w:basedOn w:val="Normalny"/>
    <w:rsid w:val="00BA6F6A"/>
    <w:pPr>
      <w:suppressAutoHyphens/>
      <w:autoSpaceDN w:val="0"/>
      <w:spacing w:after="120" w:line="360" w:lineRule="auto"/>
      <w:jc w:val="both"/>
      <w:textAlignment w:val="baseline"/>
    </w:pPr>
    <w:rPr>
      <w:rFonts w:eastAsia="SimSun" w:cs="Tahoma"/>
      <w:kern w:val="3"/>
    </w:rPr>
  </w:style>
  <w:style w:type="character" w:customStyle="1" w:styleId="Bodytext12ptExact3">
    <w:name w:val="Body text + 12 pt Exact3"/>
    <w:basedOn w:val="Domylnaczcionkaakapitu"/>
    <w:uiPriority w:val="99"/>
    <w:rsid w:val="00E47EC4"/>
    <w:rPr>
      <w:sz w:val="24"/>
      <w:szCs w:val="24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F3F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5C144A"/>
    <w:rPr>
      <w:rFonts w:ascii="Arial" w:hAnsi="Arial"/>
      <w:sz w:val="24"/>
    </w:rPr>
  </w:style>
  <w:style w:type="paragraph" w:customStyle="1" w:styleId="Standard">
    <w:name w:val="Standard"/>
    <w:rsid w:val="00821C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Bezlisty"/>
    <w:rsid w:val="00821C71"/>
    <w:pPr>
      <w:numPr>
        <w:numId w:val="19"/>
      </w:numPr>
    </w:pPr>
  </w:style>
  <w:style w:type="numbering" w:customStyle="1" w:styleId="WWNum11">
    <w:name w:val="WWNum11"/>
    <w:basedOn w:val="Bezlisty"/>
    <w:rsid w:val="001F38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6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64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oib.ezdrowie.gov.pl/" TargetMode="External"/><Relationship Id="rId1" Type="http://schemas.openxmlformats.org/officeDocument/2006/relationships/hyperlink" Target="https://rpwdl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472D-132E-4465-88C4-4A56EC3C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Walkiewicz Paweł</dc:creator>
  <cp:lastModifiedBy>Elżbieta Dziekan</cp:lastModifiedBy>
  <cp:revision>6</cp:revision>
  <cp:lastPrinted>2022-02-04T12:20:00Z</cp:lastPrinted>
  <dcterms:created xsi:type="dcterms:W3CDTF">2022-02-14T08:34:00Z</dcterms:created>
  <dcterms:modified xsi:type="dcterms:W3CDTF">2022-03-10T07:50:00Z</dcterms:modified>
</cp:coreProperties>
</file>