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7235" w:tblpY="1"/>
        <w:tblW w:w="1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1976"/>
      </w:tblGrid>
      <w:tr w:rsidR="009274F4" w:rsidTr="007850F5">
        <w:trPr>
          <w:trHeight w:val="530"/>
        </w:trPr>
        <w:tc>
          <w:tcPr>
            <w:tcW w:w="1976" w:type="dxa"/>
            <w:shd w:val="clear" w:color="auto" w:fill="CCCCCC"/>
          </w:tcPr>
          <w:p w:rsidR="009274F4" w:rsidRDefault="004A58CA" w:rsidP="004A58CA">
            <w:pPr>
              <w:pStyle w:val="Tekstpodstawowy"/>
              <w:spacing w:before="12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IK-04/W/167</w:t>
            </w:r>
          </w:p>
        </w:tc>
      </w:tr>
    </w:tbl>
    <w:p w:rsidR="009274F4" w:rsidRDefault="009274F4" w:rsidP="009274F4">
      <w:pPr>
        <w:spacing w:before="240"/>
        <w:jc w:val="both"/>
        <w:rPr>
          <w:b/>
          <w:sz w:val="28"/>
          <w:szCs w:val="28"/>
        </w:rPr>
      </w:pPr>
    </w:p>
    <w:p w:rsidR="009274F4" w:rsidRDefault="009274F4" w:rsidP="009274F4">
      <w:pPr>
        <w:spacing w:before="240"/>
        <w:jc w:val="both"/>
        <w:rPr>
          <w:b/>
          <w:sz w:val="28"/>
          <w:szCs w:val="28"/>
        </w:rPr>
      </w:pPr>
    </w:p>
    <w:p w:rsidR="009274F4" w:rsidRPr="004A58CA" w:rsidRDefault="009274F4" w:rsidP="004A58CA">
      <w:pPr>
        <w:spacing w:before="240"/>
        <w:jc w:val="center"/>
        <w:rPr>
          <w:b/>
        </w:rPr>
      </w:pPr>
      <w:r w:rsidRPr="004A58CA">
        <w:rPr>
          <w:b/>
        </w:rPr>
        <w:t>INSTRUKCJA PRZEPROWADZANIA</w:t>
      </w:r>
      <w:r w:rsidR="004A58CA" w:rsidRPr="004A58CA">
        <w:rPr>
          <w:b/>
        </w:rPr>
        <w:t xml:space="preserve"> </w:t>
      </w:r>
      <w:r w:rsidR="006802FD">
        <w:rPr>
          <w:b/>
        </w:rPr>
        <w:t xml:space="preserve">KONTROLI </w:t>
      </w:r>
      <w:r w:rsidR="00BB120D">
        <w:rPr>
          <w:b/>
        </w:rPr>
        <w:t>ZADANIA</w:t>
      </w:r>
      <w:r w:rsidR="006802FD">
        <w:rPr>
          <w:b/>
        </w:rPr>
        <w:t xml:space="preserve"> W TRAKCIE REALIZACJI</w:t>
      </w:r>
      <w:r w:rsidR="000317FF">
        <w:rPr>
          <w:b/>
        </w:rPr>
        <w:t xml:space="preserve"> </w:t>
      </w:r>
      <w:r w:rsidR="004A58CA">
        <w:rPr>
          <w:b/>
        </w:rPr>
        <w:t>– WARSZTATY; PRZEDSIĘWZIĘCIA EDUKACYJNE; IMPREZY KULTURALNE, PROMOCYJNE, REK</w:t>
      </w:r>
      <w:r w:rsidR="00985CAF">
        <w:rPr>
          <w:b/>
        </w:rPr>
        <w:t>R</w:t>
      </w:r>
      <w:r w:rsidR="004A58CA">
        <w:rPr>
          <w:b/>
        </w:rPr>
        <w:t xml:space="preserve">EACYJNE, SPORTOWE </w:t>
      </w:r>
      <w:r w:rsidR="00CF7CA2">
        <w:rPr>
          <w:b/>
        </w:rPr>
        <w:t>(NA ETAPIE WNIOS</w:t>
      </w:r>
      <w:r w:rsidR="00222D95">
        <w:rPr>
          <w:b/>
        </w:rPr>
        <w:t>K</w:t>
      </w:r>
      <w:r w:rsidR="00CF7CA2">
        <w:rPr>
          <w:b/>
        </w:rPr>
        <w:t>U O PRZYZNANIE POMOCY)</w:t>
      </w:r>
    </w:p>
    <w:p w:rsidR="00EC76B2" w:rsidRDefault="00EC76B2" w:rsidP="009274F4">
      <w:pPr>
        <w:jc w:val="both"/>
        <w:rPr>
          <w:b/>
        </w:rPr>
      </w:pPr>
    </w:p>
    <w:p w:rsidR="003F201D" w:rsidRPr="006E17FD" w:rsidRDefault="003F201D" w:rsidP="003F201D">
      <w:pPr>
        <w:jc w:val="both"/>
      </w:pPr>
      <w:r w:rsidRPr="006E17FD">
        <w:t>W przypadku, gdy czas trwania planowane</w:t>
      </w:r>
      <w:r w:rsidR="007850F5">
        <w:t>go</w:t>
      </w:r>
      <w:r w:rsidRPr="006E17FD">
        <w:t xml:space="preserve"> </w:t>
      </w:r>
      <w:r w:rsidR="007850F5">
        <w:t>zadania</w:t>
      </w:r>
      <w:r w:rsidRPr="006E17FD">
        <w:t xml:space="preserve"> rozkłada się na kilka dni</w:t>
      </w:r>
      <w:r w:rsidR="006E17FD">
        <w:t>,</w:t>
      </w:r>
      <w:r w:rsidRPr="006E17FD">
        <w:t xml:space="preserve"> przy wyborze terminu do przeprowadzenia czynności kontrolnych należy kierować się programem  podanym we </w:t>
      </w:r>
      <w:r w:rsidR="002210F1" w:rsidRPr="002210F1">
        <w:rPr>
          <w:i/>
        </w:rPr>
        <w:t>Wniosku o przyznanie pomocy</w:t>
      </w:r>
      <w:r w:rsidRPr="006E17FD">
        <w:t>.</w:t>
      </w:r>
      <w:r w:rsidR="004A58CA" w:rsidRPr="006E17FD">
        <w:t xml:space="preserve"> Należy wybrać dzień, który pozwal</w:t>
      </w:r>
      <w:r w:rsidR="000A6B66">
        <w:t>i</w:t>
      </w:r>
      <w:r w:rsidR="004A58CA" w:rsidRPr="006E17FD">
        <w:t xml:space="preserve"> zweryfikować wszystkie elementy </w:t>
      </w:r>
      <w:r w:rsidR="000A6B66">
        <w:t xml:space="preserve"> Listy kontrolnej K-04/W/167</w:t>
      </w:r>
      <w:r w:rsidR="004A58CA" w:rsidRPr="006E17FD">
        <w:t>. W sytuacji</w:t>
      </w:r>
      <w:r w:rsidR="006E17FD">
        <w:t>,</w:t>
      </w:r>
      <w:r w:rsidR="004A58CA" w:rsidRPr="006E17FD">
        <w:t xml:space="preserve"> kiedy</w:t>
      </w:r>
      <w:r w:rsidR="006E17FD" w:rsidRPr="006E17FD">
        <w:t xml:space="preserve"> w ciągu jednego dnia realizacji </w:t>
      </w:r>
      <w:r w:rsidR="00B84D3A">
        <w:t>zadania</w:t>
      </w:r>
      <w:r w:rsidR="004A58CA" w:rsidRPr="006E17FD">
        <w:t xml:space="preserve"> nie jest możli</w:t>
      </w:r>
      <w:r w:rsidR="006E17FD" w:rsidRPr="006E17FD">
        <w:t xml:space="preserve">we zweryfikowanie </w:t>
      </w:r>
      <w:r w:rsidRPr="006E17FD">
        <w:t xml:space="preserve">wszystkich elementów </w:t>
      </w:r>
      <w:r w:rsidR="002210F1" w:rsidRPr="002210F1">
        <w:t>Listy</w:t>
      </w:r>
      <w:r w:rsidR="000A6B66">
        <w:t xml:space="preserve"> k</w:t>
      </w:r>
      <w:r w:rsidR="002210F1" w:rsidRPr="002210F1">
        <w:t>ontrolnej</w:t>
      </w:r>
      <w:r w:rsidR="00CF7CA2">
        <w:t xml:space="preserve"> </w:t>
      </w:r>
      <w:r w:rsidRPr="000A6B66">
        <w:t>należy</w:t>
      </w:r>
      <w:r w:rsidR="006E17FD" w:rsidRPr="006E17FD">
        <w:t xml:space="preserve"> </w:t>
      </w:r>
      <w:r w:rsidR="006E17FD">
        <w:t xml:space="preserve">odpowiednio </w:t>
      </w:r>
      <w:r w:rsidR="006E17FD" w:rsidRPr="006E17FD">
        <w:t xml:space="preserve">przedłużyć czas trwania </w:t>
      </w:r>
      <w:r w:rsidR="00BB120D">
        <w:t>kontroli</w:t>
      </w:r>
      <w:r w:rsidR="006E17FD">
        <w:t>.</w:t>
      </w:r>
    </w:p>
    <w:p w:rsidR="003F201D" w:rsidRPr="006E17FD" w:rsidRDefault="003F201D" w:rsidP="009274F4">
      <w:pPr>
        <w:jc w:val="both"/>
      </w:pPr>
    </w:p>
    <w:p w:rsidR="009274F4" w:rsidRPr="006C756C" w:rsidRDefault="009274F4" w:rsidP="009274F4">
      <w:pPr>
        <w:numPr>
          <w:ilvl w:val="0"/>
          <w:numId w:val="2"/>
        </w:numPr>
        <w:tabs>
          <w:tab w:val="clear" w:pos="294"/>
        </w:tabs>
        <w:spacing w:before="120" w:after="240"/>
        <w:ind w:left="363" w:hanging="193"/>
        <w:jc w:val="both"/>
        <w:rPr>
          <w:b/>
        </w:rPr>
      </w:pPr>
      <w:r w:rsidRPr="006C756C">
        <w:rPr>
          <w:b/>
        </w:rPr>
        <w:t xml:space="preserve">WERYFIKACJA </w:t>
      </w:r>
      <w:r>
        <w:rPr>
          <w:b/>
        </w:rPr>
        <w:t xml:space="preserve">ORGANIZACJI </w:t>
      </w:r>
      <w:r w:rsidR="00B84D3A">
        <w:rPr>
          <w:b/>
        </w:rPr>
        <w:t>ZADANIA.</w:t>
      </w:r>
    </w:p>
    <w:p w:rsidR="007B57F3" w:rsidRPr="00DF4333" w:rsidRDefault="009274F4" w:rsidP="00DF4333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/>
        <w:ind w:left="284" w:hanging="284"/>
        <w:jc w:val="both"/>
        <w:textAlignment w:val="baseline"/>
        <w:rPr>
          <w:u w:val="single"/>
        </w:rPr>
      </w:pPr>
      <w:r>
        <w:rPr>
          <w:u w:val="single"/>
        </w:rPr>
        <w:t xml:space="preserve">Zgodność miejsca realizacji </w:t>
      </w:r>
      <w:r w:rsidR="007850F5">
        <w:rPr>
          <w:u w:val="single"/>
        </w:rPr>
        <w:t>zadania</w:t>
      </w:r>
      <w:r>
        <w:rPr>
          <w:u w:val="single"/>
        </w:rPr>
        <w:t xml:space="preserve"> z </w:t>
      </w:r>
      <w:r w:rsidR="00DC43BA">
        <w:rPr>
          <w:u w:val="single"/>
        </w:rPr>
        <w:t>opisem operacji</w:t>
      </w:r>
      <w:r w:rsidR="00B84D3A">
        <w:rPr>
          <w:u w:val="single"/>
        </w:rPr>
        <w:t>.</w:t>
      </w:r>
    </w:p>
    <w:p w:rsidR="002E5C7C" w:rsidRDefault="009274F4" w:rsidP="002E5C7C">
      <w:pPr>
        <w:ind w:left="360"/>
        <w:jc w:val="both"/>
      </w:pPr>
      <w:r>
        <w:t>Podczas kontroli należy zweryfikować</w:t>
      </w:r>
      <w:r w:rsidR="000B3C17">
        <w:t>,</w:t>
      </w:r>
      <w:r>
        <w:t xml:space="preserve"> czy lokalizacja </w:t>
      </w:r>
      <w:r w:rsidR="007850F5">
        <w:t>zadania</w:t>
      </w:r>
      <w:r>
        <w:t xml:space="preserve"> jest zgodna z miejscem wskazanym </w:t>
      </w:r>
      <w:r w:rsidR="00E361E9">
        <w:t xml:space="preserve">we Wniosku o </w:t>
      </w:r>
      <w:r w:rsidR="000A6B66">
        <w:t>p</w:t>
      </w:r>
      <w:r w:rsidR="00E361E9">
        <w:t xml:space="preserve">rzyznanie </w:t>
      </w:r>
      <w:r w:rsidR="000A6B66">
        <w:t>p</w:t>
      </w:r>
      <w:r w:rsidR="00E361E9">
        <w:t xml:space="preserve">omocy (część </w:t>
      </w:r>
      <w:r w:rsidR="00E361E9" w:rsidRPr="00A42C1F">
        <w:t>V. OPIS OPERACJI</w:t>
      </w:r>
      <w:r w:rsidR="00E361E9" w:rsidRPr="003F201D">
        <w:t>).</w:t>
      </w:r>
      <w:r w:rsidR="000B3C17">
        <w:t xml:space="preserve"> </w:t>
      </w:r>
      <w:r w:rsidRPr="003F201D">
        <w:t xml:space="preserve">Należy zauważyć, że </w:t>
      </w:r>
      <w:r w:rsidR="007B57F3" w:rsidRPr="003F201D">
        <w:t xml:space="preserve">SW </w:t>
      </w:r>
      <w:r w:rsidRPr="003F201D">
        <w:t>może wyrazić zgodę na zmianę miejsca wykonywania działalności, jeżeli nie naruszy to celu i przeznaczenia operacji oraz nadal będą zachowane warunki przyznania pomocy dla działania.</w:t>
      </w:r>
      <w:r w:rsidR="00081F39">
        <w:t xml:space="preserve"> </w:t>
      </w:r>
      <w:r w:rsidRPr="003F201D">
        <w:t xml:space="preserve">W takiej sytuacji lokalizacja wskazana będzie w aneksie do Umowy o dofinansowanie. </w:t>
      </w:r>
    </w:p>
    <w:p w:rsidR="002E5C7C" w:rsidRDefault="002E5C7C" w:rsidP="002E5C7C">
      <w:pPr>
        <w:ind w:left="360"/>
        <w:jc w:val="both"/>
      </w:pPr>
      <w:r>
        <w:t>W przypadku gdy kontrola odbywa się na etapie rozpatrywania wniosku o przyznanie pomocy, kiedy nie została jeszcze podpisana Umowa o dofinansowanie, zmiany związane z miejscem realizacji operacji powinny być zawarte w piśmie dostarczonym przez wnioskodawcę.</w:t>
      </w:r>
    </w:p>
    <w:p w:rsidR="002E5C7C" w:rsidRDefault="002E5C7C" w:rsidP="002E5C7C">
      <w:pPr>
        <w:ind w:left="360"/>
        <w:jc w:val="both"/>
      </w:pPr>
    </w:p>
    <w:p w:rsidR="007B57F3" w:rsidRPr="00DF4333" w:rsidRDefault="000A6B66" w:rsidP="00DF4333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/>
        <w:ind w:left="284" w:hanging="284"/>
        <w:jc w:val="both"/>
        <w:textAlignment w:val="baseline"/>
        <w:rPr>
          <w:u w:val="single"/>
        </w:rPr>
      </w:pPr>
      <w:r>
        <w:rPr>
          <w:u w:val="single"/>
        </w:rPr>
        <w:t>Zgodność t</w:t>
      </w:r>
      <w:r w:rsidR="007B57F3" w:rsidRPr="007B57F3">
        <w:rPr>
          <w:u w:val="single"/>
        </w:rPr>
        <w:t>emat</w:t>
      </w:r>
      <w:r>
        <w:rPr>
          <w:u w:val="single"/>
        </w:rPr>
        <w:t>u</w:t>
      </w:r>
      <w:r w:rsidR="007B57F3" w:rsidRPr="007B57F3">
        <w:rPr>
          <w:u w:val="single"/>
        </w:rPr>
        <w:t xml:space="preserve"> i zakres </w:t>
      </w:r>
      <w:r w:rsidR="007850F5">
        <w:rPr>
          <w:u w:val="single"/>
        </w:rPr>
        <w:t>zadania</w:t>
      </w:r>
      <w:r w:rsidR="007B57F3" w:rsidRPr="007B57F3">
        <w:rPr>
          <w:u w:val="single"/>
        </w:rPr>
        <w:t xml:space="preserve"> z </w:t>
      </w:r>
      <w:r w:rsidR="00020B73">
        <w:rPr>
          <w:u w:val="single"/>
        </w:rPr>
        <w:t>opisem operacji</w:t>
      </w:r>
      <w:r w:rsidR="00B84D3A">
        <w:rPr>
          <w:u w:val="single"/>
        </w:rPr>
        <w:t>.</w:t>
      </w:r>
    </w:p>
    <w:p w:rsidR="007B57F3" w:rsidRDefault="007B57F3" w:rsidP="000844C8">
      <w:pPr>
        <w:ind w:left="284"/>
        <w:jc w:val="both"/>
      </w:pPr>
      <w:r>
        <w:t>Należy sprawdzić</w:t>
      </w:r>
      <w:r w:rsidR="000B3C17">
        <w:t>,</w:t>
      </w:r>
      <w:r>
        <w:t xml:space="preserve"> czy temat</w:t>
      </w:r>
      <w:r w:rsidRPr="00D80657">
        <w:t xml:space="preserve"> </w:t>
      </w:r>
      <w:r>
        <w:t xml:space="preserve">oraz zakres </w:t>
      </w:r>
      <w:r w:rsidR="007850F5">
        <w:t>zadania</w:t>
      </w:r>
      <w:r>
        <w:t xml:space="preserve"> jest zgodny </w:t>
      </w:r>
      <w:r w:rsidR="008E4F97">
        <w:t xml:space="preserve">z opisem </w:t>
      </w:r>
      <w:r w:rsidR="007850F5">
        <w:t>zadania</w:t>
      </w:r>
      <w:r w:rsidR="008E4F97">
        <w:t xml:space="preserve"> podan</w:t>
      </w:r>
      <w:r w:rsidR="007850F5">
        <w:t>ym</w:t>
      </w:r>
      <w:r>
        <w:t xml:space="preserve"> we Wniosku o </w:t>
      </w:r>
      <w:r w:rsidR="000A6B66">
        <w:t>p</w:t>
      </w:r>
      <w:r w:rsidR="000844C8">
        <w:t xml:space="preserve">rzyznanie </w:t>
      </w:r>
      <w:r w:rsidR="000A6B66">
        <w:t>p</w:t>
      </w:r>
      <w:r w:rsidR="000844C8">
        <w:t>omocy</w:t>
      </w:r>
      <w:r>
        <w:t xml:space="preserve"> (część </w:t>
      </w:r>
      <w:r w:rsidRPr="00A42C1F">
        <w:t>V. OPIS OPERACJI</w:t>
      </w:r>
      <w:r>
        <w:t>).</w:t>
      </w:r>
    </w:p>
    <w:p w:rsidR="000844C8" w:rsidRPr="000844C8" w:rsidRDefault="000844C8" w:rsidP="000844C8">
      <w:pPr>
        <w:ind w:left="284"/>
        <w:jc w:val="both"/>
      </w:pPr>
    </w:p>
    <w:p w:rsidR="000844C8" w:rsidRPr="00DF4333" w:rsidRDefault="000844C8" w:rsidP="00DF4333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/>
        <w:ind w:left="284" w:hanging="284"/>
        <w:jc w:val="both"/>
        <w:textAlignment w:val="baseline"/>
        <w:rPr>
          <w:u w:val="single"/>
        </w:rPr>
      </w:pPr>
      <w:r w:rsidRPr="000844C8">
        <w:rPr>
          <w:u w:val="single"/>
        </w:rPr>
        <w:t xml:space="preserve">Zgodność terminu oraz czasu trwania </w:t>
      </w:r>
      <w:r w:rsidR="007850F5">
        <w:rPr>
          <w:u w:val="single"/>
        </w:rPr>
        <w:t>zadania</w:t>
      </w:r>
      <w:r w:rsidRPr="000844C8">
        <w:rPr>
          <w:u w:val="single"/>
        </w:rPr>
        <w:t xml:space="preserve"> z </w:t>
      </w:r>
      <w:r w:rsidR="00020B73">
        <w:rPr>
          <w:u w:val="single"/>
        </w:rPr>
        <w:t>opisem operacji</w:t>
      </w:r>
      <w:r w:rsidR="00B84D3A">
        <w:rPr>
          <w:u w:val="single"/>
        </w:rPr>
        <w:t>.</w:t>
      </w:r>
    </w:p>
    <w:p w:rsidR="000844C8" w:rsidRDefault="000844C8" w:rsidP="000844C8">
      <w:pPr>
        <w:ind w:left="360"/>
        <w:jc w:val="both"/>
      </w:pPr>
      <w:r>
        <w:t>Należy zweryfikować</w:t>
      </w:r>
      <w:r w:rsidR="000B3C17">
        <w:t>,</w:t>
      </w:r>
      <w:r>
        <w:t xml:space="preserve"> czy termin realizacji </w:t>
      </w:r>
      <w:r w:rsidR="007850F5">
        <w:t>zadania</w:t>
      </w:r>
      <w:r>
        <w:t xml:space="preserve"> oraz czas je</w:t>
      </w:r>
      <w:r w:rsidR="007850F5">
        <w:t>go</w:t>
      </w:r>
      <w:r>
        <w:t xml:space="preserve"> trwania jest zgodny z terminem określonym we Wniosku o </w:t>
      </w:r>
      <w:r w:rsidR="00593E7E">
        <w:t>p</w:t>
      </w:r>
      <w:r>
        <w:t xml:space="preserve">rzyznanie </w:t>
      </w:r>
      <w:r w:rsidR="00593E7E">
        <w:t>p</w:t>
      </w:r>
      <w:r>
        <w:t xml:space="preserve">omocy (część </w:t>
      </w:r>
      <w:r w:rsidRPr="00A42C1F">
        <w:t>V. OPIS OPERACJI</w:t>
      </w:r>
      <w:r w:rsidR="00795BBA">
        <w:t>).</w:t>
      </w:r>
    </w:p>
    <w:p w:rsidR="000844C8" w:rsidRPr="000844C8" w:rsidRDefault="000844C8" w:rsidP="000844C8">
      <w:pPr>
        <w:ind w:left="360"/>
        <w:jc w:val="both"/>
      </w:pPr>
    </w:p>
    <w:p w:rsidR="00E361E9" w:rsidRPr="00E361E9" w:rsidRDefault="00E361E9" w:rsidP="00E361E9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/>
        <w:ind w:left="284" w:hanging="284"/>
        <w:jc w:val="both"/>
        <w:textAlignment w:val="baseline"/>
        <w:rPr>
          <w:u w:val="single"/>
        </w:rPr>
      </w:pPr>
      <w:r w:rsidRPr="00E361E9">
        <w:rPr>
          <w:u w:val="single"/>
        </w:rPr>
        <w:t>Zgodność rodzaju materiałów związanych z przygotowaniem, promocją i realizacją z opisem operacji oraz ich udostępnienie uczestnikom</w:t>
      </w:r>
      <w:r w:rsidR="007850F5">
        <w:rPr>
          <w:u w:val="single"/>
        </w:rPr>
        <w:t>.</w:t>
      </w:r>
    </w:p>
    <w:p w:rsidR="00E361E9" w:rsidRDefault="009274F4" w:rsidP="00E361E9">
      <w:pPr>
        <w:ind w:left="360"/>
        <w:jc w:val="both"/>
      </w:pPr>
      <w:r>
        <w:t>Należy sprawdzić</w:t>
      </w:r>
      <w:r w:rsidR="00256985">
        <w:t>,</w:t>
      </w:r>
      <w:r w:rsidRPr="00A931A6">
        <w:t xml:space="preserve"> czy materiał</w:t>
      </w:r>
      <w:r>
        <w:t>y promocyjne</w:t>
      </w:r>
      <w:r w:rsidR="000A6B66">
        <w:t>/szkoleniowe</w:t>
      </w:r>
      <w:r w:rsidRPr="00A931A6">
        <w:t xml:space="preserve"> zostały </w:t>
      </w:r>
      <w:r>
        <w:t xml:space="preserve">udostępnione lub </w:t>
      </w:r>
      <w:r w:rsidRPr="00A931A6">
        <w:t>roz</w:t>
      </w:r>
      <w:r>
        <w:t>dane uczest</w:t>
      </w:r>
      <w:r w:rsidR="008E4F97">
        <w:t xml:space="preserve">nikom i są zgodne z podanymi </w:t>
      </w:r>
      <w:r>
        <w:t xml:space="preserve">we Wniosku o </w:t>
      </w:r>
      <w:r w:rsidR="000A6B66">
        <w:t>p</w:t>
      </w:r>
      <w:r w:rsidR="000844C8">
        <w:t xml:space="preserve">rzyznanie </w:t>
      </w:r>
      <w:r w:rsidR="000A6B66">
        <w:t>p</w:t>
      </w:r>
      <w:r w:rsidR="000844C8">
        <w:t>omocy</w:t>
      </w:r>
      <w:r>
        <w:t xml:space="preserve"> (część </w:t>
      </w:r>
      <w:r w:rsidRPr="00A42C1F">
        <w:t>V. OPIS OPERACJI</w:t>
      </w:r>
      <w:r>
        <w:t xml:space="preserve">), jeżeli </w:t>
      </w:r>
      <w:r w:rsidR="000A6B66">
        <w:t>B</w:t>
      </w:r>
      <w:r>
        <w:t xml:space="preserve">eneficjent w </w:t>
      </w:r>
      <w:r w:rsidR="003F201D">
        <w:t>opisie operacji</w:t>
      </w:r>
      <w:r>
        <w:t xml:space="preserve"> umieścił informację o materiałach promocyjnych</w:t>
      </w:r>
      <w:r w:rsidR="000A6B66">
        <w:t>/szkoleniowych</w:t>
      </w:r>
      <w:r>
        <w:t>.</w:t>
      </w:r>
    </w:p>
    <w:p w:rsidR="003F201D" w:rsidRDefault="00E361E9" w:rsidP="003F201D">
      <w:pPr>
        <w:ind w:left="360"/>
        <w:jc w:val="both"/>
      </w:pPr>
      <w:r>
        <w:t>W ww. przypadku należy również zweryfikować</w:t>
      </w:r>
      <w:r w:rsidR="000B3C17">
        <w:t>,</w:t>
      </w:r>
      <w:r>
        <w:t xml:space="preserve"> czy został </w:t>
      </w:r>
      <w:r w:rsidR="00F91561">
        <w:t>spełniony</w:t>
      </w:r>
      <w:r>
        <w:t xml:space="preserve"> obowiązek dotyczący informowania i rozpowszechniania informacji o pomocy otrzymanej z EFRROW, </w:t>
      </w:r>
      <w:r w:rsidRPr="00E361E9">
        <w:t xml:space="preserve">zgodnie  z przepisami </w:t>
      </w:r>
      <w:proofErr w:type="spellStart"/>
      <w:r w:rsidRPr="00E361E9">
        <w:t>pkt</w:t>
      </w:r>
      <w:proofErr w:type="spellEnd"/>
      <w:r w:rsidRPr="00E361E9">
        <w:t xml:space="preserve"> 3. i 4. Załącznika nr VI do rozporządzenia 1974/2006 oraz zgodnie z warunkami określonymi w Księdze wizualizacji znaku </w:t>
      </w:r>
      <w:r w:rsidRPr="00E361E9">
        <w:lastRenderedPageBreak/>
        <w:t>Programu Rozwoju Obszarów Wiejskich na lata 2007-2013</w:t>
      </w:r>
      <w:r>
        <w:t>. Należy sprawdzić</w:t>
      </w:r>
      <w:r w:rsidR="00256985">
        <w:t>,</w:t>
      </w:r>
      <w:r>
        <w:t xml:space="preserve"> czy</w:t>
      </w:r>
      <w:r w:rsidRPr="008C02A9">
        <w:t xml:space="preserve"> na stronie tytułowej publikacji (np. broszur, ulotek i biuletynów) oraz na plakatach </w:t>
      </w:r>
      <w:r>
        <w:t xml:space="preserve">na temat środków i działań współfinansowanych przez EFRROW znajduje się wyraźne </w:t>
      </w:r>
      <w:r w:rsidRPr="008C02A9">
        <w:t>wskaz</w:t>
      </w:r>
      <w:r>
        <w:t>anie</w:t>
      </w:r>
      <w:r w:rsidRPr="008C02A9">
        <w:t xml:space="preserve"> </w:t>
      </w:r>
      <w:r>
        <w:t>na udział</w:t>
      </w:r>
      <w:r w:rsidRPr="00A931A6">
        <w:t xml:space="preserve"> </w:t>
      </w:r>
      <w:r w:rsidR="000A6B66">
        <w:t>UE</w:t>
      </w:r>
      <w:r>
        <w:t>.</w:t>
      </w:r>
      <w:r w:rsidRPr="008C02A9">
        <w:t xml:space="preserve"> </w:t>
      </w:r>
      <w:r>
        <w:t>W</w:t>
      </w:r>
      <w:r w:rsidRPr="008C02A9">
        <w:t xml:space="preserve"> przypadku, gdy</w:t>
      </w:r>
      <w:r>
        <w:t xml:space="preserve"> na materiałach zamieszczone zostało</w:t>
      </w:r>
      <w:r w:rsidRPr="008C02A9">
        <w:t xml:space="preserve"> godło państwowe lub regionalne</w:t>
      </w:r>
      <w:r>
        <w:t xml:space="preserve"> powinien również</w:t>
      </w:r>
      <w:r w:rsidRPr="0007110A">
        <w:t xml:space="preserve"> </w:t>
      </w:r>
      <w:r>
        <w:t>widnieć</w:t>
      </w:r>
      <w:r w:rsidRPr="008C02A9">
        <w:t xml:space="preserve"> emblemat UE. </w:t>
      </w:r>
    </w:p>
    <w:p w:rsidR="003F201D" w:rsidRDefault="00E361E9" w:rsidP="003F201D">
      <w:pPr>
        <w:ind w:left="360"/>
        <w:jc w:val="both"/>
      </w:pPr>
      <w:r>
        <w:t xml:space="preserve">Do raportu z czynności kontrolnych należy załączyć materiały </w:t>
      </w:r>
      <w:r w:rsidR="000A6B66">
        <w:t>promocyjne/</w:t>
      </w:r>
      <w:r>
        <w:t xml:space="preserve">szkoleniowe a także dokumentację zdjęciową, która potwierdzałaby wypełnienie ww. zobowiązania. </w:t>
      </w:r>
    </w:p>
    <w:p w:rsidR="00647986" w:rsidRDefault="003F201D" w:rsidP="00647986">
      <w:pPr>
        <w:pStyle w:val="NormalnyWeb"/>
        <w:shd w:val="clear" w:color="auto" w:fill="FFFFFF" w:themeFill="background1"/>
        <w:ind w:left="426"/>
        <w:jc w:val="both"/>
      </w:pPr>
      <w:r>
        <w:t xml:space="preserve">Jeżeli </w:t>
      </w:r>
      <w:r w:rsidR="000A6B66">
        <w:t>B</w:t>
      </w:r>
      <w:r>
        <w:t>eneficjent w opisie operacji umieścił informację o nagro</w:t>
      </w:r>
      <w:r w:rsidR="00E361E9">
        <w:t>d</w:t>
      </w:r>
      <w:r>
        <w:t>ach</w:t>
      </w:r>
      <w:r w:rsidR="00E361E9">
        <w:t xml:space="preserve"> należy zweryfikować</w:t>
      </w:r>
      <w:r w:rsidR="000B3C17">
        <w:t>,</w:t>
      </w:r>
      <w:r w:rsidR="00F91561">
        <w:t xml:space="preserve"> czy zasady ich przyznawania zostały zachowane.</w:t>
      </w:r>
    </w:p>
    <w:p w:rsidR="009274F4" w:rsidRPr="00604AC0" w:rsidRDefault="009274F4" w:rsidP="009274F4">
      <w:pPr>
        <w:numPr>
          <w:ilvl w:val="0"/>
          <w:numId w:val="2"/>
        </w:numPr>
        <w:tabs>
          <w:tab w:val="clear" w:pos="294"/>
          <w:tab w:val="num" w:pos="114"/>
        </w:tabs>
        <w:spacing w:before="120" w:after="240"/>
        <w:ind w:left="363" w:hanging="193"/>
        <w:jc w:val="both"/>
        <w:rPr>
          <w:b/>
        </w:rPr>
      </w:pPr>
      <w:r>
        <w:rPr>
          <w:b/>
        </w:rPr>
        <w:t xml:space="preserve">WERYFIKACJA WARUNKÓW </w:t>
      </w:r>
      <w:r w:rsidR="007850F5">
        <w:rPr>
          <w:b/>
        </w:rPr>
        <w:t>REALIZACJI</w:t>
      </w:r>
      <w:r>
        <w:rPr>
          <w:b/>
        </w:rPr>
        <w:t xml:space="preserve"> </w:t>
      </w:r>
      <w:r w:rsidR="007850F5">
        <w:rPr>
          <w:b/>
        </w:rPr>
        <w:t>ZADANIA.</w:t>
      </w:r>
    </w:p>
    <w:p w:rsidR="00CC0ADF" w:rsidRDefault="00CC0ADF" w:rsidP="009274F4">
      <w:pPr>
        <w:numPr>
          <w:ilvl w:val="0"/>
          <w:numId w:val="6"/>
        </w:numPr>
        <w:tabs>
          <w:tab w:val="clear" w:pos="720"/>
          <w:tab w:val="num" w:pos="360"/>
        </w:tabs>
        <w:spacing w:after="120"/>
        <w:ind w:left="360" w:hanging="357"/>
        <w:jc w:val="both"/>
        <w:rPr>
          <w:u w:val="single"/>
        </w:rPr>
      </w:pPr>
      <w:r w:rsidRPr="00CC0ADF">
        <w:rPr>
          <w:u w:val="single"/>
        </w:rPr>
        <w:t xml:space="preserve">Zgodność zaplecza technicznego z </w:t>
      </w:r>
      <w:r w:rsidR="008E4F97">
        <w:rPr>
          <w:u w:val="single"/>
        </w:rPr>
        <w:t>opisem operacji</w:t>
      </w:r>
      <w:r w:rsidRPr="00CC0ADF">
        <w:rPr>
          <w:u w:val="single"/>
        </w:rPr>
        <w:t xml:space="preserve"> oraz jego wykorzystanie podczas realizacji </w:t>
      </w:r>
      <w:r w:rsidR="007850F5">
        <w:rPr>
          <w:u w:val="single"/>
        </w:rPr>
        <w:t>zadania</w:t>
      </w:r>
      <w:r w:rsidR="00B84D3A">
        <w:rPr>
          <w:u w:val="single"/>
        </w:rPr>
        <w:t>.</w:t>
      </w:r>
    </w:p>
    <w:p w:rsidR="00985A6C" w:rsidRDefault="00CC0ADF" w:rsidP="00985A6C">
      <w:pPr>
        <w:ind w:left="360"/>
        <w:jc w:val="both"/>
      </w:pPr>
      <w:r>
        <w:t xml:space="preserve">Należy </w:t>
      </w:r>
      <w:r w:rsidR="00101038">
        <w:t>zweryfikować</w:t>
      </w:r>
      <w:r w:rsidR="00256985">
        <w:t>,</w:t>
      </w:r>
      <w:r>
        <w:t xml:space="preserve"> czy wyposażenie techniczne podane w </w:t>
      </w:r>
      <w:r w:rsidR="008E4F97">
        <w:t>opisie operacji</w:t>
      </w:r>
      <w:r>
        <w:t xml:space="preserve"> znajduje się na miejscu i czy zostało wykorzystane podczas realizacji</w:t>
      </w:r>
      <w:r w:rsidR="007850F5">
        <w:t xml:space="preserve"> </w:t>
      </w:r>
      <w:r w:rsidR="000A6B66">
        <w:t>z</w:t>
      </w:r>
      <w:r w:rsidR="007850F5">
        <w:t>adania</w:t>
      </w:r>
      <w:r>
        <w:t>.</w:t>
      </w:r>
      <w:r w:rsidR="00985A6C">
        <w:t xml:space="preserve"> W celu sporządzenia prawidłowego śladu rewizyjnego zaleca się wykonanie dokumentacji fotograficznej użytego wyposażenia technicznego.</w:t>
      </w:r>
    </w:p>
    <w:p w:rsidR="00CC0ADF" w:rsidRPr="00DF4333" w:rsidRDefault="00CC0ADF" w:rsidP="00DF4333">
      <w:pPr>
        <w:spacing w:after="120"/>
        <w:ind w:left="360"/>
        <w:jc w:val="both"/>
      </w:pPr>
    </w:p>
    <w:p w:rsidR="009274F4" w:rsidRDefault="009274F4" w:rsidP="009274F4">
      <w:pPr>
        <w:numPr>
          <w:ilvl w:val="0"/>
          <w:numId w:val="6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u w:val="single"/>
        </w:rPr>
      </w:pPr>
      <w:r w:rsidRPr="003216BD">
        <w:rPr>
          <w:u w:val="single"/>
        </w:rPr>
        <w:t xml:space="preserve">Zgodność formy i metody </w:t>
      </w:r>
      <w:r>
        <w:rPr>
          <w:u w:val="single"/>
        </w:rPr>
        <w:t xml:space="preserve">realizacji </w:t>
      </w:r>
      <w:r w:rsidR="007850F5">
        <w:rPr>
          <w:u w:val="single"/>
        </w:rPr>
        <w:t>zadania</w:t>
      </w:r>
      <w:r>
        <w:rPr>
          <w:u w:val="single"/>
        </w:rPr>
        <w:t xml:space="preserve"> </w:t>
      </w:r>
      <w:r w:rsidRPr="003216BD">
        <w:rPr>
          <w:u w:val="single"/>
        </w:rPr>
        <w:t>z</w:t>
      </w:r>
      <w:r w:rsidR="008E4F97">
        <w:rPr>
          <w:u w:val="single"/>
        </w:rPr>
        <w:t xml:space="preserve"> opisem operacji</w:t>
      </w:r>
      <w:r w:rsidR="00B84D3A">
        <w:rPr>
          <w:u w:val="single"/>
        </w:rPr>
        <w:t>.</w:t>
      </w:r>
    </w:p>
    <w:p w:rsidR="009274F4" w:rsidRDefault="009274F4" w:rsidP="009274F4">
      <w:pPr>
        <w:ind w:left="360"/>
        <w:jc w:val="both"/>
      </w:pPr>
      <w:r w:rsidRPr="001658B2">
        <w:t>Należy dokonać we</w:t>
      </w:r>
      <w:r>
        <w:t>ryfikacji</w:t>
      </w:r>
      <w:r w:rsidR="00256985">
        <w:t>,</w:t>
      </w:r>
      <w:r>
        <w:t xml:space="preserve"> czy forma realizacji </w:t>
      </w:r>
      <w:r w:rsidR="008F1320">
        <w:t>zadania</w:t>
      </w:r>
      <w:r w:rsidRPr="001658B2">
        <w:t xml:space="preserve"> jest zgodna z podaną </w:t>
      </w:r>
      <w:r>
        <w:br/>
        <w:t xml:space="preserve">we Wniosku o </w:t>
      </w:r>
      <w:r w:rsidR="00C7780D">
        <w:t>p</w:t>
      </w:r>
      <w:r w:rsidR="00CC0ADF">
        <w:t xml:space="preserve">rzyznanie </w:t>
      </w:r>
      <w:r w:rsidR="00C7780D">
        <w:t>p</w:t>
      </w:r>
      <w:r w:rsidR="00CC0ADF">
        <w:t>omocy</w:t>
      </w:r>
      <w:r>
        <w:t xml:space="preserve"> (część </w:t>
      </w:r>
      <w:r w:rsidRPr="00A42C1F">
        <w:t>V. OPIS OPERACJI</w:t>
      </w:r>
      <w:r w:rsidR="008E4F97">
        <w:t>).</w:t>
      </w:r>
    </w:p>
    <w:p w:rsidR="00E40203" w:rsidRDefault="009274F4" w:rsidP="00DF4333">
      <w:pPr>
        <w:ind w:left="360"/>
        <w:jc w:val="both"/>
      </w:pPr>
      <w:r>
        <w:t xml:space="preserve">Należy </w:t>
      </w:r>
      <w:r w:rsidR="008E4F97">
        <w:t>sprawdzić</w:t>
      </w:r>
      <w:r>
        <w:t xml:space="preserve"> czy </w:t>
      </w:r>
      <w:r w:rsidRPr="001658B2">
        <w:t xml:space="preserve">środki </w:t>
      </w:r>
      <w:r>
        <w:t xml:space="preserve">przekazu, materiały promocyjne użyte w trakcie realizacji </w:t>
      </w:r>
      <w:r w:rsidR="008F1320">
        <w:t>zadania</w:t>
      </w:r>
      <w:r>
        <w:t xml:space="preserve"> (prezentacje, multimedialne, programy komputerowe)</w:t>
      </w:r>
      <w:r w:rsidRPr="001658B2">
        <w:t xml:space="preserve"> </w:t>
      </w:r>
      <w:r w:rsidR="00A45B0B">
        <w:t>są zgodne</w:t>
      </w:r>
      <w:r w:rsidRPr="001658B2">
        <w:t xml:space="preserve"> </w:t>
      </w:r>
      <w:r>
        <w:br/>
      </w:r>
      <w:r w:rsidRPr="001658B2">
        <w:t>z</w:t>
      </w:r>
      <w:r w:rsidR="00985A6C">
        <w:t xml:space="preserve"> materiałami</w:t>
      </w:r>
      <w:r w:rsidRPr="001658B2">
        <w:t xml:space="preserve"> podanymi przez </w:t>
      </w:r>
      <w:r w:rsidR="00C7780D">
        <w:t>B</w:t>
      </w:r>
      <w:r w:rsidRPr="001658B2">
        <w:t>eneficjenta w</w:t>
      </w:r>
      <w:r w:rsidR="008E4F97">
        <w:t>e</w:t>
      </w:r>
      <w:r w:rsidRPr="00633074">
        <w:t xml:space="preserve"> </w:t>
      </w:r>
      <w:r w:rsidR="008E4F97">
        <w:t>Wniosku o przyznanie pomocy</w:t>
      </w:r>
      <w:r>
        <w:t>.</w:t>
      </w:r>
    </w:p>
    <w:p w:rsidR="00DF4333" w:rsidRDefault="00DF4333" w:rsidP="00DF4333">
      <w:pPr>
        <w:ind w:left="360"/>
        <w:jc w:val="both"/>
      </w:pPr>
    </w:p>
    <w:p w:rsidR="00E40203" w:rsidRPr="00DF4333" w:rsidRDefault="00E40203" w:rsidP="00DF4333">
      <w:pPr>
        <w:numPr>
          <w:ilvl w:val="0"/>
          <w:numId w:val="6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u w:val="single"/>
        </w:rPr>
      </w:pPr>
      <w:r w:rsidRPr="00E40203">
        <w:rPr>
          <w:u w:val="single"/>
        </w:rPr>
        <w:t>Zgodność zasad uczestnictwa w</w:t>
      </w:r>
      <w:r w:rsidR="00B84D3A">
        <w:rPr>
          <w:u w:val="single"/>
        </w:rPr>
        <w:t xml:space="preserve"> zadaniu</w:t>
      </w:r>
      <w:r w:rsidRPr="00E40203">
        <w:rPr>
          <w:u w:val="single"/>
        </w:rPr>
        <w:t xml:space="preserve"> z </w:t>
      </w:r>
      <w:r w:rsidR="00DF4333">
        <w:rPr>
          <w:u w:val="single"/>
        </w:rPr>
        <w:t>opisem operacji</w:t>
      </w:r>
      <w:r w:rsidR="00B84D3A">
        <w:rPr>
          <w:u w:val="single"/>
        </w:rPr>
        <w:t>.</w:t>
      </w:r>
    </w:p>
    <w:p w:rsidR="00626DD8" w:rsidRDefault="00DC021F" w:rsidP="009274F4">
      <w:pPr>
        <w:ind w:left="360"/>
        <w:jc w:val="both"/>
      </w:pPr>
      <w:r>
        <w:t>Jeżeli to możliwe, należy zweryfikować</w:t>
      </w:r>
      <w:r w:rsidR="00101038">
        <w:t>,</w:t>
      </w:r>
      <w:r>
        <w:t xml:space="preserve"> czy ogólne zasady uczestnictwa podane w harmonogramie są zachowane. </w:t>
      </w:r>
      <w:r w:rsidR="008E4F97">
        <w:t xml:space="preserve">Poprzez obserwację </w:t>
      </w:r>
      <w:r w:rsidR="008F1320">
        <w:t>realizacji zadania</w:t>
      </w:r>
      <w:r w:rsidR="008E4F97">
        <w:t>,</w:t>
      </w:r>
      <w:r w:rsidR="0096723C">
        <w:t xml:space="preserve"> </w:t>
      </w:r>
      <w:r w:rsidR="008E4F97">
        <w:t xml:space="preserve">jak również </w:t>
      </w:r>
      <w:r w:rsidR="00DF4333">
        <w:t xml:space="preserve">na podstawie </w:t>
      </w:r>
      <w:r w:rsidR="008E4F97">
        <w:t>wywiadu z jej uczestnikami,</w:t>
      </w:r>
      <w:r w:rsidR="008F1320">
        <w:t xml:space="preserve"> należy</w:t>
      </w:r>
      <w:r w:rsidR="008E4F97">
        <w:t xml:space="preserve"> zwe</w:t>
      </w:r>
      <w:r w:rsidR="0096723C">
        <w:t>r</w:t>
      </w:r>
      <w:r w:rsidR="008E4F97">
        <w:t>yfikować</w:t>
      </w:r>
      <w:r>
        <w:t xml:space="preserve"> </w:t>
      </w:r>
      <w:r w:rsidR="0096723C">
        <w:t xml:space="preserve">czy grupa docelowa odbiorców jest zgodna z </w:t>
      </w:r>
      <w:r w:rsidR="00DF4333">
        <w:t xml:space="preserve">zamieszczoną w </w:t>
      </w:r>
      <w:r w:rsidR="0096723C">
        <w:t>opis</w:t>
      </w:r>
      <w:r w:rsidR="00DF4333">
        <w:t>ie</w:t>
      </w:r>
      <w:r w:rsidR="0096723C">
        <w:t xml:space="preserve"> operacji.</w:t>
      </w:r>
      <w:r w:rsidR="00626DD8">
        <w:t xml:space="preserve"> </w:t>
      </w:r>
    </w:p>
    <w:p w:rsidR="00DF4333" w:rsidRDefault="00626DD8" w:rsidP="00DF4333">
      <w:pPr>
        <w:ind w:left="360"/>
        <w:jc w:val="both"/>
      </w:pPr>
      <w:r>
        <w:t>Jeśli istnieje możliwość</w:t>
      </w:r>
      <w:r w:rsidR="0096723C">
        <w:t>,</w:t>
      </w:r>
      <w:r w:rsidR="008F1320">
        <w:t xml:space="preserve"> należy</w:t>
      </w:r>
      <w:r>
        <w:t xml:space="preserve"> zweryfikować</w:t>
      </w:r>
      <w:r w:rsidR="00101038">
        <w:t>,</w:t>
      </w:r>
      <w:r>
        <w:t xml:space="preserve"> czy liczba osób uczestniczących w </w:t>
      </w:r>
      <w:r w:rsidR="00C7780D">
        <w:t>zadaniu</w:t>
      </w:r>
      <w:r>
        <w:t xml:space="preserve"> jest zg</w:t>
      </w:r>
      <w:r w:rsidR="00441CF0">
        <w:t>odna z liczbą osób określoną w</w:t>
      </w:r>
      <w:r>
        <w:t xml:space="preserve"> </w:t>
      </w:r>
      <w:r w:rsidR="00DF4333">
        <w:t>opisie operacji</w:t>
      </w:r>
      <w:r>
        <w:t xml:space="preserve">. W takim przypadku w polu </w:t>
      </w:r>
      <w:r w:rsidR="007A66FE">
        <w:t>„</w:t>
      </w:r>
      <w:r>
        <w:t>U</w:t>
      </w:r>
      <w:r w:rsidR="007A66FE">
        <w:t>wagi kontrolujących”</w:t>
      </w:r>
      <w:r w:rsidR="00C7780D">
        <w:t xml:space="preserve"> należy</w:t>
      </w:r>
      <w:r>
        <w:t xml:space="preserve"> podać liczbę uczestników.</w:t>
      </w:r>
      <w:r w:rsidR="00985A6C">
        <w:t xml:space="preserve"> W celu sporządzeni</w:t>
      </w:r>
      <w:r w:rsidR="00C7780D">
        <w:t>a</w:t>
      </w:r>
      <w:r w:rsidR="00985A6C">
        <w:t xml:space="preserve"> prawidłowego śladu rewizyjnego zalec</w:t>
      </w:r>
      <w:r w:rsidR="00D779FA">
        <w:t>a się wykonanie kopii/foto</w:t>
      </w:r>
      <w:r w:rsidR="00C7780D">
        <w:t>grafie</w:t>
      </w:r>
      <w:r w:rsidR="00985A6C">
        <w:t xml:space="preserve"> list obecności uczestników.</w:t>
      </w:r>
    </w:p>
    <w:p w:rsidR="00DF4333" w:rsidRDefault="00DF4333" w:rsidP="00DF4333">
      <w:pPr>
        <w:ind w:left="360"/>
        <w:jc w:val="both"/>
      </w:pPr>
    </w:p>
    <w:p w:rsidR="00F61E09" w:rsidRPr="00A45B0B" w:rsidRDefault="00A45B0B" w:rsidP="00F61E09">
      <w:pPr>
        <w:numPr>
          <w:ilvl w:val="0"/>
          <w:numId w:val="6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u w:val="single"/>
        </w:rPr>
      </w:pPr>
      <w:r w:rsidRPr="00A45B0B">
        <w:rPr>
          <w:u w:val="single"/>
        </w:rPr>
        <w:t xml:space="preserve">W wyniku realizacji operacji </w:t>
      </w:r>
      <w:r>
        <w:rPr>
          <w:u w:val="single"/>
        </w:rPr>
        <w:t>B</w:t>
      </w:r>
      <w:r w:rsidRPr="00A45B0B">
        <w:rPr>
          <w:u w:val="single"/>
        </w:rPr>
        <w:t>eneficjent nie uzyskał dochodu wyższego niż wkład własny.</w:t>
      </w:r>
    </w:p>
    <w:p w:rsidR="00251846" w:rsidRPr="00251846" w:rsidRDefault="00251846" w:rsidP="00251846">
      <w:pPr>
        <w:tabs>
          <w:tab w:val="left" w:pos="284"/>
          <w:tab w:val="left" w:pos="426"/>
        </w:tabs>
        <w:spacing w:after="120"/>
        <w:ind w:left="357"/>
        <w:jc w:val="both"/>
        <w:rPr>
          <w:u w:val="single"/>
        </w:rPr>
      </w:pPr>
      <w:r>
        <w:t xml:space="preserve">W przypadku działania </w:t>
      </w:r>
      <w:r w:rsidRPr="00251846">
        <w:rPr>
          <w:bCs/>
        </w:rPr>
        <w:t>413 „Wdrażanie lokalnych strategii rozwoju” dla małych projektów</w:t>
      </w:r>
      <w:r>
        <w:t>,</w:t>
      </w:r>
      <w:r w:rsidRPr="00F91561">
        <w:t xml:space="preserve"> </w:t>
      </w:r>
      <w:r>
        <w:t xml:space="preserve">zgodnie z zapisami umowy, </w:t>
      </w:r>
      <w:r w:rsidR="00A45B0B">
        <w:t>B</w:t>
      </w:r>
      <w:r>
        <w:t xml:space="preserve">eneficjent ma obowiązek </w:t>
      </w:r>
      <w:r w:rsidRPr="00626DD8">
        <w:t xml:space="preserve">zwrotu pomocy/części pomocy, jeżeli w wyniku realizacji operacji </w:t>
      </w:r>
      <w:proofErr w:type="spellStart"/>
      <w:r w:rsidRPr="00626DD8">
        <w:t>nieinwestycyjnej</w:t>
      </w:r>
      <w:proofErr w:type="spellEnd"/>
      <w:r w:rsidRPr="00626DD8">
        <w:t xml:space="preserve"> uzyska dochód w wysokości wyższej niż wkład własny</w:t>
      </w:r>
      <w:r>
        <w:t>.</w:t>
      </w:r>
      <w:r w:rsidRPr="00626DD8">
        <w:t xml:space="preserve"> </w:t>
      </w:r>
      <w:r>
        <w:t xml:space="preserve">W związku z powyższym należy zbadać odpłatność za uczestnictwo w imprezie oraz skontrolować, czy </w:t>
      </w:r>
      <w:r w:rsidR="00A45B0B">
        <w:t>B</w:t>
      </w:r>
      <w:r>
        <w:t xml:space="preserve">eneficjent miał inne możliwości uzyskania dochodów w trakcie realizacji </w:t>
      </w:r>
      <w:r w:rsidR="00A45B0B">
        <w:t>operacji</w:t>
      </w:r>
      <w:r>
        <w:t xml:space="preserve"> (np. stoiska sprzedażowe na miejscu imprezy). W przypadku wystąpienia zdarzeń, na podstawie</w:t>
      </w:r>
      <w:r w:rsidRPr="00D404DA">
        <w:t xml:space="preserve"> </w:t>
      </w:r>
      <w:r>
        <w:t xml:space="preserve">których istnieje </w:t>
      </w:r>
      <w:r>
        <w:lastRenderedPageBreak/>
        <w:t xml:space="preserve">prawdopodobieństwo uzyskania dochodu przez beneficjenta należy fakt ten odnotować w polu </w:t>
      </w:r>
      <w:r w:rsidR="007A66FE">
        <w:t>„</w:t>
      </w:r>
      <w:r>
        <w:t>U</w:t>
      </w:r>
      <w:r w:rsidR="007A66FE">
        <w:t>wagi kontrolujących”</w:t>
      </w:r>
      <w:r>
        <w:t>.</w:t>
      </w:r>
    </w:p>
    <w:p w:rsidR="00F61E09" w:rsidRDefault="00F61E09" w:rsidP="00F61E09">
      <w:pPr>
        <w:numPr>
          <w:ilvl w:val="0"/>
          <w:numId w:val="6"/>
        </w:numPr>
        <w:tabs>
          <w:tab w:val="clear" w:pos="720"/>
          <w:tab w:val="left" w:pos="0"/>
          <w:tab w:val="left" w:pos="284"/>
        </w:tabs>
        <w:spacing w:after="120"/>
        <w:ind w:left="0" w:firstLine="0"/>
        <w:jc w:val="both"/>
        <w:rPr>
          <w:u w:val="single"/>
        </w:rPr>
      </w:pPr>
      <w:r w:rsidRPr="00F61E09">
        <w:rPr>
          <w:u w:val="single"/>
        </w:rPr>
        <w:t>Zgodność kwalifikacji osób prowadzących szkolenie/warsztaty z opisem operacji</w:t>
      </w:r>
      <w:r w:rsidR="00B84D3A">
        <w:rPr>
          <w:u w:val="single"/>
        </w:rPr>
        <w:t>.</w:t>
      </w:r>
    </w:p>
    <w:p w:rsidR="00F61E09" w:rsidRDefault="00251846" w:rsidP="00F61E09">
      <w:pPr>
        <w:pStyle w:val="Akapitzlist"/>
        <w:tabs>
          <w:tab w:val="left" w:pos="426"/>
        </w:tabs>
        <w:ind w:left="426"/>
        <w:jc w:val="both"/>
      </w:pPr>
      <w:r>
        <w:t xml:space="preserve">W przypadku realizacji </w:t>
      </w:r>
      <w:r w:rsidR="008F1320">
        <w:t xml:space="preserve">zadania </w:t>
      </w:r>
      <w:r>
        <w:t>polegające</w:t>
      </w:r>
      <w:r w:rsidR="008F1320">
        <w:t>go</w:t>
      </w:r>
      <w:r>
        <w:t xml:space="preserve"> na organizacji szkolenia/warsztatów należy zweryfikować czy kwalifikacje osób realizujących usługę, np. wykładowców, prowadzących, koordynatorów, artystów są zgodne z kryteriami wyboru usługodawców podanych w opisie operacji (część V. OPIS OPERACJI)”</w:t>
      </w:r>
    </w:p>
    <w:p w:rsidR="009274F4" w:rsidRDefault="009274F4" w:rsidP="009274F4">
      <w:pPr>
        <w:pStyle w:val="Akapitzlist"/>
        <w:jc w:val="both"/>
      </w:pPr>
      <w:r w:rsidRPr="00F96B27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274F4" w:rsidSect="00785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B0B" w:rsidRDefault="00A45B0B" w:rsidP="00BD3CBB">
      <w:r>
        <w:separator/>
      </w:r>
    </w:p>
  </w:endnote>
  <w:endnote w:type="continuationSeparator" w:id="0">
    <w:p w:rsidR="00A45B0B" w:rsidRDefault="00A45B0B" w:rsidP="00BD3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168"/>
      <w:gridCol w:w="3741"/>
      <w:gridCol w:w="2303"/>
    </w:tblGrid>
    <w:tr w:rsidR="00A45B0B">
      <w:trPr>
        <w:trHeight w:val="412"/>
      </w:trPr>
      <w:tc>
        <w:tcPr>
          <w:tcW w:w="3168" w:type="dxa"/>
          <w:tcBorders>
            <w:top w:val="single" w:sz="4" w:space="0" w:color="000000"/>
          </w:tcBorders>
        </w:tcPr>
        <w:p w:rsidR="00A45B0B" w:rsidRDefault="00A45B0B" w:rsidP="007850F5">
          <w:pPr>
            <w:pStyle w:val="Stopka"/>
            <w:snapToGrid w:val="0"/>
            <w:jc w:val="center"/>
            <w:rPr>
              <w:b/>
              <w:sz w:val="18"/>
              <w:szCs w:val="18"/>
              <w:lang w:val="en-US"/>
            </w:rPr>
          </w:pPr>
          <w:r>
            <w:rPr>
              <w:b/>
              <w:sz w:val="18"/>
              <w:szCs w:val="18"/>
              <w:lang w:val="en-US"/>
            </w:rPr>
            <w:t>3.51</w:t>
          </w:r>
        </w:p>
        <w:p w:rsidR="00A45B0B" w:rsidRDefault="00A45B0B" w:rsidP="007850F5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Strona </w:t>
          </w:r>
          <w:r w:rsidR="00ED029B">
            <w:rPr>
              <w:b/>
              <w:sz w:val="18"/>
              <w:szCs w:val="18"/>
            </w:rPr>
            <w:fldChar w:fldCharType="begin"/>
          </w:r>
          <w:r>
            <w:rPr>
              <w:b/>
              <w:sz w:val="18"/>
              <w:szCs w:val="18"/>
            </w:rPr>
            <w:instrText xml:space="preserve"> PAGE </w:instrText>
          </w:r>
          <w:r w:rsidR="00ED029B">
            <w:rPr>
              <w:b/>
              <w:sz w:val="18"/>
              <w:szCs w:val="18"/>
            </w:rPr>
            <w:fldChar w:fldCharType="separate"/>
          </w:r>
          <w:r>
            <w:rPr>
              <w:b/>
              <w:noProof/>
              <w:sz w:val="18"/>
              <w:szCs w:val="18"/>
            </w:rPr>
            <w:t>2</w:t>
          </w:r>
          <w:r w:rsidR="00ED029B">
            <w:rPr>
              <w:b/>
              <w:sz w:val="18"/>
              <w:szCs w:val="18"/>
            </w:rPr>
            <w:fldChar w:fldCharType="end"/>
          </w:r>
          <w:r>
            <w:rPr>
              <w:b/>
              <w:sz w:val="18"/>
              <w:szCs w:val="18"/>
            </w:rPr>
            <w:t xml:space="preserve"> z </w:t>
          </w:r>
          <w:r w:rsidR="00ED029B">
            <w:rPr>
              <w:b/>
              <w:sz w:val="18"/>
              <w:szCs w:val="18"/>
            </w:rPr>
            <w:fldChar w:fldCharType="begin"/>
          </w:r>
          <w:r>
            <w:rPr>
              <w:b/>
              <w:sz w:val="18"/>
              <w:szCs w:val="18"/>
            </w:rPr>
            <w:instrText xml:space="preserve"> NUMPAGES \*Arabic </w:instrText>
          </w:r>
          <w:r w:rsidR="00ED029B">
            <w:rPr>
              <w:b/>
              <w:sz w:val="18"/>
              <w:szCs w:val="18"/>
            </w:rPr>
            <w:fldChar w:fldCharType="separate"/>
          </w:r>
          <w:r w:rsidR="000317FF">
            <w:rPr>
              <w:b/>
              <w:noProof/>
              <w:sz w:val="18"/>
              <w:szCs w:val="18"/>
            </w:rPr>
            <w:t>3</w:t>
          </w:r>
          <w:r w:rsidR="00ED029B">
            <w:rPr>
              <w:b/>
              <w:sz w:val="18"/>
              <w:szCs w:val="18"/>
            </w:rPr>
            <w:fldChar w:fldCharType="end"/>
          </w:r>
        </w:p>
      </w:tc>
      <w:tc>
        <w:tcPr>
          <w:tcW w:w="3741" w:type="dxa"/>
          <w:tcBorders>
            <w:top w:val="single" w:sz="4" w:space="0" w:color="000000"/>
          </w:tcBorders>
        </w:tcPr>
        <w:p w:rsidR="00A45B0B" w:rsidRDefault="00A45B0B" w:rsidP="007850F5">
          <w:pPr>
            <w:pStyle w:val="Stopka"/>
            <w:snapToGrid w:val="0"/>
            <w:jc w:val="right"/>
            <w:rPr>
              <w:b/>
              <w:sz w:val="18"/>
              <w:szCs w:val="18"/>
            </w:rPr>
          </w:pPr>
        </w:p>
      </w:tc>
      <w:tc>
        <w:tcPr>
          <w:tcW w:w="2303" w:type="dxa"/>
          <w:tcBorders>
            <w:top w:val="single" w:sz="4" w:space="0" w:color="000000"/>
          </w:tcBorders>
        </w:tcPr>
        <w:p w:rsidR="00A45B0B" w:rsidRDefault="00A45B0B" w:rsidP="007850F5">
          <w:pPr>
            <w:pStyle w:val="Stopka"/>
            <w:tabs>
              <w:tab w:val="left" w:pos="708"/>
            </w:tabs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KP-611-245-ARiMR/4.2/</w:t>
          </w:r>
          <w:proofErr w:type="spellStart"/>
          <w:r>
            <w:rPr>
              <w:b/>
              <w:bCs/>
              <w:sz w:val="18"/>
            </w:rPr>
            <w:t>r</w:t>
          </w:r>
          <w:proofErr w:type="spellEnd"/>
        </w:p>
        <w:p w:rsidR="00A45B0B" w:rsidRDefault="00A45B0B" w:rsidP="007850F5">
          <w:pPr>
            <w:pStyle w:val="Stopka"/>
            <w:tabs>
              <w:tab w:val="left" w:pos="708"/>
            </w:tabs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Wersja robocza: 4.2</w:t>
          </w:r>
        </w:p>
        <w:p w:rsidR="00A45B0B" w:rsidRDefault="00A45B0B" w:rsidP="007850F5">
          <w:pPr>
            <w:pStyle w:val="Stopka"/>
            <w:jc w:val="center"/>
          </w:pPr>
        </w:p>
      </w:tc>
    </w:tr>
  </w:tbl>
  <w:p w:rsidR="00A45B0B" w:rsidRDefault="00A45B0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168"/>
      <w:gridCol w:w="3741"/>
      <w:gridCol w:w="2303"/>
    </w:tblGrid>
    <w:tr w:rsidR="00A45B0B">
      <w:trPr>
        <w:trHeight w:val="412"/>
      </w:trPr>
      <w:tc>
        <w:tcPr>
          <w:tcW w:w="3168" w:type="dxa"/>
          <w:tcBorders>
            <w:top w:val="single" w:sz="4" w:space="0" w:color="000000"/>
          </w:tcBorders>
        </w:tcPr>
        <w:p w:rsidR="00A45B0B" w:rsidRDefault="00A45B0B" w:rsidP="007850F5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KP-611-167-ARiMR/7/z</w:t>
          </w:r>
        </w:p>
        <w:p w:rsidR="00A45B0B" w:rsidRDefault="00A45B0B" w:rsidP="007850F5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Wersja zatwierdzona: 7</w:t>
          </w:r>
        </w:p>
        <w:p w:rsidR="00A45B0B" w:rsidRPr="008C716C" w:rsidRDefault="00A45B0B" w:rsidP="007850F5">
          <w:pPr>
            <w:pStyle w:val="Stopka"/>
            <w:snapToGrid w:val="0"/>
            <w:jc w:val="center"/>
            <w:rPr>
              <w:sz w:val="18"/>
              <w:szCs w:val="18"/>
            </w:rPr>
          </w:pPr>
        </w:p>
      </w:tc>
      <w:tc>
        <w:tcPr>
          <w:tcW w:w="3741" w:type="dxa"/>
          <w:tcBorders>
            <w:top w:val="single" w:sz="4" w:space="0" w:color="000000"/>
          </w:tcBorders>
        </w:tcPr>
        <w:p w:rsidR="00A45B0B" w:rsidRDefault="00A45B0B" w:rsidP="007850F5">
          <w:pPr>
            <w:pStyle w:val="Stopka"/>
            <w:snapToGrid w:val="0"/>
            <w:jc w:val="right"/>
            <w:rPr>
              <w:b/>
              <w:sz w:val="18"/>
              <w:szCs w:val="18"/>
            </w:rPr>
          </w:pPr>
        </w:p>
      </w:tc>
      <w:tc>
        <w:tcPr>
          <w:tcW w:w="2303" w:type="dxa"/>
          <w:tcBorders>
            <w:top w:val="single" w:sz="4" w:space="0" w:color="000000"/>
          </w:tcBorders>
        </w:tcPr>
        <w:p w:rsidR="00A45B0B" w:rsidRDefault="00A45B0B" w:rsidP="007850F5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3.31</w:t>
          </w:r>
        </w:p>
        <w:p w:rsidR="00A45B0B" w:rsidRDefault="00A45B0B" w:rsidP="007850F5">
          <w:pPr>
            <w:pStyle w:val="Stopka"/>
            <w:jc w:val="center"/>
          </w:pPr>
          <w:r>
            <w:rPr>
              <w:b/>
              <w:sz w:val="18"/>
              <w:szCs w:val="18"/>
            </w:rPr>
            <w:t xml:space="preserve">Strona </w:t>
          </w:r>
          <w:r w:rsidR="00ED029B">
            <w:rPr>
              <w:b/>
              <w:sz w:val="18"/>
              <w:szCs w:val="18"/>
            </w:rPr>
            <w:fldChar w:fldCharType="begin"/>
          </w:r>
          <w:r>
            <w:rPr>
              <w:b/>
              <w:sz w:val="18"/>
              <w:szCs w:val="18"/>
            </w:rPr>
            <w:instrText xml:space="preserve"> PAGE </w:instrText>
          </w:r>
          <w:r w:rsidR="00ED029B">
            <w:rPr>
              <w:b/>
              <w:sz w:val="18"/>
              <w:szCs w:val="18"/>
            </w:rPr>
            <w:fldChar w:fldCharType="separate"/>
          </w:r>
          <w:r w:rsidR="000317FF">
            <w:rPr>
              <w:b/>
              <w:noProof/>
              <w:sz w:val="18"/>
              <w:szCs w:val="18"/>
            </w:rPr>
            <w:t>3</w:t>
          </w:r>
          <w:r w:rsidR="00ED029B">
            <w:rPr>
              <w:b/>
              <w:sz w:val="18"/>
              <w:szCs w:val="18"/>
            </w:rPr>
            <w:fldChar w:fldCharType="end"/>
          </w:r>
          <w:r>
            <w:rPr>
              <w:b/>
              <w:sz w:val="18"/>
              <w:szCs w:val="18"/>
            </w:rPr>
            <w:t xml:space="preserve"> z </w:t>
          </w:r>
          <w:r w:rsidR="00ED029B">
            <w:rPr>
              <w:b/>
              <w:sz w:val="18"/>
              <w:szCs w:val="18"/>
            </w:rPr>
            <w:fldChar w:fldCharType="begin"/>
          </w:r>
          <w:r>
            <w:rPr>
              <w:b/>
              <w:sz w:val="18"/>
              <w:szCs w:val="18"/>
            </w:rPr>
            <w:instrText xml:space="preserve"> NUMPAGES \*Arabic </w:instrText>
          </w:r>
          <w:r w:rsidR="00ED029B">
            <w:rPr>
              <w:b/>
              <w:sz w:val="18"/>
              <w:szCs w:val="18"/>
            </w:rPr>
            <w:fldChar w:fldCharType="separate"/>
          </w:r>
          <w:r w:rsidR="000317FF">
            <w:rPr>
              <w:b/>
              <w:noProof/>
              <w:sz w:val="18"/>
              <w:szCs w:val="18"/>
            </w:rPr>
            <w:t>3</w:t>
          </w:r>
          <w:r w:rsidR="00ED029B">
            <w:rPr>
              <w:b/>
              <w:sz w:val="18"/>
              <w:szCs w:val="18"/>
            </w:rPr>
            <w:fldChar w:fldCharType="end"/>
          </w:r>
        </w:p>
      </w:tc>
    </w:tr>
  </w:tbl>
  <w:p w:rsidR="00A45B0B" w:rsidRDefault="00A45B0B" w:rsidP="007850F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B0B" w:rsidRDefault="00A45B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B0B" w:rsidRDefault="00A45B0B" w:rsidP="00BD3CBB">
      <w:r>
        <w:separator/>
      </w:r>
    </w:p>
  </w:footnote>
  <w:footnote w:type="continuationSeparator" w:id="0">
    <w:p w:rsidR="00A45B0B" w:rsidRDefault="00A45B0B" w:rsidP="00BD3C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B0B" w:rsidRDefault="00A45B0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B0B" w:rsidRDefault="00A45B0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B0B" w:rsidRDefault="00A45B0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50CB"/>
    <w:multiLevelType w:val="hybridMultilevel"/>
    <w:tmpl w:val="1270DA1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E06391C"/>
    <w:multiLevelType w:val="hybridMultilevel"/>
    <w:tmpl w:val="482AF888"/>
    <w:lvl w:ilvl="0" w:tplc="1994BB1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D04A26E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4F2447"/>
    <w:multiLevelType w:val="hybridMultilevel"/>
    <w:tmpl w:val="9CD04F5C"/>
    <w:lvl w:ilvl="0" w:tplc="D18ED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3AEA96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CE64AF"/>
    <w:multiLevelType w:val="hybridMultilevel"/>
    <w:tmpl w:val="D46841FC"/>
    <w:lvl w:ilvl="0" w:tplc="1994BB1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A93918"/>
    <w:multiLevelType w:val="hybridMultilevel"/>
    <w:tmpl w:val="532E930E"/>
    <w:lvl w:ilvl="0" w:tplc="8D34741C">
      <w:start w:val="1"/>
      <w:numFmt w:val="upperRoman"/>
      <w:lvlText w:val="%1."/>
      <w:lvlJc w:val="right"/>
      <w:pPr>
        <w:tabs>
          <w:tab w:val="num" w:pos="294"/>
        </w:tabs>
        <w:ind w:left="180" w:firstLine="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32A7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DE4523"/>
    <w:multiLevelType w:val="hybridMultilevel"/>
    <w:tmpl w:val="AC9A068C"/>
    <w:lvl w:ilvl="0" w:tplc="9B580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3A7A1D"/>
    <w:multiLevelType w:val="hybridMultilevel"/>
    <w:tmpl w:val="FA9CF388"/>
    <w:lvl w:ilvl="0" w:tplc="BD6C48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357226"/>
    <w:multiLevelType w:val="hybridMultilevel"/>
    <w:tmpl w:val="4DD4406C"/>
    <w:lvl w:ilvl="0" w:tplc="DDACA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3AEA96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4F4"/>
    <w:rsid w:val="00020B73"/>
    <w:rsid w:val="000317FF"/>
    <w:rsid w:val="00052FF3"/>
    <w:rsid w:val="0007110A"/>
    <w:rsid w:val="00081F39"/>
    <w:rsid w:val="000844C8"/>
    <w:rsid w:val="00097ADB"/>
    <w:rsid w:val="000A6B66"/>
    <w:rsid w:val="000B3C17"/>
    <w:rsid w:val="000C4519"/>
    <w:rsid w:val="00101038"/>
    <w:rsid w:val="00101C46"/>
    <w:rsid w:val="00121147"/>
    <w:rsid w:val="00167A6B"/>
    <w:rsid w:val="001911D6"/>
    <w:rsid w:val="001B5409"/>
    <w:rsid w:val="001D35AB"/>
    <w:rsid w:val="002210F1"/>
    <w:rsid w:val="00222075"/>
    <w:rsid w:val="00222D95"/>
    <w:rsid w:val="00251846"/>
    <w:rsid w:val="00256985"/>
    <w:rsid w:val="0027547A"/>
    <w:rsid w:val="002A0FFA"/>
    <w:rsid w:val="002A3932"/>
    <w:rsid w:val="002B5D1B"/>
    <w:rsid w:val="002E5C7C"/>
    <w:rsid w:val="002F1A1C"/>
    <w:rsid w:val="002F4712"/>
    <w:rsid w:val="0030517A"/>
    <w:rsid w:val="00324248"/>
    <w:rsid w:val="003511D4"/>
    <w:rsid w:val="0036077C"/>
    <w:rsid w:val="003841C9"/>
    <w:rsid w:val="0038626A"/>
    <w:rsid w:val="003A6BE7"/>
    <w:rsid w:val="003F201D"/>
    <w:rsid w:val="00425F1E"/>
    <w:rsid w:val="00441CF0"/>
    <w:rsid w:val="0044773B"/>
    <w:rsid w:val="004760CB"/>
    <w:rsid w:val="00486EF5"/>
    <w:rsid w:val="004974FC"/>
    <w:rsid w:val="004A42AC"/>
    <w:rsid w:val="004A58CA"/>
    <w:rsid w:val="004C05F7"/>
    <w:rsid w:val="004C4E02"/>
    <w:rsid w:val="004C51DD"/>
    <w:rsid w:val="004D27B7"/>
    <w:rsid w:val="004D5AE1"/>
    <w:rsid w:val="004E59E9"/>
    <w:rsid w:val="00536117"/>
    <w:rsid w:val="00562895"/>
    <w:rsid w:val="00593E7E"/>
    <w:rsid w:val="00594B0D"/>
    <w:rsid w:val="005C73B8"/>
    <w:rsid w:val="005C7958"/>
    <w:rsid w:val="00626DD8"/>
    <w:rsid w:val="00647986"/>
    <w:rsid w:val="006571F9"/>
    <w:rsid w:val="006802FD"/>
    <w:rsid w:val="006A77AA"/>
    <w:rsid w:val="006B4921"/>
    <w:rsid w:val="006B5023"/>
    <w:rsid w:val="006E17E2"/>
    <w:rsid w:val="006E17FD"/>
    <w:rsid w:val="00720AF8"/>
    <w:rsid w:val="007215AD"/>
    <w:rsid w:val="00721B57"/>
    <w:rsid w:val="007230EB"/>
    <w:rsid w:val="007850F5"/>
    <w:rsid w:val="00795BBA"/>
    <w:rsid w:val="007A66FE"/>
    <w:rsid w:val="007B57F3"/>
    <w:rsid w:val="007B6825"/>
    <w:rsid w:val="007C4A5B"/>
    <w:rsid w:val="007E7D95"/>
    <w:rsid w:val="007F34A5"/>
    <w:rsid w:val="008A152F"/>
    <w:rsid w:val="008A3197"/>
    <w:rsid w:val="008C02A9"/>
    <w:rsid w:val="008D5C1F"/>
    <w:rsid w:val="008E4F97"/>
    <w:rsid w:val="008F1320"/>
    <w:rsid w:val="009010C6"/>
    <w:rsid w:val="009274F4"/>
    <w:rsid w:val="00956441"/>
    <w:rsid w:val="0096723C"/>
    <w:rsid w:val="00974C54"/>
    <w:rsid w:val="00985A6C"/>
    <w:rsid w:val="00985CAF"/>
    <w:rsid w:val="009A23B3"/>
    <w:rsid w:val="009C408A"/>
    <w:rsid w:val="009E4FE6"/>
    <w:rsid w:val="009F0B9E"/>
    <w:rsid w:val="00A335DE"/>
    <w:rsid w:val="00A36758"/>
    <w:rsid w:val="00A45B0B"/>
    <w:rsid w:val="00A66827"/>
    <w:rsid w:val="00A86D92"/>
    <w:rsid w:val="00AB15FB"/>
    <w:rsid w:val="00AF7163"/>
    <w:rsid w:val="00B15C88"/>
    <w:rsid w:val="00B24151"/>
    <w:rsid w:val="00B34D4B"/>
    <w:rsid w:val="00B435CA"/>
    <w:rsid w:val="00B44F7F"/>
    <w:rsid w:val="00B57BFF"/>
    <w:rsid w:val="00B62E38"/>
    <w:rsid w:val="00B84D3A"/>
    <w:rsid w:val="00BB120D"/>
    <w:rsid w:val="00BC05D1"/>
    <w:rsid w:val="00BD3CBB"/>
    <w:rsid w:val="00C1296C"/>
    <w:rsid w:val="00C25CE8"/>
    <w:rsid w:val="00C30409"/>
    <w:rsid w:val="00C7780D"/>
    <w:rsid w:val="00C969E5"/>
    <w:rsid w:val="00CA7192"/>
    <w:rsid w:val="00CA739A"/>
    <w:rsid w:val="00CC0ADF"/>
    <w:rsid w:val="00CF6314"/>
    <w:rsid w:val="00CF7CA2"/>
    <w:rsid w:val="00D11820"/>
    <w:rsid w:val="00D142BF"/>
    <w:rsid w:val="00D278EA"/>
    <w:rsid w:val="00D345B3"/>
    <w:rsid w:val="00D404DA"/>
    <w:rsid w:val="00D61A48"/>
    <w:rsid w:val="00D779FA"/>
    <w:rsid w:val="00DA447D"/>
    <w:rsid w:val="00DB0250"/>
    <w:rsid w:val="00DC021F"/>
    <w:rsid w:val="00DC43BA"/>
    <w:rsid w:val="00DF4333"/>
    <w:rsid w:val="00DF563E"/>
    <w:rsid w:val="00E2248B"/>
    <w:rsid w:val="00E361E9"/>
    <w:rsid w:val="00E375E2"/>
    <w:rsid w:val="00E40203"/>
    <w:rsid w:val="00E51D27"/>
    <w:rsid w:val="00E535A6"/>
    <w:rsid w:val="00E65555"/>
    <w:rsid w:val="00EC76B2"/>
    <w:rsid w:val="00ED029B"/>
    <w:rsid w:val="00ED12FA"/>
    <w:rsid w:val="00F61E09"/>
    <w:rsid w:val="00F91561"/>
    <w:rsid w:val="00FC3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lock style,(F2),A Body Text"/>
    <w:basedOn w:val="Normalny"/>
    <w:link w:val="TekstpodstawowyZnak"/>
    <w:rsid w:val="009274F4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kstpodstawowyZnak">
    <w:name w:val="Tekst podstawowy Znak"/>
    <w:aliases w:val="block style Znak,(F2) Znak,A Body Text Znak"/>
    <w:basedOn w:val="Domylnaczcionkaakapitu"/>
    <w:link w:val="Tekstpodstawowy"/>
    <w:rsid w:val="00927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rsid w:val="009274F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74F4"/>
    <w:pPr>
      <w:spacing w:before="24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274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9274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27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9274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27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9274F4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9274F4"/>
    <w:pPr>
      <w:ind w:left="720"/>
      <w:contextualSpacing/>
    </w:pPr>
  </w:style>
  <w:style w:type="paragraph" w:customStyle="1" w:styleId="Default">
    <w:name w:val="Default"/>
    <w:rsid w:val="009274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74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4F4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35DE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35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7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40430-B482-4F3B-8ED0-D3A3D024C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1738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ZSZiK</Company>
  <LinksUpToDate>false</LinksUpToDate>
  <CharactersWithSpaces>12148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pluzyczka.daniel</cp:lastModifiedBy>
  <cp:revision>10</cp:revision>
  <cp:lastPrinted>2012-06-22T12:38:00Z</cp:lastPrinted>
  <dcterms:created xsi:type="dcterms:W3CDTF">2012-06-20T09:13:00Z</dcterms:created>
  <dcterms:modified xsi:type="dcterms:W3CDTF">2012-06-22T12:38:00Z</dcterms:modified>
</cp:coreProperties>
</file>