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A1B" w:rsidRPr="00E958AE" w:rsidRDefault="006A27C1" w:rsidP="00E958AE">
      <w:pPr>
        <w:pStyle w:val="Tekstpodstawowy2"/>
        <w:tabs>
          <w:tab w:val="left" w:pos="7548"/>
        </w:tabs>
        <w:spacing w:line="240" w:lineRule="auto"/>
        <w:rPr>
          <w:rFonts w:ascii="Arial" w:hAnsi="Arial" w:cs="Arial"/>
          <w:sz w:val="18"/>
          <w:szCs w:val="18"/>
        </w:rPr>
      </w:pPr>
      <w:r w:rsidRPr="00211A9A"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2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A1B" w:rsidRPr="00F334FB" w:rsidRDefault="000C2FBB" w:rsidP="00651965">
      <w:pPr>
        <w:pStyle w:val="Tekstpodstawowy2"/>
        <w:tabs>
          <w:tab w:val="left" w:pos="7548"/>
        </w:tabs>
        <w:spacing w:line="240" w:lineRule="auto"/>
        <w:ind w:left="5103"/>
        <w:jc w:val="right"/>
        <w:rPr>
          <w:rFonts w:ascii="Calibri" w:hAnsi="Calibri" w:cs="Arial"/>
          <w:color w:val="000000" w:themeColor="text1"/>
          <w:sz w:val="20"/>
          <w:szCs w:val="20"/>
        </w:rPr>
      </w:pPr>
      <w:r w:rsidRPr="00F334FB">
        <w:rPr>
          <w:rFonts w:ascii="Arial" w:hAnsi="Arial" w:cs="Arial"/>
          <w:color w:val="000000" w:themeColor="text1"/>
          <w:sz w:val="18"/>
          <w:szCs w:val="18"/>
        </w:rPr>
        <w:t>Załącznik nr</w:t>
      </w:r>
      <w:r w:rsidR="004E1C59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C01887">
        <w:rPr>
          <w:rFonts w:ascii="Arial" w:hAnsi="Arial" w:cs="Arial"/>
          <w:color w:val="000000" w:themeColor="text1"/>
          <w:sz w:val="18"/>
          <w:szCs w:val="18"/>
        </w:rPr>
        <w:t>13</w:t>
      </w:r>
      <w:r w:rsidR="0039037B">
        <w:rPr>
          <w:rFonts w:ascii="Arial" w:hAnsi="Arial" w:cs="Arial"/>
          <w:color w:val="000000" w:themeColor="text1"/>
          <w:sz w:val="18"/>
          <w:szCs w:val="18"/>
        </w:rPr>
        <w:t xml:space="preserve">   </w:t>
      </w:r>
      <w:r w:rsidRPr="00F334FB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834A1B" w:rsidRPr="00F334FB">
        <w:rPr>
          <w:rFonts w:ascii="Arial" w:hAnsi="Arial" w:cs="Arial"/>
          <w:color w:val="000000" w:themeColor="text1"/>
          <w:sz w:val="18"/>
          <w:szCs w:val="18"/>
        </w:rPr>
        <w:t>do</w:t>
      </w:r>
      <w:r w:rsidR="0074547A" w:rsidRPr="00F334FB">
        <w:rPr>
          <w:rFonts w:ascii="Arial" w:hAnsi="Arial" w:cs="Arial"/>
          <w:color w:val="000000" w:themeColor="text1"/>
          <w:sz w:val="18"/>
          <w:szCs w:val="18"/>
        </w:rPr>
        <w:t xml:space="preserve"> Regulaminu </w:t>
      </w:r>
      <w:r w:rsidR="009B0435">
        <w:rPr>
          <w:rFonts w:ascii="Arial" w:hAnsi="Arial" w:cs="Arial"/>
          <w:color w:val="000000" w:themeColor="text1"/>
          <w:sz w:val="18"/>
          <w:szCs w:val="18"/>
        </w:rPr>
        <w:t xml:space="preserve">naboru </w:t>
      </w:r>
      <w:r w:rsidR="009B0435">
        <w:rPr>
          <w:rFonts w:ascii="Arial" w:hAnsi="Arial" w:cs="Arial"/>
          <w:color w:val="000000" w:themeColor="text1"/>
          <w:sz w:val="18"/>
          <w:szCs w:val="18"/>
        </w:rPr>
        <w:br/>
      </w:r>
      <w:r w:rsidR="009B0435">
        <w:rPr>
          <w:rFonts w:ascii="Arial" w:hAnsi="Arial" w:cs="Arial"/>
          <w:sz w:val="18"/>
          <w:szCs w:val="18"/>
        </w:rPr>
        <w:t xml:space="preserve"> nr RPWM.0</w:t>
      </w:r>
      <w:r w:rsidR="00E958AE">
        <w:rPr>
          <w:rFonts w:ascii="Arial" w:hAnsi="Arial" w:cs="Arial"/>
          <w:sz w:val="18"/>
          <w:szCs w:val="18"/>
        </w:rPr>
        <w:t>6</w:t>
      </w:r>
      <w:r w:rsidR="009B0435">
        <w:rPr>
          <w:rFonts w:ascii="Arial" w:hAnsi="Arial" w:cs="Arial"/>
          <w:sz w:val="18"/>
          <w:szCs w:val="18"/>
        </w:rPr>
        <w:t>.0</w:t>
      </w:r>
      <w:r w:rsidR="00E958AE">
        <w:rPr>
          <w:rFonts w:ascii="Arial" w:hAnsi="Arial" w:cs="Arial"/>
          <w:sz w:val="18"/>
          <w:szCs w:val="18"/>
        </w:rPr>
        <w:t>1.02</w:t>
      </w:r>
      <w:r w:rsidR="009B0435" w:rsidRPr="00940CB5">
        <w:rPr>
          <w:rFonts w:ascii="Arial" w:hAnsi="Arial" w:cs="Arial"/>
          <w:sz w:val="18"/>
          <w:szCs w:val="18"/>
        </w:rPr>
        <w:t>-IZ.00-28-00</w:t>
      </w:r>
      <w:r w:rsidR="00CC7949">
        <w:rPr>
          <w:rFonts w:ascii="Arial" w:hAnsi="Arial" w:cs="Arial"/>
          <w:sz w:val="18"/>
          <w:szCs w:val="18"/>
        </w:rPr>
        <w:t>2</w:t>
      </w:r>
      <w:r w:rsidR="009B0435" w:rsidRPr="00940CB5">
        <w:rPr>
          <w:rFonts w:ascii="Arial" w:hAnsi="Arial" w:cs="Arial"/>
          <w:sz w:val="18"/>
          <w:szCs w:val="18"/>
        </w:rPr>
        <w:t>/1</w:t>
      </w:r>
      <w:r w:rsidR="00AC4409">
        <w:rPr>
          <w:rFonts w:ascii="Arial" w:hAnsi="Arial" w:cs="Arial"/>
          <w:sz w:val="18"/>
          <w:szCs w:val="18"/>
        </w:rPr>
        <w:t>7</w:t>
      </w:r>
      <w:r w:rsidR="009B0435" w:rsidRPr="00940CB5">
        <w:rPr>
          <w:rFonts w:ascii="Arial" w:hAnsi="Arial" w:cs="Arial"/>
          <w:sz w:val="18"/>
          <w:szCs w:val="18"/>
        </w:rPr>
        <w:t>(…)</w:t>
      </w:r>
      <w:r w:rsidR="0074547A" w:rsidRPr="00F334FB">
        <w:rPr>
          <w:rFonts w:ascii="Arial" w:hAnsi="Arial" w:cs="Arial"/>
          <w:color w:val="000000" w:themeColor="text1"/>
          <w:sz w:val="18"/>
          <w:szCs w:val="18"/>
        </w:rPr>
        <w:br/>
      </w:r>
      <w:r w:rsidR="00834A1B" w:rsidRPr="00F334FB">
        <w:rPr>
          <w:rFonts w:ascii="Arial" w:hAnsi="Arial" w:cs="Arial"/>
          <w:color w:val="000000" w:themeColor="text1"/>
          <w:sz w:val="18"/>
          <w:szCs w:val="18"/>
        </w:rPr>
        <w:t xml:space="preserve">z </w:t>
      </w:r>
      <w:r w:rsidR="00B57496" w:rsidRPr="00F334FB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85773C">
        <w:rPr>
          <w:rFonts w:ascii="Arial" w:hAnsi="Arial" w:cs="Arial"/>
          <w:color w:val="000000" w:themeColor="text1"/>
          <w:sz w:val="18"/>
          <w:szCs w:val="18"/>
        </w:rPr>
        <w:t xml:space="preserve">28 lutego </w:t>
      </w:r>
      <w:r w:rsidR="00834A1B" w:rsidRPr="00F334FB">
        <w:rPr>
          <w:rFonts w:ascii="Arial" w:hAnsi="Arial" w:cs="Arial"/>
          <w:color w:val="000000" w:themeColor="text1"/>
          <w:sz w:val="18"/>
          <w:szCs w:val="18"/>
        </w:rPr>
        <w:t>201</w:t>
      </w:r>
      <w:r w:rsidR="00AC4409">
        <w:rPr>
          <w:rFonts w:ascii="Arial" w:hAnsi="Arial" w:cs="Arial"/>
          <w:color w:val="000000" w:themeColor="text1"/>
          <w:sz w:val="18"/>
          <w:szCs w:val="18"/>
        </w:rPr>
        <w:t>7</w:t>
      </w:r>
      <w:r w:rsidR="00834A1B" w:rsidRPr="00F334FB">
        <w:rPr>
          <w:rFonts w:ascii="Arial" w:hAnsi="Arial" w:cs="Arial"/>
          <w:color w:val="000000" w:themeColor="text1"/>
          <w:sz w:val="18"/>
          <w:szCs w:val="18"/>
        </w:rPr>
        <w:t xml:space="preserve"> r.</w:t>
      </w: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572249" w:rsidRDefault="00834A1B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11A9A">
        <w:rPr>
          <w:rFonts w:ascii="Arial" w:hAnsi="Arial" w:cs="Arial"/>
          <w:b/>
          <w:sz w:val="36"/>
          <w:szCs w:val="36"/>
        </w:rPr>
        <w:t>REGULAMIN KOMISJI OCENY PROJEKTÓW</w:t>
      </w:r>
      <w:r w:rsidRPr="00211A9A">
        <w:rPr>
          <w:rFonts w:ascii="Arial" w:hAnsi="Arial" w:cs="Arial"/>
          <w:b/>
          <w:sz w:val="32"/>
          <w:szCs w:val="32"/>
        </w:rPr>
        <w:t xml:space="preserve"> </w:t>
      </w:r>
      <w:r w:rsidRPr="00211A9A">
        <w:rPr>
          <w:rFonts w:ascii="Arial" w:hAnsi="Arial" w:cs="Arial"/>
          <w:b/>
          <w:sz w:val="32"/>
          <w:szCs w:val="32"/>
        </w:rPr>
        <w:br/>
      </w:r>
      <w:r w:rsidR="00572249">
        <w:rPr>
          <w:rFonts w:ascii="Arial" w:hAnsi="Arial" w:cs="Arial"/>
          <w:b/>
          <w:sz w:val="28"/>
          <w:szCs w:val="28"/>
        </w:rPr>
        <w:t>POZAKONKURSOWYCH</w:t>
      </w:r>
    </w:p>
    <w:p w:rsidR="00834A1B" w:rsidRPr="00211A9A" w:rsidRDefault="00834A1B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11A9A">
        <w:rPr>
          <w:rFonts w:ascii="Arial" w:hAnsi="Arial" w:cs="Arial"/>
          <w:b/>
          <w:sz w:val="28"/>
          <w:szCs w:val="28"/>
        </w:rPr>
        <w:t xml:space="preserve">W RAMACH </w:t>
      </w:r>
      <w:r w:rsidRPr="00211A9A">
        <w:rPr>
          <w:rFonts w:ascii="Arial" w:hAnsi="Arial" w:cs="Arial"/>
          <w:b/>
          <w:sz w:val="28"/>
          <w:szCs w:val="28"/>
        </w:rPr>
        <w:br/>
        <w:t xml:space="preserve">REGIONALNEGO PROGRAMU OPERACYJNEGO WOJEWÓDZTWA WARMIŃSKO-MAZURSKIEGO </w:t>
      </w:r>
      <w:r w:rsidRPr="00211A9A">
        <w:rPr>
          <w:rFonts w:ascii="Arial" w:hAnsi="Arial" w:cs="Arial"/>
          <w:b/>
          <w:sz w:val="28"/>
          <w:szCs w:val="28"/>
        </w:rPr>
        <w:br/>
        <w:t>NA LATA 2014-2020</w:t>
      </w: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706AA8">
      <w:pPr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6D4474">
      <w:pPr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  <w:r w:rsidRPr="00211A9A">
        <w:rPr>
          <w:rFonts w:ascii="Arial" w:hAnsi="Arial" w:cs="Arial"/>
          <w:sz w:val="20"/>
          <w:szCs w:val="20"/>
        </w:rPr>
        <w:t xml:space="preserve">Olsztyn, </w:t>
      </w:r>
      <w:r w:rsidR="0085773C">
        <w:rPr>
          <w:rFonts w:ascii="Arial" w:hAnsi="Arial" w:cs="Arial"/>
          <w:sz w:val="20"/>
          <w:szCs w:val="20"/>
        </w:rPr>
        <w:t>luty</w:t>
      </w:r>
      <w:bookmarkStart w:id="0" w:name="_GoBack"/>
      <w:bookmarkEnd w:id="0"/>
      <w:r w:rsidR="006C6162">
        <w:rPr>
          <w:rFonts w:ascii="Arial" w:hAnsi="Arial" w:cs="Arial"/>
          <w:sz w:val="20"/>
          <w:szCs w:val="20"/>
        </w:rPr>
        <w:t xml:space="preserve"> </w:t>
      </w:r>
      <w:r w:rsidRPr="00211A9A">
        <w:rPr>
          <w:rFonts w:ascii="Arial" w:hAnsi="Arial" w:cs="Arial"/>
          <w:sz w:val="20"/>
          <w:szCs w:val="20"/>
        </w:rPr>
        <w:t>201</w:t>
      </w:r>
      <w:r w:rsidR="00AC4409">
        <w:rPr>
          <w:rFonts w:ascii="Arial" w:hAnsi="Arial" w:cs="Arial"/>
          <w:sz w:val="20"/>
          <w:szCs w:val="20"/>
        </w:rPr>
        <w:t>7</w:t>
      </w:r>
      <w:r w:rsidRPr="00211A9A">
        <w:rPr>
          <w:rFonts w:ascii="Arial" w:hAnsi="Arial" w:cs="Arial"/>
          <w:sz w:val="20"/>
          <w:szCs w:val="20"/>
        </w:rPr>
        <w:t xml:space="preserve"> r. 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</w:p>
    <w:p w:rsidR="00834A1B" w:rsidRDefault="00834A1B" w:rsidP="00101173">
      <w:pPr>
        <w:jc w:val="center"/>
        <w:rPr>
          <w:rFonts w:ascii="Calibri" w:hAnsi="Calibri" w:cs="Arial"/>
          <w:sz w:val="20"/>
          <w:szCs w:val="20"/>
        </w:rPr>
      </w:pPr>
    </w:p>
    <w:p w:rsidR="005C7E91" w:rsidRPr="00211A9A" w:rsidRDefault="005C7E91" w:rsidP="00101173">
      <w:pPr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lastRenderedPageBreak/>
        <w:t>§ 1</w:t>
      </w:r>
    </w:p>
    <w:p w:rsidR="00834A1B" w:rsidRPr="00211A9A" w:rsidRDefault="00834A1B" w:rsidP="00101173">
      <w:pPr>
        <w:pStyle w:val="Tekstpodstawowy2"/>
        <w:spacing w:line="240" w:lineRule="auto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Postanowienia Ogólne</w:t>
      </w:r>
    </w:p>
    <w:p w:rsidR="00834A1B" w:rsidRPr="00211A9A" w:rsidRDefault="00834A1B" w:rsidP="00101173">
      <w:pPr>
        <w:pStyle w:val="Tekstpodstawowywcity"/>
        <w:numPr>
          <w:ilvl w:val="0"/>
          <w:numId w:val="4"/>
        </w:numPr>
        <w:spacing w:after="0"/>
        <w:jc w:val="both"/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Regulamin określa organizację, tryb oraz zasady pracy Komisji Oceny Projektów. </w:t>
      </w:r>
    </w:p>
    <w:p w:rsidR="00834A1B" w:rsidRPr="00211A9A" w:rsidRDefault="00834A1B" w:rsidP="00101173">
      <w:pPr>
        <w:pStyle w:val="Tekstpodstawowywcity"/>
        <w:numPr>
          <w:ilvl w:val="0"/>
          <w:numId w:val="4"/>
        </w:numPr>
        <w:spacing w:after="0"/>
        <w:jc w:val="both"/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Komisja Oceny Projektów stanowi niezależne ogniwo w systemie oceny projektów. 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Komisja Oceny Projektów działa zgodnie z obowiązującym systemem prawa, zapisami Instrukcji Wykonawczej Instytucji Zarządzającej Regionalnym Programem Operacyjnym Województwa Warmińsko-Mazurskiego na lata 2014-2020, Regulaminem </w:t>
      </w:r>
      <w:r w:rsidR="00572249">
        <w:rPr>
          <w:rFonts w:ascii="Calibri" w:hAnsi="Calibri" w:cs="Arial"/>
          <w:sz w:val="20"/>
          <w:szCs w:val="20"/>
        </w:rPr>
        <w:t>naboru projektów pozakonkursowych</w:t>
      </w:r>
      <w:r w:rsidRPr="00211A9A">
        <w:rPr>
          <w:rFonts w:ascii="Calibri" w:hAnsi="Calibri" w:cs="Arial"/>
          <w:sz w:val="20"/>
          <w:szCs w:val="20"/>
        </w:rPr>
        <w:t xml:space="preserve">, Szczegółowych Opisów Osi Priorytetowych Programu oraz niniejszego Regulaminu </w:t>
      </w:r>
      <w:r w:rsidRPr="00211A9A">
        <w:rPr>
          <w:rFonts w:ascii="Calibri" w:hAnsi="Calibri" w:cs="Arial"/>
          <w:bCs/>
          <w:sz w:val="20"/>
          <w:szCs w:val="20"/>
        </w:rPr>
        <w:t>Komisji Oceny Projektów</w:t>
      </w:r>
      <w:r w:rsidR="00572249">
        <w:rPr>
          <w:rFonts w:ascii="Calibri" w:hAnsi="Calibri" w:cs="Arial"/>
          <w:bCs/>
          <w:sz w:val="20"/>
          <w:szCs w:val="20"/>
        </w:rPr>
        <w:t xml:space="preserve"> pozakonkursowych</w:t>
      </w:r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Komisja Oceny Projektów, działając w oparciu o art. 44 </w:t>
      </w:r>
      <w:r w:rsidRPr="00211A9A">
        <w:rPr>
          <w:rFonts w:ascii="Calibri" w:hAnsi="Calibri" w:cs="Arial"/>
          <w:i/>
          <w:sz w:val="20"/>
          <w:szCs w:val="20"/>
        </w:rPr>
        <w:t xml:space="preserve">Ustawy z dnia 11 lipca 2014 r. o zasadach realizacji programów w zakresie polityki spójności finansowanych w perspektywie finansowej </w:t>
      </w:r>
      <w:r w:rsidRPr="00211A9A">
        <w:rPr>
          <w:rFonts w:ascii="Calibri" w:hAnsi="Calibri" w:cs="Arial"/>
          <w:i/>
          <w:sz w:val="20"/>
          <w:szCs w:val="20"/>
        </w:rPr>
        <w:br/>
        <w:t>2014-2020</w:t>
      </w:r>
      <w:r w:rsidRPr="00211A9A">
        <w:rPr>
          <w:rFonts w:ascii="Calibri" w:hAnsi="Calibri" w:cs="Arial"/>
          <w:sz w:val="20"/>
          <w:szCs w:val="20"/>
        </w:rPr>
        <w:t xml:space="preserve"> (Dz. U. 2016 r., poz. 217</w:t>
      </w:r>
      <w:r w:rsidR="00A45ACE">
        <w:rPr>
          <w:rFonts w:ascii="Calibri" w:hAnsi="Calibri" w:cs="Arial"/>
          <w:sz w:val="20"/>
          <w:szCs w:val="20"/>
        </w:rPr>
        <w:t xml:space="preserve"> z późn.zm.</w:t>
      </w:r>
      <w:r w:rsidRPr="00211A9A">
        <w:rPr>
          <w:rFonts w:ascii="Calibri" w:hAnsi="Calibri" w:cs="Arial"/>
          <w:sz w:val="20"/>
          <w:szCs w:val="20"/>
        </w:rPr>
        <w:t xml:space="preserve">), dokonuje oceny spełnienia kryteriów wyboru projektów przez projekty złożone w trybie </w:t>
      </w:r>
      <w:r w:rsidR="00572249">
        <w:rPr>
          <w:rFonts w:ascii="Calibri" w:hAnsi="Calibri" w:cs="Arial"/>
          <w:sz w:val="20"/>
          <w:szCs w:val="20"/>
        </w:rPr>
        <w:t>poza</w:t>
      </w:r>
      <w:r w:rsidRPr="00211A9A">
        <w:rPr>
          <w:rFonts w:ascii="Calibri" w:hAnsi="Calibri" w:cs="Arial"/>
          <w:sz w:val="20"/>
          <w:szCs w:val="20"/>
        </w:rPr>
        <w:t>konkursowym w ramach Regionalnego Programu Operacyjnego Województwa Warmińsko-Mazurskiego na lata 2014-2020.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Komisja Oceny Projektów działa od momentu jej powołania do rozstrzygnięcia </w:t>
      </w:r>
      <w:r w:rsidR="00572249">
        <w:rPr>
          <w:rFonts w:ascii="Calibri" w:hAnsi="Calibri" w:cs="Arial"/>
          <w:sz w:val="20"/>
          <w:szCs w:val="20"/>
        </w:rPr>
        <w:t>procedury pozakonkursowej</w:t>
      </w:r>
      <w:r w:rsidRPr="00211A9A">
        <w:rPr>
          <w:rFonts w:ascii="Calibri" w:hAnsi="Calibri" w:cs="Arial"/>
          <w:sz w:val="20"/>
          <w:szCs w:val="20"/>
        </w:rPr>
        <w:t xml:space="preserve">. 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Prace Komisji Oceny Projektów przebiegają w ramach wyodrębnionych Zespołów oceniających.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Po rozstrzygnięciu </w:t>
      </w:r>
      <w:r w:rsidR="00572249">
        <w:rPr>
          <w:rFonts w:ascii="Calibri" w:hAnsi="Calibri" w:cs="Arial"/>
          <w:sz w:val="20"/>
          <w:szCs w:val="20"/>
        </w:rPr>
        <w:t>procedury pozakonkursowej</w:t>
      </w:r>
      <w:r w:rsidR="00572249" w:rsidRPr="00211A9A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informacja o składzie Komisji Oceny Projektów zamieszczana jest na stronie internetowej </w:t>
      </w:r>
      <w:r w:rsidRPr="00211A9A">
        <w:rPr>
          <w:rFonts w:ascii="Calibri" w:hAnsi="Calibri" w:cs="Arial"/>
          <w:sz w:val="20"/>
          <w:szCs w:val="20"/>
          <w:u w:val="single"/>
        </w:rPr>
        <w:t>http://</w:t>
      </w:r>
      <w:hyperlink r:id="rId9" w:history="1">
        <w:r w:rsidRPr="00211A9A">
          <w:rPr>
            <w:rStyle w:val="Hipercze"/>
            <w:rFonts w:ascii="Calibri" w:hAnsi="Calibri" w:cs="Arial"/>
            <w:color w:val="auto"/>
            <w:sz w:val="20"/>
            <w:szCs w:val="20"/>
          </w:rPr>
          <w:t>www.rpo.warmia.mazury.pl</w:t>
        </w:r>
      </w:hyperlink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Nadzór nad Komisją Oceny Projektów sprawuje Instytucja Zarządzająca Regionalnym Programem Operacyjnym Województwa Warmińsko-Mazurskiego na lata 2014-2020.</w:t>
      </w:r>
    </w:p>
    <w:p w:rsidR="00834A1B" w:rsidRPr="00211A9A" w:rsidRDefault="00834A1B" w:rsidP="0089043E">
      <w:pPr>
        <w:pStyle w:val="Tekstpodstawowywcity"/>
        <w:spacing w:after="0"/>
        <w:ind w:left="714"/>
        <w:jc w:val="both"/>
        <w:rPr>
          <w:rFonts w:ascii="Calibri" w:hAnsi="Calibri" w:cs="Arial"/>
          <w:sz w:val="16"/>
          <w:szCs w:val="16"/>
          <w:highlight w:val="yellow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2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723100">
      <w:pPr>
        <w:pStyle w:val="Akapitzlist"/>
        <w:numPr>
          <w:ilvl w:val="0"/>
          <w:numId w:val="22"/>
        </w:numPr>
        <w:tabs>
          <w:tab w:val="left" w:pos="1985"/>
        </w:tabs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Ilekroć w Regulaminie mowa jest o:</w:t>
      </w:r>
    </w:p>
    <w:p w:rsidR="00834A1B" w:rsidRPr="00211A9A" w:rsidRDefault="00834A1B" w:rsidP="007954A2">
      <w:pPr>
        <w:pStyle w:val="Akapitzlist"/>
        <w:numPr>
          <w:ilvl w:val="0"/>
          <w:numId w:val="24"/>
        </w:numPr>
        <w:tabs>
          <w:tab w:val="left" w:pos="993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„BP-EFRR” – rozumie się przez to Biuro Projektów w Departamencie Europejskiego Funduszu Rozwoju Regionalnego Urzędu Marszałkowskiego Województwa Warmińsko-Mazurskiego w Olsztynie; </w:t>
      </w:r>
    </w:p>
    <w:p w:rsidR="00834A1B" w:rsidRPr="00211A9A" w:rsidRDefault="00834A1B" w:rsidP="00B70F92">
      <w:pPr>
        <w:pStyle w:val="Akapitzlist"/>
        <w:numPr>
          <w:ilvl w:val="0"/>
          <w:numId w:val="24"/>
        </w:numPr>
        <w:tabs>
          <w:tab w:val="left" w:pos="567"/>
          <w:tab w:val="left" w:pos="993"/>
        </w:tabs>
        <w:ind w:left="709" w:firstLine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„Ekspertach” – rozumie się przez to osoby niebędące pracownikami IZ, dokonujące oceny kryteriów merytorycznych wniosków o dofinansowanie projektów złożonych w ramach Regionalnego Programu Operacyjnego Województwa Warmińsko-Mazurskiego na lata 2014-2020, wpisane do </w:t>
      </w:r>
      <w:r w:rsidRPr="00211A9A">
        <w:rPr>
          <w:rFonts w:ascii="Calibri" w:hAnsi="Calibri" w:cs="Arial"/>
          <w:i/>
          <w:sz w:val="20"/>
          <w:szCs w:val="20"/>
        </w:rPr>
        <w:t>Wykazu kandydatów na ekspertów RPO WiM 2014-2020;</w:t>
      </w:r>
    </w:p>
    <w:p w:rsidR="00834A1B" w:rsidRPr="00211A9A" w:rsidRDefault="00834A1B" w:rsidP="00B70F92">
      <w:pPr>
        <w:pStyle w:val="Akapitzlist"/>
        <w:numPr>
          <w:ilvl w:val="0"/>
          <w:numId w:val="24"/>
        </w:numPr>
        <w:tabs>
          <w:tab w:val="left" w:pos="851"/>
          <w:tab w:val="left" w:pos="993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„IZ” – rozumie się przez to Instytucję Zarządzającą Regionalnym Programem Operacyjnym Województwa Warmińsko-Mazurskiego na lata 2014-2020 (Zarząd Województwa Warmińsko-Mazurskiego);</w:t>
      </w:r>
    </w:p>
    <w:p w:rsidR="00834A1B" w:rsidRPr="00211A9A" w:rsidRDefault="00834A1B" w:rsidP="00D825E0">
      <w:pPr>
        <w:pStyle w:val="Akapitzlist"/>
        <w:numPr>
          <w:ilvl w:val="0"/>
          <w:numId w:val="24"/>
        </w:numPr>
        <w:tabs>
          <w:tab w:val="left" w:pos="993"/>
          <w:tab w:val="left" w:pos="1276"/>
          <w:tab w:val="left" w:pos="1560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„KOP” – rozumie się przez to Komisję Oceny Projektów, dokonującą formalno-merytorycznej oceny wniosków o dofinansowanie projektów z Regionalnego Programu Operacyjnego Województwa Warmińsko-Mazurskiego na lata 2014-2020;</w:t>
      </w:r>
    </w:p>
    <w:p w:rsidR="00834A1B" w:rsidRPr="00211A9A" w:rsidRDefault="00834A1B" w:rsidP="00D825E0">
      <w:pPr>
        <w:pStyle w:val="Akapitzlist"/>
        <w:numPr>
          <w:ilvl w:val="0"/>
          <w:numId w:val="24"/>
        </w:numPr>
        <w:tabs>
          <w:tab w:val="left" w:pos="993"/>
          <w:tab w:val="left" w:pos="1276"/>
          <w:tab w:val="left" w:pos="1560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„Regulaminie KOP” – rozumie się przez to Regulamin Komisji Oceny Projektów w ramach Regionalnego Programu Operacyjnego Województwa Warmińsko-Mazurskiego na lata 2014-2020;</w:t>
      </w:r>
    </w:p>
    <w:p w:rsidR="00834A1B" w:rsidRPr="00211A9A" w:rsidRDefault="00834A1B" w:rsidP="00723100">
      <w:pPr>
        <w:pStyle w:val="Akapitzlist"/>
        <w:tabs>
          <w:tab w:val="left" w:pos="1985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6) „RPO WiM” – rozumie się przez to Regionalny Program Operacyjny Województwa Warmińsko-Mazurskiego na lata 2014-2020;</w:t>
      </w:r>
    </w:p>
    <w:p w:rsidR="00834A1B" w:rsidRPr="00211A9A" w:rsidRDefault="00834A1B" w:rsidP="001B76B7">
      <w:pPr>
        <w:pStyle w:val="Akapitzlist"/>
        <w:tabs>
          <w:tab w:val="left" w:pos="1985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7) „SzOOP” – rozumie się przez to Szczegółowy Opis Osi Priorytetowych Regionalnego Programu Operacyjnego Województwa Warmińsko-Mazurskiego na lata 2014-2020;</w:t>
      </w:r>
    </w:p>
    <w:p w:rsidR="00834A1B" w:rsidRPr="00211A9A" w:rsidRDefault="00834A1B" w:rsidP="00AC2F2D">
      <w:pPr>
        <w:pStyle w:val="Akapitzlist"/>
        <w:tabs>
          <w:tab w:val="left" w:pos="1985"/>
        </w:tabs>
        <w:jc w:val="both"/>
      </w:pPr>
      <w:r w:rsidRPr="00211A9A">
        <w:rPr>
          <w:rFonts w:ascii="Calibri" w:hAnsi="Calibri" w:cs="Arial"/>
          <w:sz w:val="20"/>
          <w:szCs w:val="20"/>
        </w:rPr>
        <w:t xml:space="preserve">8) „Departament EFRR” – rozumie się przez to Departament Europejskiego Funduszu Rozwoju Regionalnego Urzędu Marszałkowskiego Województwa Warmińsko-Mazurskiego w Olsztynie </w:t>
      </w:r>
    </w:p>
    <w:p w:rsidR="00834A1B" w:rsidRPr="00211A9A" w:rsidRDefault="00834A1B" w:rsidP="008C7DDC">
      <w:pPr>
        <w:pStyle w:val="tekstZPORR"/>
        <w:tabs>
          <w:tab w:val="left" w:pos="360"/>
        </w:tabs>
        <w:spacing w:after="0"/>
        <w:ind w:firstLine="0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586A2F">
      <w:pPr>
        <w:pStyle w:val="Akapitzlist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3</w:t>
      </w:r>
    </w:p>
    <w:p w:rsidR="00834A1B" w:rsidRPr="00211A9A" w:rsidRDefault="00834A1B" w:rsidP="00586A2F">
      <w:pPr>
        <w:pStyle w:val="tekstZPORR"/>
        <w:tabs>
          <w:tab w:val="left" w:pos="360"/>
        </w:tabs>
        <w:spacing w:after="0"/>
        <w:ind w:left="720" w:firstLine="0"/>
        <w:jc w:val="center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Zasady losowania wniosków oraz Ekspertów</w:t>
      </w:r>
    </w:p>
    <w:p w:rsidR="00834A1B" w:rsidRPr="00211A9A" w:rsidRDefault="00834A1B" w:rsidP="00586A2F">
      <w:pPr>
        <w:pStyle w:val="tekstZPORR"/>
        <w:tabs>
          <w:tab w:val="left" w:pos="360"/>
        </w:tabs>
        <w:spacing w:after="0"/>
        <w:ind w:left="360" w:firstLine="0"/>
        <w:textAlignment w:val="auto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Pracownik BP-EFRR ustala drogą elektroniczną lub telefoniczną możliwość uczestnictwa  kandydatów na Ekspertów w pracach KOP oraz przesyła kandydatom na Ekspertów drogą elektroniczną listę projektów, które pozytywnie przeszły weryfikację wymogów formalnych w ramach trybu </w:t>
      </w:r>
      <w:r w:rsidR="00572249">
        <w:rPr>
          <w:rFonts w:ascii="Calibri" w:hAnsi="Calibri" w:cs="Arial"/>
          <w:sz w:val="20"/>
        </w:rPr>
        <w:t>poza</w:t>
      </w:r>
      <w:r w:rsidRPr="00211A9A">
        <w:rPr>
          <w:rFonts w:ascii="Calibri" w:hAnsi="Calibri" w:cs="Arial"/>
          <w:sz w:val="20"/>
        </w:rPr>
        <w:t xml:space="preserve">konkursowego (opublikowaną na stronie </w:t>
      </w:r>
      <w:hyperlink r:id="rId10" w:history="1">
        <w:r w:rsidRPr="00211A9A">
          <w:rPr>
            <w:rStyle w:val="Hipercze"/>
            <w:rFonts w:ascii="Calibri" w:hAnsi="Calibri" w:cs="Arial"/>
            <w:color w:val="auto"/>
            <w:sz w:val="20"/>
          </w:rPr>
          <w:t>http://rpo.warmia.mazury.pl</w:t>
        </w:r>
      </w:hyperlink>
      <w:r w:rsidRPr="00211A9A">
        <w:rPr>
          <w:rFonts w:ascii="Calibri" w:hAnsi="Calibri" w:cs="Arial"/>
          <w:sz w:val="20"/>
          <w:u w:val="single"/>
        </w:rPr>
        <w:t xml:space="preserve">.) </w:t>
      </w:r>
      <w:r w:rsidRPr="00211A9A">
        <w:rPr>
          <w:rFonts w:ascii="Calibri" w:hAnsi="Calibri" w:cs="Arial"/>
          <w:sz w:val="20"/>
        </w:rPr>
        <w:t>w celu potwierdzenia, czy ewentualni Eksperci spełniają przesłanki bezstronnośc</w:t>
      </w:r>
      <w:r w:rsidR="005B46B7" w:rsidRPr="00211A9A">
        <w:rPr>
          <w:rFonts w:ascii="Calibri" w:hAnsi="Calibri" w:cs="Arial"/>
          <w:sz w:val="20"/>
        </w:rPr>
        <w:t>i i braku powiązań</w:t>
      </w:r>
      <w:r w:rsidRPr="00211A9A">
        <w:rPr>
          <w:rFonts w:ascii="Calibri" w:hAnsi="Calibri" w:cs="Arial"/>
          <w:sz w:val="20"/>
        </w:rPr>
        <w:t xml:space="preserve">, o których mowa w Oświadczeniu o poufności </w:t>
      </w:r>
      <w:r w:rsidR="005C7E91">
        <w:rPr>
          <w:rFonts w:ascii="Calibri" w:hAnsi="Calibri" w:cs="Arial"/>
          <w:sz w:val="20"/>
        </w:rPr>
        <w:t xml:space="preserve">                         </w:t>
      </w:r>
      <w:r w:rsidRPr="00211A9A">
        <w:rPr>
          <w:rFonts w:ascii="Calibri" w:hAnsi="Calibri" w:cs="Arial"/>
          <w:sz w:val="20"/>
        </w:rPr>
        <w:t>i bezstronności Eksperta.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2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Na podstawie liczby wniosków, Kierownik BP-EFRR ustala liczbę Ekspertów niezbędną </w:t>
      </w:r>
      <w:r w:rsidR="005C7E91">
        <w:rPr>
          <w:rFonts w:ascii="Calibri" w:hAnsi="Calibri" w:cs="Arial"/>
          <w:sz w:val="20"/>
        </w:rPr>
        <w:t xml:space="preserve">                                                </w:t>
      </w:r>
      <w:r w:rsidRPr="00211A9A">
        <w:rPr>
          <w:rFonts w:ascii="Calibri" w:hAnsi="Calibri" w:cs="Arial"/>
          <w:sz w:val="20"/>
        </w:rPr>
        <w:t>do przeprowadzenia oceny.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Losowanie przebiega następująco:</w:t>
      </w:r>
    </w:p>
    <w:p w:rsidR="00834A1B" w:rsidRPr="00211A9A" w:rsidRDefault="00834A1B" w:rsidP="002F6258">
      <w:pPr>
        <w:pStyle w:val="tekstZPORR"/>
        <w:numPr>
          <w:ilvl w:val="0"/>
          <w:numId w:val="35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lastRenderedPageBreak/>
        <w:t xml:space="preserve">Kierownik BP-EFRR umieszcza nazwiska wszystkich kandydatów na Ekspertów, którzy zgłosili możliwość uczestnictwa w KOP, w kopertach z podziałem na daną dziedzinę, zgodną z </w:t>
      </w:r>
      <w:r w:rsidRPr="00211A9A">
        <w:rPr>
          <w:rFonts w:ascii="Calibri" w:hAnsi="Calibri" w:cs="Arial"/>
          <w:i/>
          <w:sz w:val="20"/>
        </w:rPr>
        <w:t>Wykazem dziedzin Regionalnego Programu Operacyjnego Województwa Warmińsko-Mazurskiego na lata 2014-2020 właściwych dla wyboru projektów finansowanych z Europejskiego Funduszu Rozwoju Regionalnego wraz z wymaganiami wobec kandydatów na ekspertów</w:t>
      </w:r>
      <w:r w:rsidRPr="00211A9A">
        <w:rPr>
          <w:rFonts w:ascii="Calibri" w:hAnsi="Calibri" w:cs="Arial"/>
          <w:sz w:val="20"/>
        </w:rPr>
        <w:t>, zachowując proporcjonalną liczbę członków do liczby ocenianych projektów;</w:t>
      </w:r>
    </w:p>
    <w:p w:rsidR="00834A1B" w:rsidRPr="00211A9A" w:rsidRDefault="00834A1B" w:rsidP="002F6258">
      <w:pPr>
        <w:pStyle w:val="tekstZPORR"/>
        <w:numPr>
          <w:ilvl w:val="0"/>
          <w:numId w:val="35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Kierownik BP-EFRR przy obecności Pracownika BP-EFRR dokonuje losowania z kopert z danymi kandydatów na Ekspertów;</w:t>
      </w:r>
    </w:p>
    <w:p w:rsidR="00834A1B" w:rsidRPr="00211A9A" w:rsidRDefault="00834A1B" w:rsidP="00CE5722">
      <w:pPr>
        <w:pStyle w:val="tekstZPORR"/>
        <w:numPr>
          <w:ilvl w:val="0"/>
          <w:numId w:val="35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Powołanie KOP następuje po przedstawieniu przez Kierownika BP-EFRR Dyrektorowi EFRR/Z-cy Dyrektora EFRR propozycji składu KOP, zawierającej wskazanych Pracowników BP-EFRR, wylosowanych Ekspertów, Przewodniczącego KOP i Sekretarza KOP.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hanging="568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Po zatwierdzeniu składu KOP przez Dyrektora EFRR/Z-cę Dyrektora EFRR, rozpoczyna się praca KOP.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2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Po powołaniu składu KOP przez Dyrektora EFRR/Z-cę Dyrektora EFRR, pierwszego dnia prac KOP następuje przyporządkowanie poszczególnych wniosków o dofinansowanie do oceny wcześniej wylosowanym kandydatom na Ekspertów. </w:t>
      </w: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W przypadku, gdy liczba kandydatów na Ekspertów, którzy potwierdzili gotowość do udziału w pracach KOP, jest równa bądź mniejsza od liczby Ekspertów niezbędnej do oceny projektów podlegających ocenie, losowania Ekspertów nie przeprowadza się.</w:t>
      </w: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Procedura losowania w celu przyporządkowania dwóch Ekspertów do oceny kryteriów merytorycznych w ramach poszczególnych wniosków przebiega następująco: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przed rozpoczęciem posiedzenia Sekretarz KOP przygotowuje zestawienie wniosków, które mają zostać poddane ocenie;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 KOP losuje po dwóch Ekspertów do kryteriów w ramach danej dziedziny, którym zostają przyporządkowane wnioski zamieszczone w zestawieniu, o którym mowa w lit. a);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Sekretarz KOP sporządza zestawienie wniosków wraz ze wskazaniem Ekspertów dokonujących ich oceny. Przewodniczący KOP zatwierdza zestawienie;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w przypadku większej liczby wniosków w stosunku do liczby oceniających, wylosowane nazwiska ponownie biorą udział w dalszym losowaniu, w celu przypisania Ekspertom  kolejnych wniosków.</w:t>
      </w: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Procedurę ponownego losowania przeprowadza się w przypadku: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niezgłoszenia się wylosowanego Eksperta do oceny wniosków we wskazanym terminie;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rezygnacji Eksperta z udziału w ocenie wniosku;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usunięcia Eksperta z </w:t>
      </w:r>
      <w:r w:rsidRPr="00211A9A">
        <w:rPr>
          <w:rFonts w:ascii="Calibri" w:hAnsi="Calibri" w:cs="Arial"/>
          <w:i/>
          <w:sz w:val="20"/>
        </w:rPr>
        <w:t>Wykazu kandydatów na ekspertów RPO WiM 2014-2020;</w:t>
      </w:r>
    </w:p>
    <w:p w:rsidR="00834A1B" w:rsidRPr="00FC14E0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niespełniania lub zaprzestania spełniania przez Eksperta przesłanek dotyczących bezstronności, o których </w:t>
      </w:r>
      <w:r w:rsidRPr="00FC14E0">
        <w:rPr>
          <w:rFonts w:ascii="Calibri" w:hAnsi="Calibri" w:cs="Arial"/>
          <w:sz w:val="20"/>
        </w:rPr>
        <w:t xml:space="preserve">mowa w Oświadczeniu o poufności i bezstronności Eksperta; </w:t>
      </w:r>
    </w:p>
    <w:p w:rsidR="005B46B7" w:rsidRPr="00FC14E0" w:rsidRDefault="005B46B7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FC14E0">
        <w:rPr>
          <w:rFonts w:ascii="Calibri" w:hAnsi="Calibri" w:cs="Arial"/>
          <w:sz w:val="20"/>
        </w:rPr>
        <w:t>wystąpienia przesłanek dotyczących powiązań o których mowa w Oświadczeniu o braku powiązań między Ekspertami;</w:t>
      </w:r>
    </w:p>
    <w:p w:rsidR="00834A1B" w:rsidRPr="00FC14E0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FC14E0">
        <w:rPr>
          <w:rFonts w:ascii="Calibri" w:hAnsi="Calibri" w:cs="Arial"/>
          <w:sz w:val="20"/>
        </w:rPr>
        <w:t>innych okoliczności losowych, uznanych przez IZ za usprawiedliwione (np. choroba);</w:t>
      </w:r>
    </w:p>
    <w:p w:rsidR="00834A1B" w:rsidRPr="00FC14E0" w:rsidRDefault="00834A1B" w:rsidP="00635ABA">
      <w:pPr>
        <w:pStyle w:val="Tekstpodstawowywcity"/>
        <w:numPr>
          <w:ilvl w:val="0"/>
          <w:numId w:val="34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FC14E0">
        <w:rPr>
          <w:rFonts w:ascii="Calibri" w:hAnsi="Calibri" w:cs="Arial"/>
          <w:sz w:val="20"/>
          <w:szCs w:val="20"/>
        </w:rPr>
        <w:t>znacznej rozbieżności w ocenie</w:t>
      </w:r>
      <w:r w:rsidR="000B3112" w:rsidRPr="00FC14E0">
        <w:rPr>
          <w:rFonts w:ascii="Calibri" w:hAnsi="Calibri" w:cs="Arial"/>
          <w:sz w:val="20"/>
          <w:szCs w:val="20"/>
        </w:rPr>
        <w:t xml:space="preserve"> kryterium merytorycznego ogólnego i merytorycznego specyficznego </w:t>
      </w:r>
      <w:r w:rsidRPr="00FC14E0">
        <w:rPr>
          <w:rFonts w:ascii="Calibri" w:hAnsi="Calibri" w:cs="Arial"/>
          <w:sz w:val="20"/>
          <w:szCs w:val="20"/>
        </w:rPr>
        <w:t>. Przez znaczną rozbieżność należy rozumieć sytuację przyznania przez Ekspertów skrajnych ocen</w:t>
      </w:r>
      <w:r w:rsidR="000B3112" w:rsidRPr="00FC14E0">
        <w:rPr>
          <w:rFonts w:ascii="Calibri" w:hAnsi="Calibri" w:cs="Arial"/>
          <w:sz w:val="20"/>
          <w:szCs w:val="20"/>
        </w:rPr>
        <w:t>( np.</w:t>
      </w:r>
      <w:r w:rsidR="00B53DD1">
        <w:rPr>
          <w:rFonts w:ascii="Calibri" w:hAnsi="Calibri" w:cs="Arial"/>
          <w:sz w:val="20"/>
          <w:szCs w:val="20"/>
        </w:rPr>
        <w:t xml:space="preserve"> </w:t>
      </w:r>
      <w:r w:rsidR="000B3112" w:rsidRPr="00FC14E0">
        <w:rPr>
          <w:rFonts w:ascii="Calibri" w:hAnsi="Calibri" w:cs="Arial"/>
          <w:sz w:val="20"/>
          <w:szCs w:val="20"/>
        </w:rPr>
        <w:t>TAK i NIE)</w:t>
      </w:r>
      <w:r w:rsidRPr="00FC14E0">
        <w:rPr>
          <w:rFonts w:ascii="Calibri" w:hAnsi="Calibri" w:cs="Arial"/>
          <w:sz w:val="20"/>
          <w:szCs w:val="20"/>
        </w:rPr>
        <w:t xml:space="preserve"> w ramach jednego kryterium. </w:t>
      </w:r>
      <w:r w:rsidR="00DE4DC7" w:rsidRPr="00FC14E0">
        <w:rPr>
          <w:rFonts w:ascii="Calibri" w:hAnsi="Calibri" w:cs="Arial"/>
          <w:sz w:val="20"/>
          <w:szCs w:val="20"/>
        </w:rPr>
        <w:t xml:space="preserve"> </w:t>
      </w:r>
      <w:r w:rsidR="000B3112" w:rsidRPr="00FC14E0">
        <w:rPr>
          <w:rFonts w:ascii="Calibri" w:hAnsi="Calibri" w:cs="Arial"/>
          <w:sz w:val="20"/>
          <w:szCs w:val="20"/>
        </w:rPr>
        <w:t xml:space="preserve"> W takim przypadku </w:t>
      </w:r>
      <w:r w:rsidRPr="00FC14E0">
        <w:rPr>
          <w:rFonts w:ascii="Calibri" w:hAnsi="Calibri" w:cs="Arial"/>
          <w:sz w:val="20"/>
          <w:szCs w:val="20"/>
        </w:rPr>
        <w:t xml:space="preserve"> decydujący jest głos dodatkowego Eksperta. 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4</w:t>
      </w:r>
    </w:p>
    <w:p w:rsidR="00834A1B" w:rsidRPr="00211A9A" w:rsidRDefault="00834A1B" w:rsidP="00101173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Arial"/>
        </w:rPr>
      </w:pPr>
      <w:r w:rsidRPr="00211A9A">
        <w:rPr>
          <w:rFonts w:ascii="Calibri" w:hAnsi="Calibri" w:cs="Arial"/>
        </w:rPr>
        <w:t>Skład Komisji Oceny Projektów</w:t>
      </w:r>
    </w:p>
    <w:p w:rsidR="00834A1B" w:rsidRPr="00211A9A" w:rsidRDefault="00834A1B" w:rsidP="00101173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Nagwek"/>
        <w:numPr>
          <w:ilvl w:val="0"/>
          <w:numId w:val="7"/>
        </w:numPr>
        <w:tabs>
          <w:tab w:val="clear" w:pos="4536"/>
          <w:tab w:val="clear" w:pos="9072"/>
        </w:tabs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>W skład KOP wchodzą:</w:t>
      </w:r>
    </w:p>
    <w:p w:rsidR="00834A1B" w:rsidRPr="00211A9A" w:rsidRDefault="00834A1B" w:rsidP="00BB6E3E">
      <w:pPr>
        <w:pStyle w:val="Nagwek"/>
        <w:tabs>
          <w:tab w:val="clear" w:pos="4536"/>
          <w:tab w:val="clear" w:pos="9072"/>
        </w:tabs>
        <w:ind w:left="720"/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>1) Pracownicy BP-EFRR;</w:t>
      </w:r>
    </w:p>
    <w:p w:rsidR="00834A1B" w:rsidRPr="00211A9A" w:rsidRDefault="00834A1B" w:rsidP="00924589">
      <w:pPr>
        <w:pStyle w:val="Nagwek"/>
        <w:tabs>
          <w:tab w:val="clear" w:pos="4536"/>
          <w:tab w:val="clear" w:pos="9072"/>
        </w:tabs>
        <w:ind w:left="720"/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 xml:space="preserve">2) Eksperci wylosowani z </w:t>
      </w:r>
      <w:r w:rsidRPr="00211A9A">
        <w:rPr>
          <w:rFonts w:ascii="Calibri" w:hAnsi="Calibri" w:cs="Arial"/>
          <w:i/>
        </w:rPr>
        <w:t>Wykazu kandydatów na ekspertów RPO WiM 2014-2020</w:t>
      </w:r>
      <w:r w:rsidRPr="00211A9A">
        <w:rPr>
          <w:rFonts w:ascii="Calibri" w:hAnsi="Calibri" w:cs="Arial"/>
        </w:rPr>
        <w:t>.</w:t>
      </w:r>
    </w:p>
    <w:p w:rsidR="00834A1B" w:rsidRPr="00211A9A" w:rsidRDefault="00834A1B" w:rsidP="00CE5722">
      <w:pPr>
        <w:pStyle w:val="Tekstpodstawowy"/>
        <w:numPr>
          <w:ilvl w:val="0"/>
          <w:numId w:val="7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KOP powoływana jest przez Dyrektora EFRR/Z-cę Dyrektora EFRR w terminie do 7 dni od dnia zatwierdzenia przez Dyrektora EFRR/Z-cę Dyrektora EFRR listy wniosków o dofinansowanie projektów, które pozytywnie przeszły weryfikację wymogów formalnych. Powołanie KOP następuje po przedstawieniu przez Kierownika BP-EFRR Dyrektorowi EFRR/Z-cy Dyrektora EFRR propozycji składu KOP, zawierającej wskazanych Pracowników BP-EFRR, wylosowanych Ekspertów, Przewodniczącego KOP i Sekretarza KOP. </w:t>
      </w:r>
    </w:p>
    <w:p w:rsidR="00834A1B" w:rsidRPr="00211A9A" w:rsidRDefault="00834A1B" w:rsidP="00694859">
      <w:pPr>
        <w:pStyle w:val="Tekstpodstawowy"/>
        <w:numPr>
          <w:ilvl w:val="0"/>
          <w:numId w:val="7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zależności od typu projektu, do składu danej KOP losowani są Eksperci, oceniający wniosek </w:t>
      </w:r>
      <w:r w:rsidRPr="00211A9A">
        <w:rPr>
          <w:rFonts w:ascii="Calibri" w:hAnsi="Calibri" w:cs="Arial"/>
          <w:sz w:val="20"/>
        </w:rPr>
        <w:br/>
        <w:t xml:space="preserve">o dofinansowanie projektu z danej dziedziny, zgodnie z </w:t>
      </w:r>
      <w:r w:rsidRPr="00211A9A">
        <w:rPr>
          <w:rFonts w:ascii="Calibri" w:hAnsi="Calibri" w:cs="Arial"/>
          <w:i/>
          <w:sz w:val="20"/>
        </w:rPr>
        <w:t xml:space="preserve">Wykazem dziedzin Regionalnego Programu Operacyjnego Województwa Warmińsko-Mazurskiego na lata 2014-2020 właściwych dla wyboru </w:t>
      </w:r>
      <w:r w:rsidRPr="00211A9A">
        <w:rPr>
          <w:rFonts w:ascii="Calibri" w:hAnsi="Calibri" w:cs="Arial"/>
          <w:i/>
          <w:sz w:val="20"/>
        </w:rPr>
        <w:lastRenderedPageBreak/>
        <w:t>projektów finansowanych z Europejskiego Funduszu Rozwoju Regionalnego wraz z wymaganiami wobec kandydatów na ekspertów.</w:t>
      </w:r>
    </w:p>
    <w:p w:rsidR="00834A1B" w:rsidRPr="00211A9A" w:rsidRDefault="00834A1B" w:rsidP="00667027">
      <w:pPr>
        <w:pStyle w:val="Tekstpodstawowywcity"/>
        <w:numPr>
          <w:ilvl w:val="0"/>
          <w:numId w:val="7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Eksperci dokonują oceny złożonych wniosków o dofinansowanie na podstawie umowy zawartej między Województwem Warmińsko-Mazurskim a Ekspertem. Umowa określa podstawowe zasady współpracy, w tym wynagrodzenie Eksperta.</w:t>
      </w:r>
    </w:p>
    <w:p w:rsidR="00834A1B" w:rsidRPr="00211A9A" w:rsidRDefault="00834A1B" w:rsidP="00667027">
      <w:pPr>
        <w:pStyle w:val="Tekstpodstawowywcity"/>
        <w:numPr>
          <w:ilvl w:val="0"/>
          <w:numId w:val="7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Eksperci podpisują Oświadczenie o poufności i bezstronności Eksperta, stanowiące załącznik nr 1 </w:t>
      </w:r>
      <w:r w:rsidR="005C7E91">
        <w:rPr>
          <w:rFonts w:ascii="Calibri" w:hAnsi="Calibri" w:cs="Arial"/>
          <w:sz w:val="20"/>
          <w:szCs w:val="20"/>
        </w:rPr>
        <w:t xml:space="preserve">                         </w:t>
      </w:r>
      <w:r w:rsidRPr="00211A9A">
        <w:rPr>
          <w:rFonts w:ascii="Calibri" w:hAnsi="Calibri" w:cs="Arial"/>
          <w:sz w:val="20"/>
          <w:szCs w:val="20"/>
        </w:rPr>
        <w:t>do Protokołu z prac KOP</w:t>
      </w:r>
      <w:r w:rsidR="003666AA" w:rsidRPr="00211A9A">
        <w:rPr>
          <w:rFonts w:ascii="Calibri" w:hAnsi="Calibri" w:cs="Arial"/>
          <w:sz w:val="20"/>
          <w:szCs w:val="20"/>
        </w:rPr>
        <w:t>, Oświadczenie o braku powiązań między Ekspertami, stanowiące załącznik nr 2 do Protokołu z prac KOP</w:t>
      </w:r>
      <w:r w:rsidRPr="00211A9A">
        <w:rPr>
          <w:rFonts w:ascii="Calibri" w:hAnsi="Calibri" w:cs="Arial"/>
          <w:sz w:val="20"/>
          <w:szCs w:val="20"/>
        </w:rPr>
        <w:t xml:space="preserve"> oraz Oświadczenie o zapoznaniu się z Regulaminem KOP i zobowiązaniu się </w:t>
      </w:r>
      <w:r w:rsidR="005C7E91">
        <w:rPr>
          <w:rFonts w:ascii="Calibri" w:hAnsi="Calibri" w:cs="Arial"/>
          <w:sz w:val="20"/>
          <w:szCs w:val="20"/>
        </w:rPr>
        <w:t xml:space="preserve">                 </w:t>
      </w:r>
      <w:r w:rsidRPr="00211A9A">
        <w:rPr>
          <w:rFonts w:ascii="Calibri" w:hAnsi="Calibri" w:cs="Arial"/>
          <w:sz w:val="20"/>
          <w:szCs w:val="20"/>
        </w:rPr>
        <w:t xml:space="preserve">do jego stosowania, stanowiące załącznik nr </w:t>
      </w:r>
      <w:r w:rsidR="005D4089">
        <w:rPr>
          <w:rFonts w:ascii="Calibri" w:hAnsi="Calibri" w:cs="Arial"/>
          <w:sz w:val="20"/>
          <w:szCs w:val="20"/>
        </w:rPr>
        <w:t>6</w:t>
      </w:r>
      <w:r w:rsidR="00211A9A" w:rsidRPr="00211A9A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do Protokołu z prac KOP. </w:t>
      </w:r>
    </w:p>
    <w:p w:rsidR="00834A1B" w:rsidRPr="00211A9A" w:rsidRDefault="00834A1B" w:rsidP="00D2335D">
      <w:pPr>
        <w:pStyle w:val="Nagwek"/>
        <w:numPr>
          <w:ilvl w:val="0"/>
          <w:numId w:val="7"/>
        </w:numPr>
        <w:tabs>
          <w:tab w:val="clear" w:pos="4536"/>
          <w:tab w:val="clear" w:pos="9072"/>
        </w:tabs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>Członkowie KOP, będący pracownikami zatrudnionymi w Urzędzie Marszałkowskim Województwa Warmińsko-Mazurskiego w Olsztynie, wykonują swoje zadania w ramach obowiązków służbowych</w:t>
      </w:r>
      <w:r w:rsidR="005C7E91">
        <w:rPr>
          <w:rFonts w:ascii="Calibri" w:hAnsi="Calibri" w:cs="Arial"/>
        </w:rPr>
        <w:t xml:space="preserve">                    </w:t>
      </w:r>
      <w:r w:rsidRPr="00211A9A">
        <w:rPr>
          <w:rFonts w:ascii="Calibri" w:hAnsi="Calibri" w:cs="Arial"/>
        </w:rPr>
        <w:t xml:space="preserve"> i z tego tytułu nie przysługuje im dodatkowe wynagrodzenie.</w:t>
      </w:r>
    </w:p>
    <w:p w:rsidR="00834A1B" w:rsidRPr="00211A9A" w:rsidRDefault="00834A1B" w:rsidP="007D70AE">
      <w:pPr>
        <w:pStyle w:val="Nagwek"/>
        <w:tabs>
          <w:tab w:val="clear" w:pos="4536"/>
          <w:tab w:val="clear" w:pos="9072"/>
        </w:tabs>
        <w:jc w:val="both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5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Przewodniczący KOP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2F6258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Przewodniczącym KOP jest Kierownik BP-EFRR.</w:t>
      </w:r>
    </w:p>
    <w:p w:rsidR="00834A1B" w:rsidRPr="00211A9A" w:rsidRDefault="00834A1B" w:rsidP="00CE5722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Przewodniczącego KOP powołuje Dyrektor/Z-ca Dyrektora EFRR. W wyjątkowych przypadkach np. nieobecności Przewodniczącego KOP na posiedzeniu KOP, Dyrektor/Z-ca Dyrektora EFRR może wyznaczyć Zastępcę Przewodniczącego KOP.</w:t>
      </w:r>
    </w:p>
    <w:p w:rsidR="00834A1B" w:rsidRPr="00211A9A" w:rsidRDefault="00834A1B" w:rsidP="00101173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 KOP odpowiedzialny jest za: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zgodność pracy KOP z niniejszym Regulaminem KOP oraz Regulaminem </w:t>
      </w:r>
      <w:r w:rsidR="00572249">
        <w:rPr>
          <w:rFonts w:ascii="Calibri" w:hAnsi="Calibri" w:cs="Arial"/>
          <w:sz w:val="20"/>
        </w:rPr>
        <w:t>naboru projektów pozakonkursowych</w:t>
      </w:r>
      <w:r w:rsidRPr="00211A9A">
        <w:rPr>
          <w:rFonts w:ascii="Calibri" w:hAnsi="Calibri" w:cs="Arial"/>
          <w:sz w:val="20"/>
        </w:rPr>
        <w:t>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sprawne funkcjonowanie KOP;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zatwierdzanie Protokołu z prac KOP;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przeciwdziałanie próbom ingerowania z zewnątrz w dokonywaną ocenę przez osoby i podmioty niebiorące udziału w ocenie;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przeprowadzenie losowania w celu przyporządkowania wniosków poszczególnym Ekspertom, zgodnie z § 3 niniejszego Regulaminu;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wyznaczenie terminu i miejsca posiedzeń Zespołów oceniających KOP.</w:t>
      </w:r>
    </w:p>
    <w:p w:rsidR="00834A1B" w:rsidRPr="00211A9A" w:rsidRDefault="00834A1B" w:rsidP="00880E7D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 KOP nie bierze udziału w ocenie wniosków o dofinansowanie.</w:t>
      </w:r>
    </w:p>
    <w:p w:rsidR="00834A1B" w:rsidRPr="00211A9A" w:rsidRDefault="00834A1B" w:rsidP="00101173">
      <w:pPr>
        <w:tabs>
          <w:tab w:val="left" w:pos="1980"/>
        </w:tabs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6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Sekretarz KOP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387759">
      <w:pPr>
        <w:numPr>
          <w:ilvl w:val="0"/>
          <w:numId w:val="17"/>
        </w:numPr>
        <w:tabs>
          <w:tab w:val="clear" w:pos="1077"/>
          <w:tab w:val="num" w:pos="720"/>
          <w:tab w:val="num" w:pos="1404"/>
        </w:tabs>
        <w:ind w:hanging="71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Sekretarzem KOP jest jeden z Pracowników BP-EFRR. </w:t>
      </w:r>
    </w:p>
    <w:p w:rsidR="00834A1B" w:rsidRPr="00211A9A" w:rsidRDefault="00834A1B" w:rsidP="00055D50">
      <w:pPr>
        <w:numPr>
          <w:ilvl w:val="0"/>
          <w:numId w:val="17"/>
        </w:numPr>
        <w:tabs>
          <w:tab w:val="clear" w:pos="1077"/>
          <w:tab w:val="num" w:pos="709"/>
          <w:tab w:val="num" w:pos="1404"/>
        </w:tabs>
        <w:ind w:hanging="71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Zadaniem Sekretarza KOP jest: </w:t>
      </w:r>
    </w:p>
    <w:p w:rsidR="00834A1B" w:rsidRPr="00211A9A" w:rsidRDefault="00834A1B" w:rsidP="002403F5">
      <w:pPr>
        <w:tabs>
          <w:tab w:val="num" w:pos="1276"/>
        </w:tabs>
        <w:ind w:left="1077" w:hanging="368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 a) sporządzanie informacji na temat rozpoczęcia prac KOP, która jest zatwierdzana przez Dyrektora EFRR/Z-cę Dyrektora EFRR i podaje ją do publicznej wiadomości na stronie internetowej </w:t>
      </w:r>
      <w:hyperlink r:id="rId11" w:history="1">
        <w:r w:rsidRPr="00211A9A">
          <w:rPr>
            <w:rStyle w:val="Hipercze"/>
            <w:rFonts w:ascii="Calibri" w:hAnsi="Calibri" w:cs="Arial"/>
            <w:color w:val="auto"/>
            <w:sz w:val="20"/>
            <w:szCs w:val="20"/>
          </w:rPr>
          <w:t>www.rpo.warmia.mazury.pl</w:t>
        </w:r>
      </w:hyperlink>
      <w:r w:rsidRPr="00211A9A">
        <w:rPr>
          <w:rFonts w:ascii="Calibri" w:hAnsi="Calibri" w:cs="Arial"/>
          <w:sz w:val="20"/>
          <w:szCs w:val="20"/>
        </w:rPr>
        <w:t>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udział w przyporządkowaniu wniosków poszczególnym Ekspertom, zgodnie z § 3 ust. 7 i 8 niniejszego Regulaminu;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informowanie członków KOP o wyznaczonych terminach posiedzeń. Informacja o planowanym posiedzeniu przesyłana jest pocztą elektroniczną minimum 2 dni przed planowanym posiedzeniem;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obsługa organizacyjno-techniczna KOP; w tym dostarczanie niezbędnych materiałów członkom KOP m.in.: kart oceny kryteriów, oświadczeń o poufności i bezstronności, umów o dzieło; 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sporządzanie Protokołu z prac KOP, którego wzór stanowi załącznik nr 1 do niniejszego Regulaminu KOP i przedkładanie go do zatwierdzenia Przewodniczącemu KOP;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weryfikacja kompletności dokumentacji sporządzanej przez członków KOP; 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gromadzenie i przekazanie do miejsca przechowywania, dokumentacji związanej z pracami KOP;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sporządzanie listy ocenionych projektów pod względem formalno-merytorycznym, stanowiącej załącznik nr </w:t>
      </w:r>
      <w:r w:rsidR="00FC14E0">
        <w:rPr>
          <w:rFonts w:ascii="Calibri" w:hAnsi="Calibri" w:cs="Arial"/>
          <w:sz w:val="20"/>
          <w:szCs w:val="20"/>
        </w:rPr>
        <w:t>7</w:t>
      </w:r>
      <w:r w:rsidR="005B46B7" w:rsidRPr="00211A9A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do Protokołu z prac KOP oraz przekazanie, po zakończeniu oceny, odpowiednich informacji o składzie KOP do Departamentu Koordynacji Promocji w celu zamieszczenia na stronie internetowej </w:t>
      </w:r>
      <w:r w:rsidRPr="00211A9A">
        <w:rPr>
          <w:rFonts w:ascii="Calibri" w:hAnsi="Calibri" w:cs="Arial"/>
          <w:sz w:val="20"/>
          <w:szCs w:val="20"/>
          <w:u w:val="single"/>
        </w:rPr>
        <w:t>http://</w:t>
      </w:r>
      <w:hyperlink r:id="rId12" w:history="1">
        <w:r w:rsidRPr="00211A9A">
          <w:rPr>
            <w:rStyle w:val="Hipercze"/>
            <w:rFonts w:ascii="Calibri" w:hAnsi="Calibri" w:cs="Arial"/>
            <w:color w:val="auto"/>
            <w:sz w:val="20"/>
            <w:szCs w:val="20"/>
          </w:rPr>
          <w:t>www.rpo.warmia.mazury.pl</w:t>
        </w:r>
      </w:hyperlink>
      <w:r w:rsidRPr="00211A9A">
        <w:rPr>
          <w:rFonts w:ascii="Calibri" w:hAnsi="Calibri" w:cs="Arial"/>
          <w:sz w:val="20"/>
          <w:szCs w:val="20"/>
        </w:rPr>
        <w:t>;</w:t>
      </w:r>
    </w:p>
    <w:p w:rsidR="00834A1B" w:rsidRPr="00211A9A" w:rsidRDefault="00834A1B" w:rsidP="00AA5FE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ocena pracy Eksperta.</w:t>
      </w:r>
    </w:p>
    <w:p w:rsidR="00834A1B" w:rsidRPr="00211A9A" w:rsidRDefault="00834A1B" w:rsidP="0049113C">
      <w:pPr>
        <w:pStyle w:val="Tekstpodstawowywcity2"/>
        <w:numPr>
          <w:ilvl w:val="0"/>
          <w:numId w:val="17"/>
        </w:numPr>
        <w:tabs>
          <w:tab w:val="clear" w:pos="1077"/>
          <w:tab w:val="num" w:pos="720"/>
          <w:tab w:val="left" w:pos="1134"/>
        </w:tabs>
        <w:spacing w:after="0" w:line="240" w:lineRule="auto"/>
        <w:ind w:left="709" w:hanging="283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Sekretarz KOP może oceniać wnioski o dofinansowanie.</w:t>
      </w:r>
    </w:p>
    <w:p w:rsidR="00834A1B" w:rsidRPr="00211A9A" w:rsidRDefault="00834A1B" w:rsidP="00101173">
      <w:pPr>
        <w:numPr>
          <w:ilvl w:val="0"/>
          <w:numId w:val="17"/>
        </w:numPr>
        <w:tabs>
          <w:tab w:val="clear" w:pos="1077"/>
          <w:tab w:val="num" w:pos="709"/>
          <w:tab w:val="num" w:pos="1404"/>
        </w:tabs>
        <w:ind w:left="709" w:hanging="283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Sekretarz KOP przed pierwszym posiedzeniem KOP przedstawia członkom KOP zasady i kryteria oceny projektów będące przedmiotem posiedzenia oraz zapoznaje ich z zapisami niniejszego Regulaminu.</w:t>
      </w:r>
    </w:p>
    <w:p w:rsidR="005C7E91" w:rsidRDefault="005C7E91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7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Miejsce dokonywania oceny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tekstZPORR"/>
        <w:numPr>
          <w:ilvl w:val="0"/>
          <w:numId w:val="8"/>
        </w:numPr>
        <w:tabs>
          <w:tab w:val="left" w:pos="360"/>
        </w:tabs>
        <w:spacing w:after="0"/>
        <w:ind w:left="714" w:hanging="357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Posiedzenie KOP odbywa się w siedzibie Urzędu Marszałkowskiego Województwa Warmińsko-Mazurskiego w Olsztynie lub w innym pomieszczeniu wynajętym w tym celu (pod warunkiem zabezpieczenia dokumentów przed dostępem osób trzecich oraz zapewnienia właściwych warunków pracy KOP).</w:t>
      </w:r>
    </w:p>
    <w:p w:rsidR="00834A1B" w:rsidRDefault="00834A1B" w:rsidP="00101173">
      <w:pPr>
        <w:pStyle w:val="Tekstpodstawowywcity"/>
        <w:numPr>
          <w:ilvl w:val="0"/>
          <w:numId w:val="6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Wszelkie materiały niezbędne do dokonywania oceny znajdują się w miejscu posiedzenia.</w:t>
      </w:r>
    </w:p>
    <w:p w:rsidR="00EA7BCB" w:rsidRPr="00EA7BCB" w:rsidRDefault="00EA7BCB" w:rsidP="00EA7BCB">
      <w:pPr>
        <w:numPr>
          <w:ilvl w:val="0"/>
          <w:numId w:val="6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 xml:space="preserve">Dopuszcza się dokonywanie oceny wniosku przez Eksperta poza siedzibą Urzędu Marszałkowskiego Województwa Warmińsko-Mazurskiego w Olsztynie na podstawie elektronicznej wersji wniosku                       i załączników. Sekretarza KOP przesyła Ekspertowi po dostarczeniu przez niego pocztą elektroniczną,                 a następnie w wersji papierowej, podpisanych umów oraz  Oświadczenia o braku powiazań między Ekspertami. Decyzja, w jaki sposób Ekspert dokonuje oceny podejmowana jest przez Przewodniczącego KOP i określona w zleceniu. </w:t>
      </w:r>
    </w:p>
    <w:p w:rsidR="00EA7BCB" w:rsidRPr="00EA7BCB" w:rsidRDefault="00EA7BCB" w:rsidP="00EA7BCB">
      <w:pPr>
        <w:numPr>
          <w:ilvl w:val="0"/>
          <w:numId w:val="6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>W przypadku oceny on-line :</w:t>
      </w:r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>IOK udostępnia  Ekspertom wersje cyfrowe wniosku o dofinansowanie i załączników                                               z wykorzystaniem narzędzi cloud computingu,</w:t>
      </w:r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>udostepnienie dokumentów wskazanych w ppkt a) odbywa się poprzez zapisanie zarchiwizowanego pliku  zabezpieczonego hasłem we własnej  chmurze obliczeniowej,</w:t>
      </w:r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>wygenerowany indywidualny link do udostępnionego pliku przesyłany jest Ekspertowi na adres  poczty elektronicznej  wskazany w Wykazie kandydatów na Ekspertów RPO WiM 2014-2020                             ( wyjątek stanowi sytuacja, gdy Ekspert pisemnie zgłosi konieczność komunikowania się z nim poprzez inny adres poczty elektronicznej),</w:t>
      </w:r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>karty oceny wypełnione przez ekspertów zostają wysłane na służbowy adres mailowy Sekretarza KOP ( celem ustalenia poprawności wypełnienia kart oceny projektu),</w:t>
      </w:r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>Ekspert po otrzymaniu potwierdzenia poprawności karty oceny projektu, składa podpisaną wersję papierową  takiej karty,</w:t>
      </w:r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>niezwłocznie po złożeniu poprawnej papierowej karty oceny projektu, Ekspert niszczy wszystkie posiadane dokumenty dotyczące ocenianego wniosku.</w:t>
      </w:r>
    </w:p>
    <w:p w:rsidR="00834A1B" w:rsidRPr="00211A9A" w:rsidRDefault="00834A1B" w:rsidP="0010468B">
      <w:pPr>
        <w:pStyle w:val="Tekstpodstawowywcity"/>
        <w:spacing w:after="0"/>
        <w:ind w:left="720"/>
        <w:jc w:val="both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8</w:t>
      </w:r>
    </w:p>
    <w:p w:rsidR="00834A1B" w:rsidRPr="00211A9A" w:rsidRDefault="00834A1B" w:rsidP="00101173">
      <w:pPr>
        <w:pStyle w:val="Tekstpodstawowy"/>
        <w:jc w:val="center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Zasada bezstronności i poufności</w:t>
      </w:r>
    </w:p>
    <w:p w:rsidR="00834A1B" w:rsidRPr="00211A9A" w:rsidRDefault="00834A1B" w:rsidP="00101173">
      <w:pPr>
        <w:pStyle w:val="Tekstpodstawowy"/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tekstZPORR"/>
        <w:numPr>
          <w:ilvl w:val="0"/>
          <w:numId w:val="12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Przed przystąpieniem do oceny Eksperci, będący członkami KOP, podpisują Oświadczenie o poufności i bezstronności Eksperta, którego wzór stanowi załącznik nr 1 do Protokołu z prac KOP. </w:t>
      </w:r>
    </w:p>
    <w:p w:rsidR="00834A1B" w:rsidRPr="00211A9A" w:rsidRDefault="00834A1B" w:rsidP="0051153A">
      <w:pPr>
        <w:pStyle w:val="tekstZPORR"/>
        <w:numPr>
          <w:ilvl w:val="0"/>
          <w:numId w:val="12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Pracownicy BP-EFRR, biorący udział w ocenie, zobowiązani są do podpisania Oświadczenia o poufności i bezstronności Członka KOP, będącego pracownikiem Urzędu Marszałkowskiego Województwa Warmińsko-Mazurskiego w Olsztynie, którego wzór stanowi załącznik nr </w:t>
      </w:r>
      <w:r w:rsidR="003666AA" w:rsidRPr="00211A9A">
        <w:rPr>
          <w:rFonts w:ascii="Calibri" w:hAnsi="Calibri" w:cs="Arial"/>
          <w:sz w:val="20"/>
        </w:rPr>
        <w:t>3</w:t>
      </w:r>
      <w:r w:rsidRPr="00211A9A">
        <w:rPr>
          <w:rFonts w:ascii="Calibri" w:hAnsi="Calibri" w:cs="Arial"/>
          <w:sz w:val="20"/>
        </w:rPr>
        <w:t xml:space="preserve"> do Protokołu z prac KOP.</w:t>
      </w:r>
    </w:p>
    <w:p w:rsidR="00834A1B" w:rsidRPr="00211A9A" w:rsidRDefault="00834A1B" w:rsidP="00101173">
      <w:pPr>
        <w:pStyle w:val="tekstZPORR"/>
        <w:numPr>
          <w:ilvl w:val="0"/>
          <w:numId w:val="12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przypadku zaistnienia przesłanek </w:t>
      </w:r>
      <w:r w:rsidR="003C5B94">
        <w:rPr>
          <w:rFonts w:ascii="Calibri" w:hAnsi="Calibri" w:cs="Arial"/>
          <w:sz w:val="20"/>
        </w:rPr>
        <w:t>wyłącz</w:t>
      </w:r>
      <w:r w:rsidR="008516FB">
        <w:rPr>
          <w:rFonts w:ascii="Calibri" w:hAnsi="Calibri" w:cs="Arial"/>
          <w:sz w:val="20"/>
        </w:rPr>
        <w:t>enia</w:t>
      </w:r>
      <w:r w:rsidRPr="00211A9A">
        <w:rPr>
          <w:rFonts w:ascii="Calibri" w:hAnsi="Calibri" w:cs="Arial"/>
          <w:sz w:val="20"/>
        </w:rPr>
        <w:t xml:space="preserve"> członka KOP </w:t>
      </w:r>
      <w:r w:rsidR="003C5B94">
        <w:rPr>
          <w:rFonts w:ascii="Calibri" w:hAnsi="Calibri" w:cs="Arial"/>
          <w:sz w:val="20"/>
        </w:rPr>
        <w:t>z</w:t>
      </w:r>
      <w:r w:rsidRPr="00211A9A">
        <w:rPr>
          <w:rFonts w:ascii="Calibri" w:hAnsi="Calibri" w:cs="Arial"/>
          <w:sz w:val="20"/>
        </w:rPr>
        <w:t xml:space="preserve"> udziału w ocenie danego projektu, o których mowa w Oświadczeniach w ust. 1 i 2, członek KOP niezwłocznie informuje o tym fakcie Sekretarza KOP i składa pisemną informację o wyłączeniu, wg wzoru, który stanowi załącznik nr </w:t>
      </w:r>
      <w:r w:rsidR="005B46B7" w:rsidRPr="00211A9A">
        <w:rPr>
          <w:rFonts w:ascii="Calibri" w:hAnsi="Calibri" w:cs="Arial"/>
          <w:sz w:val="20"/>
        </w:rPr>
        <w:t>4</w:t>
      </w:r>
      <w:r w:rsidRPr="00211A9A">
        <w:rPr>
          <w:rFonts w:ascii="Calibri" w:hAnsi="Calibri" w:cs="Arial"/>
          <w:sz w:val="20"/>
        </w:rPr>
        <w:t xml:space="preserve"> do Protokołu z prac KOP.</w:t>
      </w:r>
    </w:p>
    <w:p w:rsidR="005B46B7" w:rsidRPr="00211A9A" w:rsidRDefault="005B46B7" w:rsidP="005B46B7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9</w:t>
      </w:r>
    </w:p>
    <w:p w:rsidR="005B46B7" w:rsidRPr="00211A9A" w:rsidRDefault="005B46B7" w:rsidP="005B46B7">
      <w:pPr>
        <w:pStyle w:val="Tekstpodstawowy"/>
        <w:jc w:val="center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Zasada braku powiązań</w:t>
      </w:r>
    </w:p>
    <w:p w:rsidR="005B46B7" w:rsidRPr="00211A9A" w:rsidRDefault="005B46B7" w:rsidP="005B46B7">
      <w:pPr>
        <w:pStyle w:val="Tekstpodstawowy"/>
        <w:jc w:val="center"/>
        <w:rPr>
          <w:rFonts w:ascii="Calibri" w:hAnsi="Calibri" w:cs="Arial"/>
          <w:sz w:val="10"/>
          <w:szCs w:val="10"/>
        </w:rPr>
      </w:pPr>
    </w:p>
    <w:p w:rsidR="005B46B7" w:rsidRPr="00211A9A" w:rsidRDefault="005B46B7" w:rsidP="005B46B7">
      <w:pPr>
        <w:pStyle w:val="tekstZPORR"/>
        <w:numPr>
          <w:ilvl w:val="0"/>
          <w:numId w:val="48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Przed przystąpieniem do oceny Eksperci, będący członkami KOP, podpisują Oświadczenie o braku powiązań między Ekspertami, którego wzór stanowi załącznik nr 2 do Protokołu z prac KOP. </w:t>
      </w:r>
    </w:p>
    <w:p w:rsidR="005B46B7" w:rsidRPr="00211A9A" w:rsidRDefault="005B46B7" w:rsidP="005B46B7">
      <w:pPr>
        <w:pStyle w:val="tekstZPORR"/>
        <w:numPr>
          <w:ilvl w:val="0"/>
          <w:numId w:val="48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przypadku zaistnienia przesłanek </w:t>
      </w:r>
      <w:r w:rsidR="003C5B94">
        <w:rPr>
          <w:rFonts w:ascii="Calibri" w:hAnsi="Calibri" w:cs="Arial"/>
          <w:sz w:val="20"/>
        </w:rPr>
        <w:t>wyłącz</w:t>
      </w:r>
      <w:r w:rsidR="008516FB">
        <w:rPr>
          <w:rFonts w:ascii="Calibri" w:hAnsi="Calibri" w:cs="Arial"/>
          <w:sz w:val="20"/>
        </w:rPr>
        <w:t>enia</w:t>
      </w:r>
      <w:r w:rsidR="003C5B94">
        <w:rPr>
          <w:rFonts w:ascii="Calibri" w:hAnsi="Calibri" w:cs="Arial"/>
          <w:sz w:val="20"/>
        </w:rPr>
        <w:t xml:space="preserve"> członka</w:t>
      </w:r>
      <w:r w:rsidRPr="00211A9A">
        <w:rPr>
          <w:rFonts w:ascii="Calibri" w:hAnsi="Calibri" w:cs="Arial"/>
          <w:sz w:val="20"/>
        </w:rPr>
        <w:t xml:space="preserve"> KOP </w:t>
      </w:r>
      <w:r w:rsidR="003C5B94">
        <w:rPr>
          <w:rFonts w:ascii="Calibri" w:hAnsi="Calibri" w:cs="Arial"/>
          <w:sz w:val="20"/>
        </w:rPr>
        <w:t>z</w:t>
      </w:r>
      <w:r w:rsidRPr="00211A9A">
        <w:rPr>
          <w:rFonts w:ascii="Calibri" w:hAnsi="Calibri" w:cs="Arial"/>
          <w:sz w:val="20"/>
        </w:rPr>
        <w:t xml:space="preserve"> udziału w ocenie danego projektu, o który</w:t>
      </w:r>
      <w:r w:rsidR="00211A9A" w:rsidRPr="00211A9A">
        <w:rPr>
          <w:rFonts w:ascii="Calibri" w:hAnsi="Calibri" w:cs="Arial"/>
          <w:sz w:val="20"/>
        </w:rPr>
        <w:t>m</w:t>
      </w:r>
      <w:r w:rsidRPr="00211A9A">
        <w:rPr>
          <w:rFonts w:ascii="Calibri" w:hAnsi="Calibri" w:cs="Arial"/>
          <w:sz w:val="20"/>
        </w:rPr>
        <w:t xml:space="preserve"> mowa w Oświadczeni</w:t>
      </w:r>
      <w:r w:rsidR="00211A9A" w:rsidRPr="00211A9A">
        <w:rPr>
          <w:rFonts w:ascii="Calibri" w:hAnsi="Calibri" w:cs="Arial"/>
          <w:sz w:val="20"/>
        </w:rPr>
        <w:t>u</w:t>
      </w:r>
      <w:r w:rsidRPr="00211A9A">
        <w:rPr>
          <w:rFonts w:ascii="Calibri" w:hAnsi="Calibri" w:cs="Arial"/>
          <w:sz w:val="20"/>
        </w:rPr>
        <w:t xml:space="preserve"> w ust. 1 członek KOP niezwłocznie informuje o tym fakcie Sekretarza KOP i składa pisemną informację o wyłączeniu, wg wzoru, który stanowi załącznik nr 4 do Protokołu z prac KOP.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§ </w:t>
      </w:r>
      <w:r w:rsidR="005B46B7" w:rsidRPr="00211A9A">
        <w:rPr>
          <w:rFonts w:ascii="Calibri" w:hAnsi="Calibri" w:cs="Arial"/>
          <w:sz w:val="20"/>
          <w:szCs w:val="20"/>
        </w:rPr>
        <w:t>10</w:t>
      </w:r>
    </w:p>
    <w:p w:rsidR="00834A1B" w:rsidRPr="00211A9A" w:rsidRDefault="00834A1B" w:rsidP="00101173">
      <w:pPr>
        <w:pStyle w:val="tekstZPORR"/>
        <w:spacing w:after="0"/>
        <w:ind w:firstLine="0"/>
        <w:jc w:val="center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Zasady oceny KOP </w:t>
      </w:r>
    </w:p>
    <w:p w:rsidR="00834A1B" w:rsidRPr="00211A9A" w:rsidRDefault="00834A1B" w:rsidP="00101173">
      <w:pPr>
        <w:pStyle w:val="tekstZPORR"/>
        <w:spacing w:after="0"/>
        <w:ind w:firstLine="0"/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Każdy wniosek o dofinansowanie projektu oceniany jest: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- w ramach kryteriów formalnych przez dwóch Pracowników BP-EFRR;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- w ramach kryteriów merytorycznych przez co najmniej dwóch Ekspertów do każdego kryterium.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Członkowie KOP dokonują oceny wniosków zgodnie z kryteriami formalnymi i merytorycznymi zawartymi w kartach: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- oceny kryteriów formalnych wyboru projektów</w:t>
      </w:r>
      <w:r w:rsidR="00572249">
        <w:rPr>
          <w:rFonts w:ascii="Calibri" w:hAnsi="Calibri" w:cs="Arial"/>
          <w:sz w:val="20"/>
          <w:szCs w:val="20"/>
        </w:rPr>
        <w:t xml:space="preserve"> pozakonkursowych</w:t>
      </w:r>
      <w:r w:rsidRPr="00211A9A">
        <w:rPr>
          <w:rFonts w:ascii="Calibri" w:hAnsi="Calibri" w:cs="Arial"/>
          <w:sz w:val="20"/>
          <w:szCs w:val="20"/>
        </w:rPr>
        <w:t xml:space="preserve"> (obligatoryjne);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- oceny kryteriów merytorycznych wyboru projektów</w:t>
      </w:r>
      <w:r w:rsidR="00572249">
        <w:rPr>
          <w:rFonts w:ascii="Calibri" w:hAnsi="Calibri" w:cs="Arial"/>
          <w:sz w:val="20"/>
          <w:szCs w:val="20"/>
        </w:rPr>
        <w:t xml:space="preserve"> pozakonkursowych</w:t>
      </w:r>
      <w:r w:rsidRPr="00211A9A">
        <w:rPr>
          <w:rFonts w:ascii="Calibri" w:hAnsi="Calibri" w:cs="Arial"/>
          <w:sz w:val="20"/>
          <w:szCs w:val="20"/>
        </w:rPr>
        <w:t xml:space="preserve"> obejmujących: </w:t>
      </w:r>
      <w:r w:rsidRPr="00211A9A">
        <w:rPr>
          <w:rFonts w:ascii="Calibri" w:hAnsi="Calibri" w:cs="Arial"/>
          <w:i/>
          <w:sz w:val="20"/>
          <w:szCs w:val="20"/>
        </w:rPr>
        <w:t>kryteria merytoryczne ogólne (obligatoryjne)</w:t>
      </w:r>
      <w:r w:rsidRPr="00211A9A">
        <w:rPr>
          <w:rFonts w:ascii="Calibri" w:hAnsi="Calibri" w:cs="Arial"/>
          <w:sz w:val="20"/>
          <w:szCs w:val="20"/>
        </w:rPr>
        <w:t xml:space="preserve">, </w:t>
      </w:r>
      <w:r w:rsidRPr="00211A9A">
        <w:rPr>
          <w:rFonts w:ascii="Calibri" w:hAnsi="Calibri" w:cs="Arial"/>
          <w:i/>
          <w:sz w:val="20"/>
          <w:szCs w:val="20"/>
        </w:rPr>
        <w:t>kryteria merytoryczne specyficzne (obligatoryjne)</w:t>
      </w:r>
      <w:r w:rsidRPr="00211A9A">
        <w:rPr>
          <w:rFonts w:ascii="Calibri" w:hAnsi="Calibri" w:cs="Arial"/>
          <w:sz w:val="20"/>
          <w:szCs w:val="20"/>
        </w:rPr>
        <w:t xml:space="preserve">, </w:t>
      </w:r>
      <w:r w:rsidRPr="00211A9A">
        <w:rPr>
          <w:rFonts w:ascii="Calibri" w:hAnsi="Calibri" w:cs="Arial"/>
          <w:i/>
          <w:sz w:val="20"/>
          <w:szCs w:val="20"/>
        </w:rPr>
        <w:t>kryteria merytoryczne punktowe</w:t>
      </w:r>
      <w:r w:rsidR="0077788C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Każdy z Członków KOP dokonuje indywidualnej i niezależnej oceny wniosków o dofinansowanie, wypełniając karty o których mowa w ust. 2, właściwe dla danego etapu oceny formalno-merytorycznej, zgodnie z zakresem posiadanej wiedzy i doświadczeniem.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Eksperci w ramach oceny kryteriów merytorycznych sporządzają uzasadnienie oceny spełnienia kryterium oraz odnoszą się do dokumentacji stanowiącej jej podstawę.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Ocenę końcową wniosku w danym kryterium punktowym stanowi średnia ocen Ekspertów biorących udział w ocenie danego kryterium.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Ocenę końcową wniosku w ramach kryteriów merytorycznych punktowych stanowi suma wszystkich średnich ocen uzyskanych przez projekt w ramach ww. kryteriów.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Wniosek o dofinansowanie projektu otrzymuje pozytywną ocenę KOP w przypadku uzyskania </w:t>
      </w:r>
      <w:r w:rsidRPr="00211A9A">
        <w:rPr>
          <w:rFonts w:ascii="Calibri" w:hAnsi="Calibri" w:cs="Arial"/>
          <w:sz w:val="20"/>
          <w:szCs w:val="20"/>
        </w:rPr>
        <w:br/>
        <w:t xml:space="preserve">co najmniej </w:t>
      </w:r>
      <w:r w:rsidR="0094002F">
        <w:rPr>
          <w:rFonts w:ascii="Calibri" w:hAnsi="Calibri" w:cs="Arial"/>
          <w:sz w:val="20"/>
          <w:szCs w:val="20"/>
        </w:rPr>
        <w:t>5</w:t>
      </w:r>
      <w:r w:rsidRPr="00211A9A">
        <w:rPr>
          <w:rFonts w:ascii="Calibri" w:hAnsi="Calibri" w:cs="Arial"/>
          <w:sz w:val="20"/>
          <w:szCs w:val="20"/>
        </w:rPr>
        <w:t>0% maksymalnej liczby punktów w ramach kryteriów merytorycznych punktowych.</w:t>
      </w:r>
    </w:p>
    <w:p w:rsidR="0077788C" w:rsidRPr="00F334FB" w:rsidRDefault="0077788C" w:rsidP="0077788C">
      <w:pPr>
        <w:pStyle w:val="Bezodstpw1"/>
        <w:numPr>
          <w:ilvl w:val="0"/>
          <w:numId w:val="11"/>
        </w:numPr>
        <w:jc w:val="both"/>
        <w:rPr>
          <w:rFonts w:asciiTheme="minorHAnsi" w:hAnsiTheme="minorHAnsi"/>
          <w:szCs w:val="20"/>
        </w:rPr>
      </w:pPr>
      <w:r w:rsidRPr="00F334FB">
        <w:rPr>
          <w:rFonts w:asciiTheme="minorHAnsi" w:hAnsiTheme="minorHAnsi"/>
          <w:szCs w:val="20"/>
        </w:rPr>
        <w:t>Wybór projektów do dofinansowania następuje poprzez zatwierdzenie przez Zarząd WWM listy ocenionych projektów opracowanej przez KOP, zawierającej przyznane oceny.</w:t>
      </w:r>
    </w:p>
    <w:p w:rsidR="00834A1B" w:rsidRPr="0077788C" w:rsidRDefault="0077788C" w:rsidP="0077788C">
      <w:pPr>
        <w:pStyle w:val="Tekstpodstawowywcity"/>
        <w:numPr>
          <w:ilvl w:val="0"/>
          <w:numId w:val="11"/>
        </w:numPr>
        <w:spacing w:after="0"/>
        <w:jc w:val="both"/>
        <w:rPr>
          <w:rFonts w:asciiTheme="minorHAnsi" w:hAnsiTheme="minorHAnsi" w:cs="Arial"/>
          <w:sz w:val="20"/>
          <w:szCs w:val="20"/>
        </w:rPr>
      </w:pPr>
      <w:r w:rsidRPr="00F334FB">
        <w:rPr>
          <w:rFonts w:asciiTheme="minorHAnsi" w:hAnsiTheme="minorHAnsi"/>
          <w:sz w:val="20"/>
          <w:szCs w:val="20"/>
        </w:rPr>
        <w:t>Zatwierdzenie listy przez Zarząd WWM jest równoznaczne z uznaniem wyników dokonanej oceny projektów i podjęciem decyzji w zakresie wyboru projektów do dofinansowania</w:t>
      </w:r>
      <w:r w:rsidRPr="00F334FB">
        <w:rPr>
          <w:rFonts w:asciiTheme="minorHAnsi" w:hAnsiTheme="minorHAnsi" w:cs="Arial"/>
          <w:sz w:val="20"/>
          <w:szCs w:val="20"/>
        </w:rPr>
        <w:t xml:space="preserve"> pozakonkursowych</w:t>
      </w:r>
      <w:r>
        <w:rPr>
          <w:rFonts w:asciiTheme="minorHAnsi" w:hAnsiTheme="minorHAnsi" w:cs="Arial"/>
          <w:sz w:val="20"/>
          <w:szCs w:val="20"/>
        </w:rPr>
        <w:t>.</w:t>
      </w:r>
      <w:r w:rsidR="00834A1B" w:rsidRPr="00F334FB">
        <w:rPr>
          <w:rFonts w:asciiTheme="minorHAnsi" w:hAnsiTheme="minorHAnsi" w:cs="Arial"/>
          <w:sz w:val="20"/>
          <w:szCs w:val="20"/>
        </w:rPr>
        <w:t>.</w:t>
      </w:r>
    </w:p>
    <w:p w:rsidR="009815FB" w:rsidRPr="00F334FB" w:rsidRDefault="009815FB" w:rsidP="0077788C">
      <w:pPr>
        <w:pStyle w:val="Tekstpodstawowywcity"/>
        <w:numPr>
          <w:ilvl w:val="0"/>
          <w:numId w:val="11"/>
        </w:numPr>
        <w:spacing w:after="0"/>
        <w:jc w:val="both"/>
        <w:rPr>
          <w:rFonts w:asciiTheme="minorHAnsi" w:hAnsiTheme="minorHAnsi" w:cs="Arial"/>
          <w:sz w:val="20"/>
          <w:szCs w:val="20"/>
        </w:rPr>
      </w:pPr>
      <w:r w:rsidRPr="00F334FB">
        <w:rPr>
          <w:rFonts w:asciiTheme="minorHAnsi" w:hAnsiTheme="minorHAnsi"/>
          <w:color w:val="000000" w:themeColor="text1"/>
          <w:sz w:val="20"/>
          <w:szCs w:val="20"/>
        </w:rPr>
        <w:t xml:space="preserve">W trakcie oceny w ramach kryteriów merytorycznych ogólnych (obligatoryjnych) oraz merytorycznych specyficznych (obligatoryjnych) dopuszcza się </w:t>
      </w:r>
      <w:r w:rsidRPr="00F334FB">
        <w:rPr>
          <w:rFonts w:asciiTheme="minorHAnsi" w:hAnsiTheme="minorHAnsi" w:cs="Arial"/>
          <w:sz w:val="20"/>
          <w:szCs w:val="20"/>
        </w:rPr>
        <w:t>dopuszcza się dwukrotną możliwość uzupełnienia nieścisłości lub oczywistych omyłek, w tym także uzyskanie dodatkowych wyjaśnień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</w:t>
      </w:r>
      <w:r w:rsidR="005B46B7" w:rsidRPr="00211A9A">
        <w:rPr>
          <w:rFonts w:ascii="Calibri" w:hAnsi="Calibri" w:cs="Arial"/>
          <w:sz w:val="20"/>
          <w:szCs w:val="20"/>
        </w:rPr>
        <w:t>1</w:t>
      </w:r>
    </w:p>
    <w:p w:rsidR="00834A1B" w:rsidRPr="00211A9A" w:rsidRDefault="00834A1B" w:rsidP="007A4564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Protokół z posiedzenia KOP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numPr>
          <w:ilvl w:val="0"/>
          <w:numId w:val="16"/>
        </w:numPr>
        <w:tabs>
          <w:tab w:val="clear" w:pos="1080"/>
          <w:tab w:val="left" w:pos="360"/>
          <w:tab w:val="num" w:pos="720"/>
        </w:tabs>
        <w:ind w:left="72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Po zakończeniu prac KOP, Sekretarz KOP, bez zbędnej zwłoki, dokonuje weryfikacji kompletności dokumentacji sporządzanej przez członków Komisji, a następnie sporządza Protokół z prac KOP.</w:t>
      </w:r>
    </w:p>
    <w:p w:rsidR="00834A1B" w:rsidRPr="00211A9A" w:rsidRDefault="00834A1B" w:rsidP="007A043D">
      <w:pPr>
        <w:numPr>
          <w:ilvl w:val="0"/>
          <w:numId w:val="16"/>
        </w:numPr>
        <w:tabs>
          <w:tab w:val="clear" w:pos="1080"/>
          <w:tab w:val="left" w:pos="360"/>
          <w:tab w:val="num" w:pos="720"/>
        </w:tabs>
        <w:ind w:left="72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Protokół (zatwierdzany przez Przewodniczącego KOP), zawiera informacje o przebiegu i wynikach oceny, a w szczególności:</w:t>
      </w:r>
    </w:p>
    <w:p w:rsidR="00834A1B" w:rsidRPr="00211A9A" w:rsidRDefault="00834A1B" w:rsidP="0016739F">
      <w:pPr>
        <w:pStyle w:val="Tekstpodstawowywcity2"/>
        <w:numPr>
          <w:ilvl w:val="0"/>
          <w:numId w:val="13"/>
        </w:numPr>
        <w:tabs>
          <w:tab w:val="left" w:pos="720"/>
          <w:tab w:val="left" w:pos="1080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termin i miejsce posiedzenia KOP;</w:t>
      </w:r>
    </w:p>
    <w:p w:rsidR="00834A1B" w:rsidRPr="00211A9A" w:rsidRDefault="00834A1B" w:rsidP="00101173">
      <w:pPr>
        <w:pStyle w:val="Tekstpodstawowywcity2"/>
        <w:numPr>
          <w:ilvl w:val="0"/>
          <w:numId w:val="13"/>
        </w:numPr>
        <w:tabs>
          <w:tab w:val="left" w:pos="360"/>
          <w:tab w:val="left" w:pos="720"/>
          <w:tab w:val="left" w:pos="1080"/>
        </w:tabs>
        <w:spacing w:after="0" w:line="240" w:lineRule="auto"/>
        <w:ind w:firstLine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skład osobowy KOP;</w:t>
      </w:r>
    </w:p>
    <w:p w:rsidR="00834A1B" w:rsidRPr="00211A9A" w:rsidRDefault="00834A1B" w:rsidP="00A157FB">
      <w:pPr>
        <w:pStyle w:val="Tekstpodstawowywcity2"/>
        <w:numPr>
          <w:ilvl w:val="0"/>
          <w:numId w:val="13"/>
        </w:numPr>
        <w:tabs>
          <w:tab w:val="clear" w:pos="360"/>
          <w:tab w:val="left" w:pos="1080"/>
        </w:tabs>
        <w:spacing w:after="0" w:line="240" w:lineRule="auto"/>
        <w:ind w:left="1134" w:hanging="41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skrótowy opis działań przeprowadzonych przez KOP, z wyszczególnieniem terminów, wyników oceny formalno-merytorycznej oraz uwzględnieniem liczby wniosków ocenionych pozytywnie, negatywnie/wycofanych;</w:t>
      </w:r>
    </w:p>
    <w:p w:rsidR="00834A1B" w:rsidRPr="00211A9A" w:rsidRDefault="00834A1B" w:rsidP="00C106B5">
      <w:pPr>
        <w:pStyle w:val="Tekstpodstawowywcity2"/>
        <w:numPr>
          <w:ilvl w:val="0"/>
          <w:numId w:val="13"/>
        </w:numPr>
        <w:tabs>
          <w:tab w:val="clear" w:pos="360"/>
          <w:tab w:val="left" w:pos="1080"/>
        </w:tabs>
        <w:spacing w:after="0" w:line="240" w:lineRule="auto"/>
        <w:ind w:left="1134" w:hanging="41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informacje o Regulaminie </w:t>
      </w:r>
      <w:r w:rsidR="00572249">
        <w:rPr>
          <w:rFonts w:ascii="Calibri" w:hAnsi="Calibri" w:cs="Arial"/>
          <w:sz w:val="20"/>
          <w:szCs w:val="20"/>
        </w:rPr>
        <w:t>naboru projektów pozakonkursowych</w:t>
      </w:r>
      <w:r w:rsidR="00572249" w:rsidRPr="00211A9A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>i jego zmianach;</w:t>
      </w:r>
    </w:p>
    <w:p w:rsidR="00834A1B" w:rsidRPr="00211A9A" w:rsidRDefault="00834A1B" w:rsidP="00101173">
      <w:pPr>
        <w:pStyle w:val="Tekstpodstawowywcity2"/>
        <w:numPr>
          <w:ilvl w:val="0"/>
          <w:numId w:val="13"/>
        </w:numPr>
        <w:tabs>
          <w:tab w:val="left" w:pos="1080"/>
        </w:tabs>
        <w:spacing w:after="0" w:line="240" w:lineRule="auto"/>
        <w:ind w:firstLine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opis zdarzeń niestandardowych, które zaszły w trakcie KOP w tym w szczególności:</w:t>
      </w:r>
    </w:p>
    <w:p w:rsidR="00834A1B" w:rsidRPr="00211A9A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ujawnienie istniejącego konfliktu interesów i innych okoliczności odnoszących się </w:t>
      </w:r>
      <w:r w:rsidR="005C7E91">
        <w:rPr>
          <w:rFonts w:ascii="Calibri" w:hAnsi="Calibri" w:cs="Arial"/>
          <w:sz w:val="20"/>
          <w:szCs w:val="20"/>
        </w:rPr>
        <w:t xml:space="preserve">                                      </w:t>
      </w:r>
      <w:r w:rsidRPr="00211A9A">
        <w:rPr>
          <w:rFonts w:ascii="Calibri" w:hAnsi="Calibri" w:cs="Arial"/>
          <w:sz w:val="20"/>
          <w:szCs w:val="20"/>
        </w:rPr>
        <w:t>do niewłaściwego sprawowania funkcji przez Członków KOP;</w:t>
      </w:r>
    </w:p>
    <w:p w:rsidR="00834A1B" w:rsidRPr="00211A9A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wywieranie nacisków na Członków KOP ze strony osób i podmiotów zewnętrznych lub wewnętrznych;</w:t>
      </w:r>
    </w:p>
    <w:p w:rsidR="00834A1B" w:rsidRPr="00211A9A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różnica stanowisk oceniających dotycząca oceny wniosku o dofinansowanie;</w:t>
      </w:r>
    </w:p>
    <w:p w:rsidR="00834A1B" w:rsidRPr="00211A9A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wykrycie innych nieprawidłowości przebiegu pracy KOP;</w:t>
      </w:r>
    </w:p>
    <w:p w:rsidR="00834A1B" w:rsidRPr="00211A9A" w:rsidRDefault="00834A1B" w:rsidP="00A157FB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nieobecność Członka KOP i zastąpienie go innym Członkiem KOP (w przypadku Eksperta zastąpienie Ekspertem z danej dziedziny);</w:t>
      </w:r>
    </w:p>
    <w:p w:rsidR="00834A1B" w:rsidRPr="00211A9A" w:rsidRDefault="00834A1B" w:rsidP="00F75A8B">
      <w:pPr>
        <w:pStyle w:val="Tekstpodstawowywcity2"/>
        <w:numPr>
          <w:ilvl w:val="0"/>
          <w:numId w:val="13"/>
        </w:numPr>
        <w:tabs>
          <w:tab w:val="clear" w:pos="360"/>
          <w:tab w:val="left" w:pos="1134"/>
        </w:tabs>
        <w:spacing w:after="0" w:line="240" w:lineRule="auto"/>
        <w:ind w:left="1134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opracowaną przez Sekretarza KOP listę ocenionych projektów pod względem formalno-merytorycznym (stanowiącą załącznik nr </w:t>
      </w:r>
      <w:r w:rsidR="005D4089">
        <w:rPr>
          <w:rFonts w:ascii="Calibri" w:hAnsi="Calibri" w:cs="Arial"/>
          <w:sz w:val="20"/>
          <w:szCs w:val="20"/>
        </w:rPr>
        <w:t>7</w:t>
      </w:r>
      <w:r w:rsidR="00BB1FF2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>do Protokołu z prac KOP);</w:t>
      </w:r>
    </w:p>
    <w:p w:rsidR="00834A1B" w:rsidRPr="00FC14E0" w:rsidRDefault="00834A1B" w:rsidP="00A157FB">
      <w:pPr>
        <w:pStyle w:val="Tekstpodstawowywcity2"/>
        <w:numPr>
          <w:ilvl w:val="0"/>
          <w:numId w:val="13"/>
        </w:numPr>
        <w:tabs>
          <w:tab w:val="left" w:pos="1134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r w:rsidRPr="00FC14E0">
        <w:rPr>
          <w:rFonts w:ascii="Calibri" w:hAnsi="Calibri" w:cs="Arial"/>
          <w:sz w:val="20"/>
          <w:szCs w:val="20"/>
        </w:rPr>
        <w:t>miejsce przechowywania dokumentacji związanej z oceną projektów;</w:t>
      </w:r>
    </w:p>
    <w:p w:rsidR="00834A1B" w:rsidRPr="00FC14E0" w:rsidRDefault="00834A1B" w:rsidP="00A157FB">
      <w:pPr>
        <w:pStyle w:val="Tekstpodstawowywcity2"/>
        <w:numPr>
          <w:ilvl w:val="0"/>
          <w:numId w:val="13"/>
        </w:numPr>
        <w:tabs>
          <w:tab w:val="left" w:pos="1134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r w:rsidRPr="00FC14E0">
        <w:rPr>
          <w:rFonts w:ascii="Calibri" w:hAnsi="Calibri" w:cs="Arial"/>
          <w:sz w:val="20"/>
          <w:szCs w:val="20"/>
        </w:rPr>
        <w:t>inne załączniki: karty oceny, podpisane Oświadczenia o poufności i bezstronności;</w:t>
      </w:r>
    </w:p>
    <w:p w:rsidR="00834A1B" w:rsidRPr="00FC14E0" w:rsidRDefault="00834A1B" w:rsidP="00A157FB">
      <w:pPr>
        <w:pStyle w:val="Tekstpodstawowywcity2"/>
        <w:numPr>
          <w:ilvl w:val="0"/>
          <w:numId w:val="13"/>
        </w:numPr>
        <w:tabs>
          <w:tab w:val="left" w:pos="1134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r w:rsidRPr="00FC14E0">
        <w:rPr>
          <w:rFonts w:ascii="Calibri" w:hAnsi="Calibri" w:cs="Arial"/>
          <w:sz w:val="20"/>
          <w:szCs w:val="20"/>
        </w:rPr>
        <w:t>podpisy: Przewodniczącego KOP, Se</w:t>
      </w:r>
      <w:r w:rsidR="00E65221" w:rsidRPr="00FC14E0">
        <w:rPr>
          <w:rFonts w:ascii="Calibri" w:hAnsi="Calibri" w:cs="Arial"/>
          <w:sz w:val="20"/>
          <w:szCs w:val="20"/>
        </w:rPr>
        <w:t>kretarza KOP.</w:t>
      </w:r>
    </w:p>
    <w:p w:rsidR="00834A1B" w:rsidRPr="00211A9A" w:rsidRDefault="00834A1B" w:rsidP="00D7613E">
      <w:pPr>
        <w:tabs>
          <w:tab w:val="left" w:pos="1080"/>
        </w:tabs>
        <w:jc w:val="both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</w:t>
      </w:r>
      <w:r w:rsidR="005B46B7" w:rsidRPr="00211A9A">
        <w:rPr>
          <w:rFonts w:ascii="Calibri" w:hAnsi="Calibri" w:cs="Arial"/>
          <w:sz w:val="20"/>
          <w:szCs w:val="20"/>
        </w:rPr>
        <w:t>2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Odpowiedzialność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9D626B">
      <w:pPr>
        <w:pStyle w:val="Akapitzlist"/>
        <w:numPr>
          <w:ilvl w:val="0"/>
          <w:numId w:val="36"/>
        </w:numPr>
        <w:tabs>
          <w:tab w:val="left" w:pos="567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Członkowie KOP są odpowiedzialni za jakość podejmowanych decyzji rozumianych jako rzetelna </w:t>
      </w:r>
      <w:r w:rsidR="005C7E91">
        <w:rPr>
          <w:rFonts w:ascii="Calibri" w:hAnsi="Calibri" w:cs="Arial"/>
          <w:sz w:val="20"/>
          <w:szCs w:val="20"/>
        </w:rPr>
        <w:t xml:space="preserve">                       </w:t>
      </w:r>
      <w:r w:rsidRPr="00211A9A">
        <w:rPr>
          <w:rFonts w:ascii="Calibri" w:hAnsi="Calibri" w:cs="Arial"/>
          <w:sz w:val="20"/>
          <w:szCs w:val="20"/>
        </w:rPr>
        <w:t>i bezstronna ocena projektu.</w:t>
      </w:r>
    </w:p>
    <w:p w:rsidR="00834A1B" w:rsidRPr="00211A9A" w:rsidRDefault="00834A1B" w:rsidP="00F62759">
      <w:pPr>
        <w:pStyle w:val="Akapitzlist"/>
        <w:numPr>
          <w:ilvl w:val="0"/>
          <w:numId w:val="36"/>
        </w:numPr>
        <w:jc w:val="both"/>
        <w:rPr>
          <w:rFonts w:ascii="Calibri" w:hAnsi="Calibri" w:cs="Arial"/>
          <w:sz w:val="10"/>
          <w:szCs w:val="10"/>
        </w:rPr>
      </w:pPr>
      <w:r w:rsidRPr="00211A9A">
        <w:rPr>
          <w:rFonts w:ascii="Calibri" w:hAnsi="Calibri" w:cs="Arial"/>
          <w:sz w:val="20"/>
          <w:szCs w:val="20"/>
        </w:rPr>
        <w:t xml:space="preserve">Naruszenie zasad niniejszego Regulaminu przez członka KOP może spowodować wykluczenie </w:t>
      </w:r>
      <w:r w:rsidR="005C7E91">
        <w:rPr>
          <w:rFonts w:ascii="Calibri" w:hAnsi="Calibri" w:cs="Arial"/>
          <w:sz w:val="20"/>
          <w:szCs w:val="20"/>
        </w:rPr>
        <w:t xml:space="preserve">                         </w:t>
      </w:r>
      <w:r w:rsidRPr="00211A9A">
        <w:rPr>
          <w:rFonts w:ascii="Calibri" w:hAnsi="Calibri" w:cs="Arial"/>
          <w:sz w:val="20"/>
          <w:szCs w:val="20"/>
        </w:rPr>
        <w:t xml:space="preserve">go </w:t>
      </w:r>
      <w:r w:rsidR="005C7E91">
        <w:rPr>
          <w:rFonts w:ascii="Calibri" w:hAnsi="Calibri" w:cs="Arial"/>
          <w:sz w:val="20"/>
          <w:szCs w:val="20"/>
        </w:rPr>
        <w:t xml:space="preserve">  </w:t>
      </w:r>
      <w:r w:rsidRPr="00211A9A">
        <w:rPr>
          <w:rFonts w:ascii="Calibri" w:hAnsi="Calibri" w:cs="Arial"/>
          <w:sz w:val="20"/>
          <w:szCs w:val="20"/>
        </w:rPr>
        <w:t xml:space="preserve">z prac KOP, a w przypadku Ekspertów może skutkować wykreśleniem z </w:t>
      </w:r>
      <w:r w:rsidRPr="00211A9A">
        <w:rPr>
          <w:rFonts w:ascii="Calibri" w:hAnsi="Calibri" w:cs="Arial"/>
          <w:i/>
          <w:sz w:val="20"/>
          <w:szCs w:val="20"/>
        </w:rPr>
        <w:t xml:space="preserve">Wykazu kandydatów na ekspertów RPO WiM 2014-2020. </w:t>
      </w:r>
    </w:p>
    <w:p w:rsidR="00834A1B" w:rsidRPr="00211A9A" w:rsidRDefault="00834A1B" w:rsidP="00953285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</w:t>
      </w:r>
      <w:r w:rsidR="005B46B7" w:rsidRPr="00211A9A">
        <w:rPr>
          <w:rFonts w:ascii="Calibri" w:hAnsi="Calibri" w:cs="Arial"/>
          <w:sz w:val="20"/>
          <w:szCs w:val="20"/>
        </w:rPr>
        <w:t>3</w:t>
      </w:r>
    </w:p>
    <w:p w:rsidR="00834A1B" w:rsidRPr="00211A9A" w:rsidRDefault="00834A1B" w:rsidP="00623366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Ocena pracy Ekspertów i akredytacja kandydata na Eksperta</w:t>
      </w:r>
    </w:p>
    <w:p w:rsidR="00834A1B" w:rsidRPr="00211A9A" w:rsidRDefault="00834A1B" w:rsidP="00623366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3704CB">
      <w:pPr>
        <w:pStyle w:val="Akapitzlist"/>
        <w:numPr>
          <w:ilvl w:val="0"/>
          <w:numId w:val="26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IZ dokonuje okresowej oceny pracy Ekspertów, z którymi została zawarta umowa.</w:t>
      </w:r>
    </w:p>
    <w:p w:rsidR="00834A1B" w:rsidRPr="00211A9A" w:rsidRDefault="00834A1B" w:rsidP="003704CB">
      <w:pPr>
        <w:pStyle w:val="Akapitzlist"/>
        <w:numPr>
          <w:ilvl w:val="0"/>
          <w:numId w:val="26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Ocena pracy Eksperta może zakończyć się wynikiem pozytywnym lub negatywnym.</w:t>
      </w:r>
    </w:p>
    <w:p w:rsidR="00834A1B" w:rsidRPr="00211A9A" w:rsidRDefault="00834A1B" w:rsidP="007C0EF0">
      <w:pPr>
        <w:pStyle w:val="Akapitzlist"/>
        <w:numPr>
          <w:ilvl w:val="0"/>
          <w:numId w:val="26"/>
        </w:numPr>
        <w:jc w:val="both"/>
        <w:rPr>
          <w:rFonts w:ascii="Calibri" w:hAnsi="Calibri" w:cs="Arial"/>
          <w:i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Pozytywny wynik oceny umożliwia uzyskanie akredytacji. Ekspert otrzymuje akredytację, jeżeli spełnia warunki określone w </w:t>
      </w:r>
      <w:r w:rsidRPr="00211A9A">
        <w:rPr>
          <w:rFonts w:ascii="Calibri" w:hAnsi="Calibri" w:cs="Arial"/>
          <w:i/>
          <w:sz w:val="20"/>
          <w:szCs w:val="20"/>
        </w:rPr>
        <w:t>Regulaminie naboru kandydatów na ekspertów RPO WiM 2014-2020</w:t>
      </w:r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E3377A">
      <w:pPr>
        <w:pStyle w:val="Akapitzlist"/>
        <w:numPr>
          <w:ilvl w:val="0"/>
          <w:numId w:val="26"/>
        </w:numPr>
        <w:jc w:val="both"/>
      </w:pPr>
      <w:r w:rsidRPr="00211A9A">
        <w:rPr>
          <w:rFonts w:ascii="Calibri" w:hAnsi="Calibri" w:cs="Arial"/>
          <w:sz w:val="20"/>
          <w:szCs w:val="20"/>
        </w:rPr>
        <w:t xml:space="preserve">Ocena negatywna skutkuje wykreśleniem z </w:t>
      </w:r>
      <w:r w:rsidRPr="00211A9A">
        <w:rPr>
          <w:rFonts w:ascii="Calibri" w:hAnsi="Calibri" w:cs="Arial"/>
          <w:i/>
          <w:sz w:val="20"/>
          <w:szCs w:val="20"/>
        </w:rPr>
        <w:t>Wykazu kandydatów na ekspertów RPO WiM</w:t>
      </w:r>
      <w:r w:rsidRPr="00211A9A">
        <w:rPr>
          <w:rFonts w:ascii="Calibri" w:hAnsi="Calibri" w:cs="Arial"/>
          <w:sz w:val="20"/>
          <w:szCs w:val="20"/>
        </w:rPr>
        <w:t xml:space="preserve"> (dotyczy </w:t>
      </w:r>
      <w:r w:rsidR="005C7E91">
        <w:rPr>
          <w:rFonts w:ascii="Calibri" w:hAnsi="Calibri" w:cs="Arial"/>
          <w:sz w:val="20"/>
          <w:szCs w:val="20"/>
        </w:rPr>
        <w:t xml:space="preserve">                </w:t>
      </w:r>
      <w:r w:rsidRPr="00211A9A">
        <w:rPr>
          <w:rFonts w:ascii="Calibri" w:hAnsi="Calibri" w:cs="Arial"/>
          <w:sz w:val="20"/>
          <w:szCs w:val="20"/>
        </w:rPr>
        <w:t xml:space="preserve">to dziedziny, w zakresie której praca Eksperta została oceniona negatywnie) oraz pozbawieniem akredytacji w tej dziedzinie, jeżeli została wcześniej przyznana. W takiej sytuacji kandydatowi </w:t>
      </w:r>
      <w:r w:rsidR="005C7E91">
        <w:rPr>
          <w:rFonts w:ascii="Calibri" w:hAnsi="Calibri" w:cs="Arial"/>
          <w:sz w:val="20"/>
          <w:szCs w:val="20"/>
        </w:rPr>
        <w:t xml:space="preserve">                         </w:t>
      </w:r>
      <w:r w:rsidRPr="00211A9A">
        <w:rPr>
          <w:rFonts w:ascii="Calibri" w:hAnsi="Calibri" w:cs="Arial"/>
          <w:sz w:val="20"/>
          <w:szCs w:val="20"/>
        </w:rPr>
        <w:t>na Eksperta nie przysługuje odwołanie.</w:t>
      </w:r>
    </w:p>
    <w:p w:rsidR="00834A1B" w:rsidRPr="00211A9A" w:rsidRDefault="00834A1B" w:rsidP="00247BB8">
      <w:pPr>
        <w:tabs>
          <w:tab w:val="left" w:pos="3315"/>
        </w:tabs>
        <w:rPr>
          <w:rFonts w:ascii="Calibri" w:hAnsi="Calibri" w:cs="Arial"/>
          <w:sz w:val="20"/>
          <w:szCs w:val="20"/>
        </w:rPr>
      </w:pPr>
    </w:p>
    <w:p w:rsidR="00834A1B" w:rsidRPr="00211A9A" w:rsidRDefault="005B46B7" w:rsidP="003666AA">
      <w:pPr>
        <w:tabs>
          <w:tab w:val="left" w:pos="3315"/>
        </w:tabs>
        <w:ind w:left="426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14</w:t>
      </w:r>
    </w:p>
    <w:p w:rsidR="00834A1B" w:rsidRPr="00211A9A" w:rsidRDefault="00834A1B" w:rsidP="00935206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Postanowienia końcowe</w:t>
      </w:r>
    </w:p>
    <w:p w:rsidR="00834A1B" w:rsidRPr="00211A9A" w:rsidRDefault="00834A1B" w:rsidP="00935206">
      <w:pPr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920445">
      <w:pPr>
        <w:pStyle w:val="Akapitzlist"/>
        <w:numPr>
          <w:ilvl w:val="0"/>
          <w:numId w:val="28"/>
        </w:numPr>
        <w:tabs>
          <w:tab w:val="left" w:pos="142"/>
          <w:tab w:val="left" w:pos="284"/>
        </w:tabs>
        <w:ind w:hanging="219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  Zmiana niniejszego Regulaminu następuje w sposób właściwy dla jego podjęcia.</w:t>
      </w:r>
    </w:p>
    <w:p w:rsidR="00834A1B" w:rsidRPr="00211A9A" w:rsidRDefault="00834A1B" w:rsidP="00144784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44784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44784">
      <w:pPr>
        <w:rPr>
          <w:rFonts w:ascii="Calibri" w:hAnsi="Calibri" w:cs="Arial"/>
          <w:sz w:val="20"/>
          <w:szCs w:val="20"/>
          <w:u w:val="single"/>
        </w:rPr>
      </w:pPr>
      <w:r w:rsidRPr="00211A9A">
        <w:rPr>
          <w:rFonts w:ascii="Calibri" w:hAnsi="Calibri" w:cs="Arial"/>
          <w:sz w:val="20"/>
          <w:szCs w:val="20"/>
          <w:u w:val="single"/>
        </w:rPr>
        <w:t>Załączniki:</w:t>
      </w:r>
    </w:p>
    <w:p w:rsidR="00834A1B" w:rsidRDefault="00834A1B" w:rsidP="00F75A8B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Załącznik nr 1 – Protokół z prac KOP</w:t>
      </w:r>
      <w:r w:rsidR="00D35626">
        <w:rPr>
          <w:rFonts w:ascii="Calibri" w:hAnsi="Calibri" w:cs="Arial"/>
          <w:sz w:val="20"/>
          <w:szCs w:val="20"/>
        </w:rPr>
        <w:t>,</w:t>
      </w:r>
    </w:p>
    <w:p w:rsidR="00D35626" w:rsidRPr="00211A9A" w:rsidRDefault="00D35626" w:rsidP="00F75A8B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sz w:val="20"/>
          <w:szCs w:val="20"/>
        </w:rPr>
      </w:pPr>
    </w:p>
    <w:p w:rsidR="00834A1B" w:rsidRPr="00211A9A" w:rsidRDefault="006A27C1" w:rsidP="00DD5959">
      <w:pPr>
        <w:pStyle w:val="Tekstpodstawowy2"/>
        <w:pageBreakBefore/>
        <w:tabs>
          <w:tab w:val="left" w:pos="6480"/>
        </w:tabs>
        <w:spacing w:line="240" w:lineRule="auto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-114300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4A1B" w:rsidRPr="00211A9A">
        <w:rPr>
          <w:rFonts w:ascii="Calibri" w:hAnsi="Calibri" w:cs="Arial"/>
          <w:b/>
          <w:sz w:val="20"/>
          <w:szCs w:val="20"/>
        </w:rPr>
        <w:t>Załącznik nr 1 do Regulaminu KOP</w:t>
      </w:r>
    </w:p>
    <w:p w:rsidR="00834A1B" w:rsidRPr="00211A9A" w:rsidRDefault="00834A1B" w:rsidP="00903DDF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PROTOKÓŁ Z PRAC KOMISJI OCENY PROJEKTÓW</w:t>
      </w:r>
    </w:p>
    <w:p w:rsidR="00834A1B" w:rsidRPr="00211A9A" w:rsidRDefault="00834A1B" w:rsidP="00DD5959">
      <w:pPr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Numer </w:t>
      </w:r>
      <w:r w:rsidR="005C7E91">
        <w:rPr>
          <w:rFonts w:ascii="Calibri" w:hAnsi="Calibri" w:cs="Arial"/>
          <w:bCs/>
          <w:sz w:val="20"/>
          <w:szCs w:val="20"/>
        </w:rPr>
        <w:t>naboru</w:t>
      </w:r>
      <w:r w:rsidRPr="00211A9A">
        <w:rPr>
          <w:rFonts w:ascii="Calibri" w:hAnsi="Calibri" w:cs="Arial"/>
          <w:bCs/>
          <w:sz w:val="20"/>
          <w:szCs w:val="20"/>
        </w:rPr>
        <w:t>: …………………………………………………………</w:t>
      </w:r>
      <w:r w:rsidR="00FE291B">
        <w:rPr>
          <w:rFonts w:ascii="Calibri" w:hAnsi="Calibri" w:cs="Arial"/>
          <w:bCs/>
          <w:sz w:val="20"/>
          <w:szCs w:val="20"/>
        </w:rPr>
        <w:t>….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Oś Priorytetowa: …………………………………………………………</w:t>
      </w:r>
      <w:r w:rsidR="00FE291B">
        <w:rPr>
          <w:rFonts w:ascii="Calibri" w:hAnsi="Calibri" w:cs="Arial"/>
          <w:bCs/>
          <w:sz w:val="20"/>
          <w:szCs w:val="20"/>
        </w:rPr>
        <w:t>…..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Działanie/Poddziałanie: …………………………………………………</w:t>
      </w:r>
      <w:r w:rsidR="00FE291B">
        <w:rPr>
          <w:rFonts w:ascii="Calibri" w:hAnsi="Calibri" w:cs="Arial"/>
          <w:bCs/>
          <w:sz w:val="20"/>
          <w:szCs w:val="20"/>
        </w:rPr>
        <w:t>…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Data i miejsce posiedzenia: ……………………………………………</w:t>
      </w:r>
      <w:r w:rsidR="00FE291B">
        <w:rPr>
          <w:rFonts w:ascii="Calibri" w:hAnsi="Calibri" w:cs="Arial"/>
          <w:bCs/>
          <w:sz w:val="20"/>
          <w:szCs w:val="20"/>
        </w:rPr>
        <w:t>…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Data zatwierdzenia Regulaminu </w:t>
      </w:r>
      <w:r w:rsidR="00572249">
        <w:rPr>
          <w:rFonts w:ascii="Calibri" w:hAnsi="Calibri" w:cs="Arial"/>
          <w:bCs/>
          <w:sz w:val="20"/>
          <w:szCs w:val="20"/>
        </w:rPr>
        <w:t xml:space="preserve">naboru i oceny wniosków pozakonkursowych </w:t>
      </w:r>
      <w:r w:rsidRPr="00211A9A">
        <w:rPr>
          <w:rFonts w:ascii="Calibri" w:hAnsi="Calibri" w:cs="Arial"/>
          <w:bCs/>
          <w:sz w:val="20"/>
          <w:szCs w:val="20"/>
        </w:rPr>
        <w:t>………………….…</w:t>
      </w:r>
      <w:r w:rsidR="00FE291B">
        <w:rPr>
          <w:rFonts w:ascii="Calibri" w:hAnsi="Calibri" w:cs="Arial"/>
          <w:bCs/>
          <w:sz w:val="20"/>
          <w:szCs w:val="20"/>
        </w:rPr>
        <w:t>……….</w:t>
      </w:r>
    </w:p>
    <w:p w:rsidR="00834A1B" w:rsidRPr="00211A9A" w:rsidRDefault="00834A1B" w:rsidP="00F46ADB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Zmiany wprowadzane do Regulaminu </w:t>
      </w:r>
      <w:r w:rsidR="00572249">
        <w:rPr>
          <w:rFonts w:ascii="Calibri" w:hAnsi="Calibri" w:cs="Arial"/>
          <w:bCs/>
          <w:sz w:val="20"/>
          <w:szCs w:val="20"/>
        </w:rPr>
        <w:t>naboru i oceny wniosków pozakonkursowych</w:t>
      </w:r>
      <w:r w:rsidRPr="00211A9A">
        <w:rPr>
          <w:rFonts w:ascii="Calibri" w:hAnsi="Calibri" w:cs="Arial"/>
          <w:bCs/>
          <w:sz w:val="20"/>
          <w:szCs w:val="20"/>
        </w:rPr>
        <w:t xml:space="preserve">: (o ile dotyczy) </w:t>
      </w:r>
      <w:r w:rsidRPr="00211A9A">
        <w:rPr>
          <w:rFonts w:ascii="Calibri" w:hAnsi="Calibri" w:cs="Arial"/>
          <w:bCs/>
          <w:sz w:val="20"/>
          <w:szCs w:val="20"/>
        </w:rPr>
        <w:br/>
        <w:t>wraz z datą zatwierdzenia:…………………………………</w:t>
      </w:r>
      <w:r w:rsidR="00FE291B">
        <w:rPr>
          <w:rFonts w:ascii="Calibri" w:hAnsi="Calibri" w:cs="Arial"/>
          <w:bCs/>
          <w:sz w:val="20"/>
          <w:szCs w:val="20"/>
        </w:rPr>
        <w:t>…………….</w:t>
      </w:r>
    </w:p>
    <w:p w:rsidR="00834A1B" w:rsidRPr="00211A9A" w:rsidRDefault="00834A1B" w:rsidP="00936069">
      <w:pPr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936069">
      <w:pPr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SKŁAD OSOBOWY KOP:</w:t>
      </w:r>
    </w:p>
    <w:p w:rsidR="00834A1B" w:rsidRPr="00211A9A" w:rsidRDefault="00834A1B" w:rsidP="00936069">
      <w:pPr>
        <w:rPr>
          <w:rFonts w:ascii="Calibri" w:hAnsi="Calibri" w:cs="Arial"/>
          <w:sz w:val="20"/>
          <w:szCs w:val="20"/>
        </w:rPr>
      </w:pPr>
    </w:p>
    <w:tbl>
      <w:tblPr>
        <w:tblW w:w="8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2835"/>
        <w:gridCol w:w="3544"/>
      </w:tblGrid>
      <w:tr w:rsidR="00211A9A" w:rsidRPr="00211A9A" w:rsidTr="008277C6">
        <w:trPr>
          <w:trHeight w:hRule="exact" w:val="763"/>
        </w:trPr>
        <w:tc>
          <w:tcPr>
            <w:tcW w:w="2480" w:type="dxa"/>
            <w:shd w:val="clear" w:color="auto" w:fill="FFFFFF"/>
            <w:vAlign w:val="center"/>
          </w:tcPr>
          <w:p w:rsidR="00834A1B" w:rsidRPr="00211A9A" w:rsidRDefault="00834A1B" w:rsidP="008277C6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DD9C3"/>
            <w:vAlign w:val="center"/>
          </w:tcPr>
          <w:p w:rsidR="00834A1B" w:rsidRPr="00211A9A" w:rsidRDefault="00834A1B" w:rsidP="008277C6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3544" w:type="dxa"/>
            <w:shd w:val="clear" w:color="auto" w:fill="DDD9C3"/>
            <w:vAlign w:val="center"/>
          </w:tcPr>
          <w:p w:rsidR="00834A1B" w:rsidRPr="00211A9A" w:rsidRDefault="00463879" w:rsidP="00463879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5114D">
              <w:rPr>
                <w:rFonts w:ascii="Calibri" w:hAnsi="Calibri" w:cs="Arial"/>
                <w:b/>
                <w:sz w:val="20"/>
                <w:szCs w:val="20"/>
              </w:rPr>
              <w:t xml:space="preserve">Status </w:t>
            </w:r>
            <w:r w:rsidR="00E65221" w:rsidRPr="00C5114D">
              <w:rPr>
                <w:rFonts w:ascii="Calibri" w:hAnsi="Calibri" w:cs="Arial"/>
                <w:b/>
                <w:sz w:val="20"/>
                <w:szCs w:val="20"/>
              </w:rPr>
              <w:t xml:space="preserve"> uczestnictwa</w:t>
            </w:r>
            <w:r w:rsidRPr="00C5114D">
              <w:rPr>
                <w:rFonts w:ascii="Calibri" w:hAnsi="Calibri" w:cs="Arial"/>
                <w:b/>
                <w:sz w:val="20"/>
                <w:szCs w:val="20"/>
              </w:rPr>
              <w:t xml:space="preserve"> KOP</w:t>
            </w:r>
          </w:p>
        </w:tc>
      </w:tr>
      <w:tr w:rsidR="00211A9A" w:rsidRPr="00211A9A" w:rsidTr="008277C6">
        <w:trPr>
          <w:trHeight w:hRule="exact" w:val="708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Przewodniczący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8277C6">
        <w:trPr>
          <w:trHeight w:hRule="exact" w:val="703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Sekretarz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 w:after="4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  <w:tr w:rsidR="00211A9A" w:rsidRPr="00211A9A" w:rsidTr="008277C6">
        <w:trPr>
          <w:trHeight w:hRule="exact" w:val="571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Członek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  <w:tr w:rsidR="00211A9A" w:rsidRPr="00211A9A" w:rsidTr="008277C6">
        <w:trPr>
          <w:trHeight w:hRule="exact" w:val="565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Członek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</w:tbl>
    <w:p w:rsidR="00834A1B" w:rsidRPr="00211A9A" w:rsidRDefault="00834A1B" w:rsidP="00936069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razie potrzeby, należy dodać kolejne wiersze.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tabs>
          <w:tab w:val="left" w:pos="2410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Zestawienie Członków KOP oceniających kryteria formalne: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01"/>
        <w:gridCol w:w="3685"/>
        <w:gridCol w:w="2410"/>
        <w:gridCol w:w="850"/>
      </w:tblGrid>
      <w:tr w:rsidR="00211A9A" w:rsidRPr="00211A9A" w:rsidTr="003D3F37">
        <w:trPr>
          <w:trHeight w:hRule="exact" w:val="1113"/>
        </w:trPr>
        <w:tc>
          <w:tcPr>
            <w:tcW w:w="496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bCs/>
                <w:sz w:val="20"/>
                <w:szCs w:val="20"/>
              </w:rPr>
              <w:t>L.p</w:t>
            </w:r>
            <w:r w:rsidRPr="00211A9A">
              <w:rPr>
                <w:rFonts w:ascii="Calibri" w:hAnsi="Calibri" w:cs="Arial"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Imię i Nazwisko członka Zespołu oceniającego KOP</w:t>
            </w:r>
          </w:p>
        </w:tc>
        <w:tc>
          <w:tcPr>
            <w:tcW w:w="3685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Nr Zespołu oceniającego KOP</w:t>
            </w:r>
          </w:p>
        </w:tc>
        <w:tc>
          <w:tcPr>
            <w:tcW w:w="2410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Nr wniosków podlegających ocenie przez poszczególne Zespoły oceniające KOP</w:t>
            </w:r>
          </w:p>
        </w:tc>
        <w:tc>
          <w:tcPr>
            <w:tcW w:w="850" w:type="dxa"/>
            <w:shd w:val="clear" w:color="auto" w:fill="DDD9C3"/>
            <w:vAlign w:val="center"/>
          </w:tcPr>
          <w:p w:rsidR="00834A1B" w:rsidRPr="00211A9A" w:rsidRDefault="00834A1B" w:rsidP="003D3F37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Data</w:t>
            </w:r>
          </w:p>
        </w:tc>
      </w:tr>
      <w:tr w:rsidR="00211A9A" w:rsidRPr="00211A9A" w:rsidTr="003D3F37">
        <w:trPr>
          <w:trHeight w:hRule="exact" w:val="320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  <w:r w:rsidRPr="00211A9A">
              <w:rPr>
                <w:rFonts w:ascii="Calibri" w:hAnsi="Calibri" w:cs="Arial"/>
                <w:sz w:val="20"/>
                <w:szCs w:val="20"/>
              </w:rPr>
              <w:t>Zespół oceniający KOP nr 1</w:t>
            </w: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3D3F37">
        <w:trPr>
          <w:trHeight w:hRule="exact" w:val="271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3D3F37">
        <w:trPr>
          <w:trHeight w:hRule="exact" w:val="288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  <w:r w:rsidRPr="00211A9A">
              <w:rPr>
                <w:rFonts w:ascii="Calibri" w:hAnsi="Calibri" w:cs="Arial"/>
                <w:sz w:val="20"/>
                <w:szCs w:val="20"/>
              </w:rPr>
              <w:t>Zespół oceniający KOP nr 2</w:t>
            </w: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3D3F37">
        <w:trPr>
          <w:trHeight w:hRule="exact" w:val="276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razie potrzeby, należy dodać kolejne wiersze.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93606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pozytywnie przeszły ocenę kryteriów formalnych:………………..</w:t>
      </w:r>
    </w:p>
    <w:p w:rsidR="00834A1B" w:rsidRPr="00211A9A" w:rsidRDefault="00834A1B" w:rsidP="0093606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zostały odrzucone z powodu niespełnienia kryteriów formalnych:…………….</w:t>
      </w:r>
    </w:p>
    <w:p w:rsidR="00834A1B" w:rsidRPr="00211A9A" w:rsidRDefault="00834A1B" w:rsidP="0093606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 wycofanych:…………………</w:t>
      </w: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6462C0" w:rsidRPr="00211A9A" w:rsidRDefault="006462C0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wyniku losowania powstały następujące Zespoły oceniające KOP w ramach kryteriów merytorycznych: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01"/>
        <w:gridCol w:w="3685"/>
        <w:gridCol w:w="2410"/>
        <w:gridCol w:w="850"/>
      </w:tblGrid>
      <w:tr w:rsidR="00211A9A" w:rsidRPr="00211A9A" w:rsidTr="00DA272D">
        <w:trPr>
          <w:trHeight w:hRule="exact" w:val="1113"/>
        </w:trPr>
        <w:tc>
          <w:tcPr>
            <w:tcW w:w="496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bCs/>
                <w:sz w:val="20"/>
                <w:szCs w:val="20"/>
              </w:rPr>
              <w:t>L.p</w:t>
            </w:r>
            <w:r w:rsidRPr="00211A9A">
              <w:rPr>
                <w:rFonts w:ascii="Calibri" w:hAnsi="Calibri" w:cs="Arial"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Imię i Nazwisko członka Zespołu oceniającego KOP(Eksperta)</w:t>
            </w:r>
          </w:p>
        </w:tc>
        <w:tc>
          <w:tcPr>
            <w:tcW w:w="3685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Nr Zespołu oceniającego KOP</w:t>
            </w:r>
          </w:p>
        </w:tc>
        <w:tc>
          <w:tcPr>
            <w:tcW w:w="2410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Nr wniosków podlegających ocenie przez poszczególne Zespoły oceniające KOP</w:t>
            </w:r>
          </w:p>
        </w:tc>
        <w:tc>
          <w:tcPr>
            <w:tcW w:w="850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Data</w:t>
            </w:r>
          </w:p>
        </w:tc>
      </w:tr>
      <w:tr w:rsidR="00211A9A" w:rsidRPr="00211A9A" w:rsidTr="00DA272D">
        <w:trPr>
          <w:trHeight w:hRule="exact" w:val="320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  <w:r w:rsidRPr="00211A9A">
              <w:rPr>
                <w:rFonts w:ascii="Calibri" w:hAnsi="Calibri" w:cs="Arial"/>
                <w:sz w:val="20"/>
                <w:szCs w:val="20"/>
              </w:rPr>
              <w:t>Zespół oceniający KOP nr 1</w:t>
            </w: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DA272D">
        <w:trPr>
          <w:trHeight w:hRule="exact" w:val="271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DA272D">
        <w:trPr>
          <w:trHeight w:hRule="exact" w:val="288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  <w:r w:rsidRPr="00211A9A">
              <w:rPr>
                <w:rFonts w:ascii="Calibri" w:hAnsi="Calibri" w:cs="Arial"/>
                <w:sz w:val="20"/>
                <w:szCs w:val="20"/>
              </w:rPr>
              <w:t>Zespół oceniający KOP nr 2</w:t>
            </w: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DA272D">
        <w:trPr>
          <w:trHeight w:hRule="exact" w:val="276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834A1B" w:rsidRPr="00211A9A" w:rsidRDefault="00834A1B" w:rsidP="003D3F37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razie potrzeby, należy dodać kolejne wiersze.</w:t>
      </w:r>
    </w:p>
    <w:p w:rsidR="00834A1B" w:rsidRPr="00211A9A" w:rsidRDefault="00834A1B" w:rsidP="00D7479A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7479A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pozytywnie przeszły ocenę kryteriów merytorycznych:………….</w:t>
      </w:r>
    </w:p>
    <w:p w:rsidR="00834A1B" w:rsidRPr="00211A9A" w:rsidRDefault="00834A1B" w:rsidP="003D3F37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zostały odrzucone z powodu niespełnienia kryteriów merytorycznych:…………….</w:t>
      </w:r>
    </w:p>
    <w:p w:rsidR="00834A1B" w:rsidRPr="00211A9A" w:rsidRDefault="00834A1B" w:rsidP="003D3F37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 wycofanych:…………</w:t>
      </w:r>
    </w:p>
    <w:p w:rsidR="00834A1B" w:rsidRPr="00211A9A" w:rsidRDefault="00834A1B" w:rsidP="007D70AE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Uwagi wniesione zgodnie z § 10 ust. 2 lit. e) Regulaminu KOP, w tym opis niestandardowych zdarzeń, </w:t>
      </w:r>
      <w:r w:rsidRPr="00211A9A">
        <w:rPr>
          <w:rFonts w:ascii="Calibri" w:hAnsi="Calibri" w:cs="Arial"/>
          <w:sz w:val="20"/>
          <w:szCs w:val="20"/>
        </w:rPr>
        <w:br/>
        <w:t>które zaszły w trakcie prac KOP, w szczególności nieprawidłowości w przebiegu prac lub ujawnienie wątpliwości co do bezstronności Ekspertów: …………………………………....................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…………………………………....................................................................................................................</w:t>
      </w:r>
    </w:p>
    <w:p w:rsidR="00834A1B" w:rsidRPr="00211A9A" w:rsidRDefault="00834A1B" w:rsidP="00F46ADB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…………………………………...................................................................................................................</w:t>
      </w:r>
    </w:p>
    <w:p w:rsidR="00834A1B" w:rsidRPr="00211A9A" w:rsidRDefault="00834A1B" w:rsidP="001375A4">
      <w:pPr>
        <w:tabs>
          <w:tab w:val="right" w:pos="9072"/>
        </w:tabs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Załączniki do Protokołu z prac KOP: </w:t>
      </w:r>
      <w:r w:rsidR="001375A4" w:rsidRPr="00211A9A">
        <w:rPr>
          <w:rFonts w:ascii="Calibri" w:hAnsi="Calibri" w:cs="Arial"/>
          <w:sz w:val="20"/>
          <w:szCs w:val="20"/>
        </w:rPr>
        <w:tab/>
      </w:r>
    </w:p>
    <w:p w:rsidR="00834A1B" w:rsidRPr="00211A9A" w:rsidRDefault="00834A1B" w:rsidP="00DD5959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poufności i bezstronności Eksperta;</w:t>
      </w:r>
    </w:p>
    <w:p w:rsidR="00211A9A" w:rsidRPr="00211A9A" w:rsidRDefault="00211A9A" w:rsidP="00DD5959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braku powiązań między ekspertami;</w:t>
      </w:r>
    </w:p>
    <w:p w:rsidR="00211A9A" w:rsidRPr="00211A9A" w:rsidRDefault="00834A1B" w:rsidP="00597895">
      <w:pPr>
        <w:numPr>
          <w:ilvl w:val="0"/>
          <w:numId w:val="3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poufności i bezstronności Członka KOP, będącego pracownikiem Urzędu Marszałkowskiego Województwa Warmińsko-Mazurskiego w Olsztynie;</w:t>
      </w:r>
    </w:p>
    <w:p w:rsidR="00834A1B" w:rsidRPr="00211A9A" w:rsidRDefault="00834A1B" w:rsidP="007D0588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Informacja o wyłączeniu Członka KOP od udziału w ocenie projektu (jeżeli dotyczy);</w:t>
      </w:r>
    </w:p>
    <w:p w:rsidR="00834A1B" w:rsidRPr="00211A9A" w:rsidRDefault="00834A1B" w:rsidP="00DD5959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Karty oceny wniosków;</w:t>
      </w:r>
    </w:p>
    <w:p w:rsidR="00834A1B" w:rsidRPr="00211A9A" w:rsidRDefault="00834A1B" w:rsidP="007D0588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zapoznaniu się Eksperta z Regulaminem KOP;</w:t>
      </w:r>
    </w:p>
    <w:p w:rsidR="00834A1B" w:rsidRPr="00211A9A" w:rsidRDefault="00834A1B" w:rsidP="00F63968">
      <w:pPr>
        <w:pStyle w:val="Akapitzlist"/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Lista ocenionych projektów pod względem formalno-merytorycznym;</w:t>
      </w:r>
    </w:p>
    <w:p w:rsidR="00834A1B" w:rsidRPr="00211A9A" w:rsidRDefault="00834A1B" w:rsidP="005E69D0">
      <w:pPr>
        <w:numPr>
          <w:ilvl w:val="0"/>
          <w:numId w:val="3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Regulamin Komisji Oceny Projektów w ramach Regionalnego Programu Operacyjnego Województwa Warmińsko-Mazurskiego na lata 2014-2020.</w:t>
      </w:r>
    </w:p>
    <w:p w:rsidR="00834A1B" w:rsidRPr="00211A9A" w:rsidRDefault="00834A1B" w:rsidP="00DD5959">
      <w:pPr>
        <w:rPr>
          <w:rFonts w:ascii="Calibri" w:hAnsi="Calibri" w:cs="Arial"/>
          <w:sz w:val="20"/>
          <w:szCs w:val="20"/>
          <w:highlight w:val="yellow"/>
        </w:rPr>
      </w:pPr>
    </w:p>
    <w:p w:rsidR="00834A1B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Miejsce przechowywania dokumentacji związanej z oceną projektów (karty oceny projektów, oświadczenia dotyczące bezstronności itp.): …………………………………………………………………..</w:t>
      </w: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Pr="00211A9A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0F06C1" w:rsidRDefault="000F06C1">
      <w:pPr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br w:type="page"/>
      </w:r>
    </w:p>
    <w:p w:rsidR="00834A1B" w:rsidRPr="00211A9A" w:rsidRDefault="006A27C1" w:rsidP="003B73E8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A1B" w:rsidRPr="00211A9A" w:rsidRDefault="00834A1B" w:rsidP="003B73E8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Załącznik nr 1 do Protokołu z prac KOP</w:t>
      </w:r>
    </w:p>
    <w:p w:rsidR="00834A1B" w:rsidRPr="00211A9A" w:rsidRDefault="00834A1B" w:rsidP="00101173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OŚWIADCZENIE</w:t>
      </w:r>
    </w:p>
    <w:p w:rsidR="00834A1B" w:rsidRPr="00211A9A" w:rsidRDefault="00834A1B" w:rsidP="00101173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 POUFNOŚCI I BEZSTRONNOŚCI</w:t>
      </w:r>
    </w:p>
    <w:p w:rsidR="00834A1B" w:rsidRPr="00211A9A" w:rsidRDefault="00834A1B" w:rsidP="00101173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EKSPERTA</w:t>
      </w:r>
    </w:p>
    <w:p w:rsidR="00834A1B" w:rsidRPr="00211A9A" w:rsidRDefault="00834A1B" w:rsidP="00101173">
      <w:pPr>
        <w:ind w:firstLine="708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8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773DE">
      <w:pPr>
        <w:ind w:left="482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Ja, niżej podpisana/y/ ………………………………………….………………niniejszym deklaruję, że zgadzam się brać udział w procedurze</w:t>
      </w:r>
      <w:r w:rsidR="00F87B6C">
        <w:rPr>
          <w:rStyle w:val="Odwoanieprzypisudolnego"/>
          <w:rFonts w:ascii="Calibri" w:hAnsi="Calibri" w:cs="Arial"/>
          <w:sz w:val="20"/>
          <w:szCs w:val="20"/>
        </w:rPr>
        <w:footnoteReference w:id="1"/>
      </w:r>
      <w:r w:rsidRPr="00211A9A">
        <w:rPr>
          <w:rFonts w:ascii="Calibri" w:hAnsi="Calibri" w:cs="Arial"/>
          <w:sz w:val="20"/>
          <w:szCs w:val="20"/>
        </w:rPr>
        <w:t>:</w:t>
      </w:r>
    </w:p>
    <w:p w:rsidR="00834A1B" w:rsidRPr="00211A9A" w:rsidRDefault="00834A1B" w:rsidP="00101173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2872FE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oceny wniosków w ramach konkursu</w:t>
      </w:r>
      <w:r w:rsidR="001409BD">
        <w:rPr>
          <w:rFonts w:ascii="Calibri" w:hAnsi="Calibri" w:cs="Arial"/>
          <w:sz w:val="20"/>
          <w:szCs w:val="20"/>
        </w:rPr>
        <w:t>/</w:t>
      </w:r>
      <w:r w:rsidR="005C7E91">
        <w:rPr>
          <w:rFonts w:ascii="Calibri" w:hAnsi="Calibri" w:cs="Arial"/>
          <w:sz w:val="20"/>
          <w:szCs w:val="20"/>
        </w:rPr>
        <w:t xml:space="preserve">naboru </w:t>
      </w:r>
      <w:r w:rsidRPr="00211A9A">
        <w:rPr>
          <w:rFonts w:ascii="Calibri" w:hAnsi="Calibri" w:cs="Arial"/>
          <w:sz w:val="20"/>
          <w:szCs w:val="20"/>
        </w:rPr>
        <w:t>nr…………………….</w:t>
      </w:r>
    </w:p>
    <w:p w:rsidR="00834A1B" w:rsidRPr="00211A9A" w:rsidRDefault="00834A1B" w:rsidP="002872FE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br/>
        <w:t>Lista wniosków podlegających ocenie KOP:</w:t>
      </w:r>
    </w:p>
    <w:p w:rsidR="00834A1B" w:rsidRPr="00211A9A" w:rsidRDefault="00834A1B" w:rsidP="00362E7B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…………………….(numer wniosku o dofinansowanie)......................................(tytuł projektu);</w:t>
      </w:r>
    </w:p>
    <w:p w:rsidR="00834A1B" w:rsidRPr="00211A9A" w:rsidRDefault="00834A1B" w:rsidP="00771A83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…………………….(numer wniosku o dofinansowanie)......................................(tytuł projektu)</w:t>
      </w:r>
    </w:p>
    <w:p w:rsidR="00834A1B" w:rsidRPr="00211A9A" w:rsidRDefault="00834A1B" w:rsidP="00771A8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71A8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906C4B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w charakterze Eksperta w ramach Regionalnego Programu Operacyjnego Województwa Warmińsko-Mazurskiego na lata 2014-2020. Jednocześnie oświadczam, że: </w:t>
      </w:r>
    </w:p>
    <w:p w:rsidR="00834A1B" w:rsidRPr="00211A9A" w:rsidRDefault="00834A1B" w:rsidP="00401F4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9113C">
      <w:pPr>
        <w:numPr>
          <w:ilvl w:val="0"/>
          <w:numId w:val="20"/>
        </w:numPr>
        <w:tabs>
          <w:tab w:val="clear" w:pos="1374"/>
          <w:tab w:val="num" w:pos="1080"/>
        </w:tabs>
        <w:ind w:left="567" w:hanging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Zgodnie z treścią art. 49 ust. 4 ustawy z dnia 11 lipca 2014 r. o zasadach realizacji programów </w:t>
      </w:r>
      <w:r w:rsidRPr="00211A9A">
        <w:rPr>
          <w:rFonts w:ascii="Calibri" w:hAnsi="Calibri" w:cs="Arial"/>
          <w:sz w:val="20"/>
          <w:szCs w:val="20"/>
        </w:rPr>
        <w:br/>
        <w:t xml:space="preserve">w zakresie polityki spójności finansowanych w perspektywie finansowej 2014-2020 (Dz. U. z 2016 r., </w:t>
      </w:r>
      <w:r w:rsidRPr="00211A9A">
        <w:rPr>
          <w:rFonts w:ascii="Calibri" w:hAnsi="Calibri" w:cs="Arial"/>
          <w:sz w:val="20"/>
          <w:szCs w:val="20"/>
        </w:rPr>
        <w:br/>
        <w:t>poz. 217</w:t>
      </w:r>
      <w:r w:rsidR="00A45ACE">
        <w:rPr>
          <w:rFonts w:ascii="Calibri" w:hAnsi="Calibri" w:cs="Arial"/>
          <w:sz w:val="20"/>
          <w:szCs w:val="20"/>
        </w:rPr>
        <w:t xml:space="preserve"> z późn.zm.</w:t>
      </w:r>
      <w:r w:rsidRPr="00211A9A">
        <w:rPr>
          <w:rFonts w:ascii="Calibri" w:hAnsi="Calibri" w:cs="Arial"/>
          <w:sz w:val="20"/>
          <w:szCs w:val="20"/>
        </w:rPr>
        <w:t>) korzystam z pełni praw publicznych, posiadam pełną zdolność do czynności prawnych, nie zostałam/-em/ skazany prawomocnym wyrokiem za przestępstwo umyślne lub za umyślne przestępstwo skarbowe, spełniam ponadto inne wymogi określone w systemie realizacji Regionalnego Programu Operacyjnego Województwa Warmińsko-Mazurskiego na lata 2014-2020.</w:t>
      </w:r>
    </w:p>
    <w:p w:rsidR="00834A1B" w:rsidRPr="00211A9A" w:rsidRDefault="00834A1B" w:rsidP="00101173">
      <w:pPr>
        <w:ind w:left="54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numPr>
          <w:ilvl w:val="0"/>
          <w:numId w:val="20"/>
        </w:numPr>
        <w:tabs>
          <w:tab w:val="num" w:pos="1080"/>
        </w:tabs>
        <w:ind w:left="540" w:hanging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Mając świadomość odpowiedzialności karnej za składanie fałszywych zeznań, w rozumieniu </w:t>
      </w:r>
      <w:r w:rsidRPr="00211A9A">
        <w:rPr>
          <w:rFonts w:ascii="Calibri" w:hAnsi="Calibri" w:cs="Arial"/>
          <w:sz w:val="20"/>
          <w:szCs w:val="20"/>
        </w:rPr>
        <w:br/>
        <w:t xml:space="preserve">art. 233 ustawy z dnia 6 czerwca 1997 r., Kodeks karny (Dz. U.  z 1997 r., Nr 88, poz. 553 z </w:t>
      </w:r>
      <w:r w:rsidRPr="00211A9A">
        <w:rPr>
          <w:rFonts w:ascii="Calibri" w:hAnsi="Calibri" w:cs="Arial"/>
          <w:bCs/>
          <w:sz w:val="20"/>
          <w:szCs w:val="20"/>
        </w:rPr>
        <w:t>późn.</w:t>
      </w:r>
      <w:r w:rsidRPr="00211A9A">
        <w:rPr>
          <w:rFonts w:ascii="Calibri" w:hAnsi="Calibri" w:cs="Arial"/>
          <w:sz w:val="20"/>
          <w:szCs w:val="20"/>
        </w:rPr>
        <w:t xml:space="preserve"> zm.) oświadczam, że nie zachodzą wobec mojej osoby jakiekolwiek okoliczności dotyczące wyłączenia pracownika oraz organu stosownie do art. 49 ust. 7 ustawy z dnia 11 lipca 2014 r. o zasadach realizacji programów w zakresie polityki spójności finansowanych w perspektywie finansowej, w zw. z art. 24 § 1 </w:t>
      </w:r>
      <w:r w:rsidRPr="00211A9A">
        <w:rPr>
          <w:rFonts w:ascii="Calibri" w:hAnsi="Calibri" w:cs="Arial"/>
          <w:sz w:val="20"/>
          <w:szCs w:val="20"/>
        </w:rPr>
        <w:br/>
        <w:t xml:space="preserve">i 2 ustawy z dnia 14 czerwca 1960 r. Kodeks postępowania administracyjnego (t.j. </w:t>
      </w:r>
      <w:r w:rsidRPr="00211A9A">
        <w:rPr>
          <w:rFonts w:ascii="Calibri" w:hAnsi="Calibri" w:cs="Arial"/>
          <w:bCs/>
          <w:sz w:val="20"/>
          <w:szCs w:val="20"/>
        </w:rPr>
        <w:t xml:space="preserve">Dz. U. z 2016 r., </w:t>
      </w:r>
      <w:r w:rsidRPr="00211A9A">
        <w:rPr>
          <w:rFonts w:ascii="Calibri" w:hAnsi="Calibri" w:cs="Arial"/>
          <w:bCs/>
          <w:sz w:val="20"/>
          <w:szCs w:val="20"/>
        </w:rPr>
        <w:br/>
        <w:t>poz. 23)</w:t>
      </w:r>
      <w:r w:rsidRPr="00211A9A">
        <w:rPr>
          <w:rFonts w:ascii="Calibri" w:hAnsi="Calibri" w:cs="Arial"/>
          <w:sz w:val="20"/>
          <w:szCs w:val="20"/>
        </w:rPr>
        <w:t xml:space="preserve"> jak również, że zgodnie z art. 49 ust. 8 ustawy z dnia 11 lipca 2014 r. o zasadach realizacji programów w zakresie polityki spójności finansowanych w perspektywie finansowej 2014-2020, nie zachodzą żadne okoliczności mogące budzić uzasadnione wątpliwości co do mojej bezstronności względem podmiotu ubiegającego się o dofinansowanie, lub podmiotu który złożył wniosek będący przedmiotem mojej oceny. Jednocześnie oświadczam, że w przypadku gdyby powyższe okoliczności wystąpiły, niezwłocznie wyłączę się od udziału w ocenie takiego projektu poprzez złożenie Informacji </w:t>
      </w:r>
      <w:r w:rsidRPr="00211A9A">
        <w:rPr>
          <w:rFonts w:ascii="Calibri" w:hAnsi="Calibri" w:cs="Arial"/>
          <w:sz w:val="20"/>
          <w:szCs w:val="20"/>
        </w:rPr>
        <w:br/>
        <w:t xml:space="preserve">o wyłączeniu członka KOP od udziału w ocenie projektu Sekretarzowi KOP, wg załącznika nr 3 do Protokołu z prac KOP. </w:t>
      </w:r>
    </w:p>
    <w:p w:rsidR="00834A1B" w:rsidRPr="00211A9A" w:rsidRDefault="00834A1B" w:rsidP="00BD51E1">
      <w:pPr>
        <w:ind w:left="54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9113C">
      <w:pPr>
        <w:numPr>
          <w:ilvl w:val="0"/>
          <w:numId w:val="20"/>
        </w:numPr>
        <w:tabs>
          <w:tab w:val="num" w:pos="1080"/>
        </w:tabs>
        <w:ind w:left="540" w:hanging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szczególności nie zachodzą następujące okoliczności:</w:t>
      </w:r>
    </w:p>
    <w:p w:rsidR="00834A1B" w:rsidRPr="00211A9A" w:rsidRDefault="00834A1B" w:rsidP="00A649B5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a) nie jestem Wnioskodawcą lub nie pozostaję z Wnioskodawcą lub Wnioskodawcami w takim stosunku prawnym lub faktycznym, że wynik oceny może mieć wpływ na moje prawa i obowiązki;</w:t>
      </w:r>
    </w:p>
    <w:p w:rsidR="00834A1B" w:rsidRPr="00211A9A" w:rsidRDefault="00834A1B" w:rsidP="00A649B5">
      <w:pPr>
        <w:ind w:left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b) nie pozostaję w związku małżeńskim, w stosunku pokrewieństwa lub powinowactwa do drugiego stopnia z Wnioskodawcą lub Wnioskodawcami lub członkami organów zarządzających lub organów nadzorczych Wnioskodawcy lub Wnioskodawców;</w:t>
      </w:r>
    </w:p>
    <w:p w:rsidR="00834A1B" w:rsidRPr="00211A9A" w:rsidRDefault="00834A1B" w:rsidP="00A649B5">
      <w:pPr>
        <w:ind w:left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c) nie jestem związany z Wnioskodawcą lub Wnioskodawcami z tytułu przysposobienia, kurateli lub opieki;</w:t>
      </w:r>
    </w:p>
    <w:p w:rsidR="00834A1B" w:rsidRPr="00211A9A" w:rsidRDefault="00834A1B" w:rsidP="00A649B5">
      <w:pPr>
        <w:ind w:left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d) nie jest przedstawicielem Wnioskodawcy lub Wnioskodawców ubiegających się o dofinansowanie </w:t>
      </w:r>
      <w:r w:rsidRPr="00211A9A">
        <w:rPr>
          <w:rFonts w:ascii="Calibri" w:hAnsi="Calibri" w:cs="Arial"/>
          <w:sz w:val="20"/>
          <w:szCs w:val="20"/>
        </w:rPr>
        <w:br/>
        <w:t>i nie pozostaję w związku małżeńskim, w stosunku pokrewieństwa lub powinowactwa do drugiego stopnia z przedstawicielem Wnioskodawcy i nie jestem związany z przedstawicielem Wnioskodawcy lub Wnioskodawców z tytułu przysposobienia, kurateli lub opieki;</w:t>
      </w:r>
    </w:p>
    <w:p w:rsidR="00834A1B" w:rsidRPr="00211A9A" w:rsidRDefault="00834A1B" w:rsidP="00A649B5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e) nie pozostaję z Wnioskodawcą lub Wnioskodawcami w stosunku podrzędności służbowej.</w:t>
      </w:r>
    </w:p>
    <w:p w:rsidR="00834A1B" w:rsidRPr="00211A9A" w:rsidRDefault="00834A1B" w:rsidP="00A649B5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f) mam świadomość, że odnośnie lit. b-d, przesłanki tam wymienione dotyczą także sytuacji, gdy ustało małżeństwo, kuratela, przysposobienie lub opieka;</w:t>
      </w:r>
    </w:p>
    <w:p w:rsidR="00834A1B" w:rsidRPr="00211A9A" w:rsidRDefault="00834A1B" w:rsidP="001270D8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g) nie jestem i w okresie roku poprzedzającym dzień złożenia niniejszego oświadczenia nie pozostawałem w stosunku pracy lub zlecenia z Wnioskodawcą lub Wnioskodawcami i nie byłem członkiem organów zarządzających lub organów nadzorczych Wnioskodawcy lub Wnioskodawców;</w:t>
      </w:r>
    </w:p>
    <w:p w:rsidR="00834A1B" w:rsidRPr="00211A9A" w:rsidRDefault="00834A1B" w:rsidP="00BD51E1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h) nie jestem i w okresie roku poprzedzającym dzień złożenia niniejszego oświadczenia nie byłem związany stosunkiem pracy z którymkolwiek podmiotem ubiegającym się o dofinansowanie </w:t>
      </w:r>
      <w:r w:rsidRPr="00211A9A">
        <w:rPr>
          <w:rFonts w:ascii="Calibri" w:hAnsi="Calibri" w:cs="Arial"/>
          <w:sz w:val="20"/>
          <w:szCs w:val="20"/>
        </w:rPr>
        <w:br/>
        <w:t xml:space="preserve">lub podmiotem składającym wniosek/projekt, którego wniosek/projekt konkuruje o dofinansowanie </w:t>
      </w:r>
      <w:r w:rsidRPr="00211A9A">
        <w:rPr>
          <w:rFonts w:ascii="Calibri" w:hAnsi="Calibri" w:cs="Arial"/>
          <w:sz w:val="20"/>
          <w:szCs w:val="20"/>
        </w:rPr>
        <w:br/>
        <w:t>z wnioskiem/projektem będącym przedmiotem oceny.</w:t>
      </w:r>
    </w:p>
    <w:p w:rsidR="00834A1B" w:rsidRPr="00211A9A" w:rsidRDefault="00834A1B" w:rsidP="00C81380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87B6C">
      <w:pPr>
        <w:tabs>
          <w:tab w:val="left" w:pos="1080"/>
        </w:tabs>
        <w:ind w:left="567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4.    </w:t>
      </w:r>
      <w:r w:rsidRPr="00211A9A">
        <w:rPr>
          <w:rFonts w:ascii="Calibri" w:hAnsi="Calibri" w:cs="Arial"/>
          <w:sz w:val="20"/>
          <w:szCs w:val="20"/>
        </w:rPr>
        <w:tab/>
        <w:t>Zobowiązuję się do zachowania poufności związanej z pełnioną przeze mnie funkcją członka KOP, w tym w szczególności do nieujawniania osobom trzecim wszelkich informacji uzyskanych w trakcie posiedzenia KOP, w tym w szczególności treści oraz wyniku oceny wniosków o dofinansowanie projektów złożonych przez Wnioskodawców, a także niewykorzystywania informacji, w których posiadanie</w:t>
      </w:r>
      <w:r w:rsidR="006D57B2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 wejdę w wyniku uczestniczenia w posiedzeniu KOP, dla jakichkolwiek celów niezwiązanych </w:t>
      </w:r>
      <w:r w:rsidR="006D57B2">
        <w:rPr>
          <w:rFonts w:ascii="Calibri" w:hAnsi="Calibri" w:cs="Arial"/>
          <w:sz w:val="20"/>
          <w:szCs w:val="20"/>
        </w:rPr>
        <w:t xml:space="preserve">  </w:t>
      </w:r>
      <w:r w:rsidRPr="00211A9A">
        <w:rPr>
          <w:rFonts w:ascii="Calibri" w:hAnsi="Calibri" w:cs="Arial"/>
          <w:sz w:val="20"/>
          <w:szCs w:val="20"/>
        </w:rPr>
        <w:t>z realizacją Regionalnego Programu Operacyjnego Województwa Warmińsko-Mazurskiego na lata 2014-2020.</w:t>
      </w:r>
      <w:r w:rsidR="006D57B2">
        <w:rPr>
          <w:rFonts w:ascii="Calibri" w:hAnsi="Calibri" w:cs="Arial"/>
          <w:sz w:val="20"/>
          <w:szCs w:val="20"/>
        </w:rPr>
        <w:t xml:space="preserve"> </w:t>
      </w:r>
      <w:r w:rsidR="006D57B2" w:rsidRPr="00B25A15">
        <w:rPr>
          <w:rFonts w:ascii="Calibri" w:hAnsi="Calibri" w:cs="Arial"/>
          <w:color w:val="000000" w:themeColor="text1"/>
          <w:sz w:val="20"/>
          <w:szCs w:val="20"/>
        </w:rPr>
        <w:t>Zobowiązuję się do zniszczenia wszystkich posiadanych dokumentów dotyczących ocenianych  wniosków niezwłocznie po złożeniu poprawnych  kart oceny projektów.</w:t>
      </w:r>
    </w:p>
    <w:p w:rsidR="00834A1B" w:rsidRPr="00F334FB" w:rsidRDefault="00F87B6C" w:rsidP="00F334FB">
      <w:pPr>
        <w:tabs>
          <w:tab w:val="left" w:pos="284"/>
        </w:tabs>
        <w:ind w:left="567" w:hanging="425"/>
        <w:jc w:val="both"/>
        <w:rPr>
          <w:rFonts w:ascii="Calibri" w:hAnsi="Calibri" w:cs="Arial"/>
          <w:color w:val="000000" w:themeColor="text1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5.      </w:t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 xml:space="preserve">Nie jestem pracownikiem Instytucji </w:t>
      </w:r>
      <w:r w:rsidR="00445DD5">
        <w:rPr>
          <w:rFonts w:ascii="Calibri" w:hAnsi="Calibri" w:cs="Arial"/>
          <w:color w:val="000000" w:themeColor="text1"/>
          <w:sz w:val="20"/>
          <w:szCs w:val="20"/>
        </w:rPr>
        <w:t>Z</w:t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>arządzającej lub Instytucji Pośredniczącej</w:t>
      </w:r>
      <w:r w:rsidRPr="00F334FB">
        <w:rPr>
          <w:rStyle w:val="Odwoanieprzypisudolnego"/>
          <w:rFonts w:ascii="Calibri" w:hAnsi="Calibri" w:cs="Arial"/>
          <w:color w:val="000000" w:themeColor="text1"/>
          <w:sz w:val="20"/>
          <w:szCs w:val="20"/>
        </w:rPr>
        <w:footnoteReference w:id="2"/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 xml:space="preserve"> Regionalnego Programu Operacyjnego Województwa Warmińsko-mazurskiego na lata 2014-2020.</w:t>
      </w:r>
    </w:p>
    <w:p w:rsidR="00834A1B" w:rsidRPr="00F334FB" w:rsidRDefault="00834A1B" w:rsidP="00F87B6C">
      <w:pPr>
        <w:ind w:left="567" w:hanging="567"/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101173">
      <w:pPr>
        <w:ind w:firstLine="709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F334FB">
        <w:rPr>
          <w:rFonts w:ascii="Calibri" w:hAnsi="Calibri" w:cs="Arial"/>
          <w:color w:val="000000" w:themeColor="text1"/>
          <w:sz w:val="20"/>
          <w:szCs w:val="20"/>
        </w:rPr>
        <w:t>…………………………………                                                                                           …………………</w:t>
      </w:r>
    </w:p>
    <w:p w:rsidR="00834A1B" w:rsidRPr="00F334FB" w:rsidRDefault="00834A1B" w:rsidP="00101173">
      <w:pPr>
        <w:ind w:firstLine="900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F334FB">
        <w:rPr>
          <w:rFonts w:ascii="Calibri" w:hAnsi="Calibri" w:cs="Arial"/>
          <w:color w:val="000000" w:themeColor="text1"/>
          <w:sz w:val="20"/>
          <w:szCs w:val="20"/>
        </w:rPr>
        <w:t>(miejscowość, data)</w:t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  <w:t xml:space="preserve">          (podpis)</w:t>
      </w:r>
    </w:p>
    <w:p w:rsidR="00834A1B" w:rsidRPr="00F334FB" w:rsidRDefault="00834A1B" w:rsidP="00101173">
      <w:pPr>
        <w:ind w:left="1068" w:firstLine="348"/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101173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FE291B" w:rsidRDefault="00FE291B">
      <w:pPr>
        <w:rPr>
          <w:rFonts w:ascii="Calibri" w:hAnsi="Calibri" w:cs="Arial"/>
          <w:color w:val="000000" w:themeColor="text1"/>
          <w:sz w:val="20"/>
          <w:szCs w:val="20"/>
        </w:rPr>
      </w:pPr>
      <w:r>
        <w:rPr>
          <w:rFonts w:ascii="Calibri" w:hAnsi="Calibri" w:cs="Arial"/>
          <w:color w:val="000000" w:themeColor="text1"/>
          <w:sz w:val="20"/>
          <w:szCs w:val="20"/>
        </w:rPr>
        <w:br w:type="page"/>
      </w:r>
    </w:p>
    <w:p w:rsidR="001375A4" w:rsidRPr="00211A9A" w:rsidRDefault="001375A4" w:rsidP="001375A4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1A9A">
        <w:rPr>
          <w:rFonts w:ascii="Calibri" w:hAnsi="Calibri" w:cs="Arial"/>
          <w:sz w:val="20"/>
          <w:szCs w:val="20"/>
        </w:rPr>
        <w:t>Załącznik nr 2 do Protokołu z prac KOP</w:t>
      </w:r>
    </w:p>
    <w:p w:rsidR="001375A4" w:rsidRPr="00211A9A" w:rsidRDefault="001375A4" w:rsidP="001375A4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</w:p>
    <w:p w:rsidR="001375A4" w:rsidRPr="00211A9A" w:rsidRDefault="001375A4" w:rsidP="001375A4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OŚWIADCZENIE</w:t>
      </w:r>
    </w:p>
    <w:p w:rsidR="001375A4" w:rsidRPr="00211A9A" w:rsidRDefault="001375A4" w:rsidP="001375A4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O </w:t>
      </w:r>
      <w:r w:rsidR="005B46B7" w:rsidRPr="00211A9A">
        <w:rPr>
          <w:rFonts w:ascii="Calibri" w:hAnsi="Calibri" w:cs="Arial"/>
          <w:b/>
          <w:sz w:val="20"/>
          <w:szCs w:val="20"/>
        </w:rPr>
        <w:t xml:space="preserve">BRAKU POWIĄZAŃ MIĘDZY </w:t>
      </w:r>
      <w:r w:rsidRPr="00211A9A">
        <w:rPr>
          <w:rFonts w:ascii="Calibri" w:hAnsi="Calibri" w:cs="Arial"/>
          <w:b/>
          <w:sz w:val="20"/>
          <w:szCs w:val="20"/>
        </w:rPr>
        <w:t>EKSPERTA</w:t>
      </w:r>
      <w:r w:rsidR="005B46B7" w:rsidRPr="00211A9A">
        <w:rPr>
          <w:rFonts w:ascii="Calibri" w:hAnsi="Calibri" w:cs="Arial"/>
          <w:b/>
          <w:sz w:val="20"/>
          <w:szCs w:val="20"/>
        </w:rPr>
        <w:t>MI</w:t>
      </w:r>
    </w:p>
    <w:p w:rsidR="001375A4" w:rsidRPr="00211A9A" w:rsidRDefault="001375A4" w:rsidP="001375A4">
      <w:pPr>
        <w:ind w:firstLine="708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firstLine="708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left="482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Ja, niżej podpisana/y/ ………………………………………….………………niniejszym deklaruję, że zgadz</w:t>
      </w:r>
      <w:r w:rsidR="003666AA" w:rsidRPr="00211A9A">
        <w:rPr>
          <w:rFonts w:ascii="Calibri" w:hAnsi="Calibri" w:cs="Arial"/>
          <w:sz w:val="20"/>
          <w:szCs w:val="20"/>
        </w:rPr>
        <w:t>am się brać udział w procedurze</w:t>
      </w:r>
      <w:r w:rsidRPr="00211A9A">
        <w:rPr>
          <w:rFonts w:ascii="Calibri" w:hAnsi="Calibri" w:cs="Arial"/>
          <w:sz w:val="20"/>
          <w:szCs w:val="20"/>
        </w:rPr>
        <w:t>:</w:t>
      </w:r>
    </w:p>
    <w:p w:rsidR="001375A4" w:rsidRPr="00211A9A" w:rsidRDefault="001375A4" w:rsidP="001375A4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oceny wniosków w ramach konkursu</w:t>
      </w:r>
      <w:r w:rsidR="001409BD">
        <w:rPr>
          <w:rFonts w:ascii="Calibri" w:hAnsi="Calibri" w:cs="Arial"/>
          <w:sz w:val="20"/>
          <w:szCs w:val="20"/>
        </w:rPr>
        <w:t>/</w:t>
      </w:r>
      <w:r w:rsidR="005C7E91">
        <w:rPr>
          <w:rFonts w:ascii="Calibri" w:hAnsi="Calibri" w:cs="Arial"/>
          <w:sz w:val="20"/>
          <w:szCs w:val="20"/>
        </w:rPr>
        <w:t xml:space="preserve">naboru </w:t>
      </w:r>
      <w:r w:rsidRPr="00211A9A">
        <w:rPr>
          <w:rFonts w:ascii="Calibri" w:hAnsi="Calibri" w:cs="Arial"/>
          <w:sz w:val="20"/>
          <w:szCs w:val="20"/>
        </w:rPr>
        <w:t>nr…………………….</w:t>
      </w:r>
    </w:p>
    <w:p w:rsidR="001375A4" w:rsidRPr="00211A9A" w:rsidRDefault="001375A4" w:rsidP="001375A4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br/>
        <w:t>Lista wniosków podlegających ocenie KOP:</w:t>
      </w:r>
    </w:p>
    <w:p w:rsidR="001375A4" w:rsidRPr="00211A9A" w:rsidRDefault="001375A4" w:rsidP="001375A4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…………………….(numer wniosku o dofinansowanie)......................................(tytuł projektu);</w:t>
      </w:r>
    </w:p>
    <w:p w:rsidR="001375A4" w:rsidRPr="00211A9A" w:rsidRDefault="001375A4" w:rsidP="001375A4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…………………….(numer wniosku o dofinansowanie)......................................(tytuł projektu)</w:t>
      </w: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5B46B7" w:rsidRPr="00211A9A" w:rsidRDefault="001375A4" w:rsidP="001375A4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charakterze Eksperta w ramach Regionalnego Programu Operacyjnego Województwa Warmińsko-Mazurskiego na lata 2014-2020. Jednocześnie oświadczam, że</w:t>
      </w:r>
      <w:r w:rsidR="005B46B7" w:rsidRPr="00211A9A">
        <w:rPr>
          <w:rFonts w:ascii="Calibri" w:hAnsi="Calibri" w:cs="Arial"/>
          <w:sz w:val="20"/>
          <w:szCs w:val="20"/>
        </w:rPr>
        <w:t>:</w:t>
      </w:r>
    </w:p>
    <w:p w:rsidR="003666AA" w:rsidRPr="00211A9A" w:rsidRDefault="003666AA" w:rsidP="001375A4">
      <w:pPr>
        <w:ind w:left="567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5B46B7" w:rsidP="005B46B7">
      <w:pPr>
        <w:pStyle w:val="Akapitzlist"/>
        <w:numPr>
          <w:ilvl w:val="0"/>
          <w:numId w:val="49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</w:t>
      </w:r>
      <w:r w:rsidR="001375A4" w:rsidRPr="00211A9A">
        <w:rPr>
          <w:rFonts w:ascii="Calibri" w:hAnsi="Calibri" w:cs="Arial"/>
          <w:sz w:val="20"/>
          <w:szCs w:val="20"/>
        </w:rPr>
        <w:t xml:space="preserve">ie pozostaję w związku małżeńskim, w stosunku pokrewieństwa lub powinowactwa do drugiego stopnia z </w:t>
      </w:r>
      <w:r w:rsidR="003666AA" w:rsidRPr="00211A9A">
        <w:rPr>
          <w:rFonts w:ascii="Calibri" w:hAnsi="Calibri" w:cs="Arial"/>
          <w:sz w:val="20"/>
          <w:szCs w:val="20"/>
        </w:rPr>
        <w:t>Ekspertami oceniającymi powyżej wymienione wnioski</w:t>
      </w:r>
      <w:r w:rsidR="001375A4" w:rsidRPr="00211A9A">
        <w:rPr>
          <w:rFonts w:ascii="Calibri" w:hAnsi="Calibri" w:cs="Arial"/>
          <w:sz w:val="20"/>
          <w:szCs w:val="20"/>
        </w:rPr>
        <w:t>;</w:t>
      </w:r>
    </w:p>
    <w:p w:rsidR="005B46B7" w:rsidRPr="00211A9A" w:rsidRDefault="003666AA" w:rsidP="005B46B7">
      <w:pPr>
        <w:pStyle w:val="Akapitzlist"/>
        <w:numPr>
          <w:ilvl w:val="0"/>
          <w:numId w:val="49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Nie jestem związany z Ekspertami oceniającymi powyżej wymienione wnioski z tytułu przysposobienia, kurateli lub opieki. </w:t>
      </w:r>
    </w:p>
    <w:p w:rsidR="001375A4" w:rsidRPr="00211A9A" w:rsidRDefault="001375A4" w:rsidP="001375A4">
      <w:pPr>
        <w:ind w:left="540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tabs>
          <w:tab w:val="left" w:pos="1080"/>
        </w:tabs>
        <w:ind w:left="360" w:hanging="360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firstLine="708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firstLine="70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                                                                                           …………………</w:t>
      </w:r>
    </w:p>
    <w:p w:rsidR="001375A4" w:rsidRPr="00211A9A" w:rsidRDefault="001375A4" w:rsidP="001375A4">
      <w:pPr>
        <w:ind w:firstLine="90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(miejscowość, data)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(podpis)</w:t>
      </w:r>
    </w:p>
    <w:p w:rsidR="001375A4" w:rsidRPr="00211A9A" w:rsidRDefault="001375A4" w:rsidP="001375A4">
      <w:pPr>
        <w:ind w:left="1068" w:firstLine="348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>
      <w:pPr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br w:type="page"/>
      </w:r>
    </w:p>
    <w:p w:rsidR="001375A4" w:rsidRPr="00211A9A" w:rsidRDefault="001375A4" w:rsidP="002562D4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6A27C1" w:rsidP="002562D4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A1B" w:rsidRPr="00211A9A" w:rsidRDefault="00834A1B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Załącznik nr </w:t>
      </w:r>
      <w:r w:rsidR="003666AA" w:rsidRPr="00211A9A">
        <w:rPr>
          <w:rFonts w:ascii="Calibri" w:hAnsi="Calibri" w:cs="Arial"/>
          <w:sz w:val="20"/>
          <w:szCs w:val="20"/>
        </w:rPr>
        <w:t>3</w:t>
      </w:r>
      <w:r w:rsidRPr="00211A9A">
        <w:rPr>
          <w:rFonts w:ascii="Calibri" w:hAnsi="Calibri" w:cs="Arial"/>
          <w:sz w:val="20"/>
          <w:szCs w:val="20"/>
        </w:rPr>
        <w:t xml:space="preserve"> do Protokołu z prac KOP</w:t>
      </w:r>
    </w:p>
    <w:p w:rsidR="00834A1B" w:rsidRPr="00211A9A" w:rsidRDefault="00834A1B" w:rsidP="00301877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761BF3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OŚWIADCZENIE O POUFNOŚCI I BEZSTRONNOŚCI </w:t>
      </w:r>
      <w:r w:rsidRPr="00211A9A">
        <w:rPr>
          <w:rFonts w:ascii="Calibri" w:hAnsi="Calibri" w:cs="Arial"/>
          <w:b/>
          <w:sz w:val="20"/>
          <w:szCs w:val="20"/>
        </w:rPr>
        <w:br/>
        <w:t>CZŁONKA KOMISJI OCENY PROJEKTÓW,</w:t>
      </w:r>
      <w:r w:rsidRPr="00211A9A">
        <w:rPr>
          <w:rFonts w:ascii="Calibri" w:hAnsi="Calibri" w:cs="Arial"/>
          <w:b/>
          <w:sz w:val="20"/>
          <w:szCs w:val="20"/>
        </w:rPr>
        <w:br/>
        <w:t>BĘDĄCEGO PRACOWNIKIEM URZĘDU MARSZAŁKOWSKIEGO WOJEWÓDZTWA WARMIŃSKO-MAZURSKIEGO W OLSZTYNIE</w:t>
      </w:r>
    </w:p>
    <w:p w:rsidR="00834A1B" w:rsidRPr="00211A9A" w:rsidRDefault="00834A1B" w:rsidP="00301877">
      <w:pPr>
        <w:ind w:firstLine="708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Imię i Nazwisko: ………………………………………….</w:t>
      </w:r>
      <w:r w:rsidRPr="00211A9A">
        <w:rPr>
          <w:rFonts w:ascii="Calibri" w:hAnsi="Calibri" w:cs="Arial"/>
          <w:sz w:val="20"/>
          <w:szCs w:val="20"/>
        </w:rPr>
        <w:br/>
        <w:t>Biuro/Departament: ………………………………………</w:t>
      </w:r>
    </w:p>
    <w:p w:rsidR="00834A1B" w:rsidRPr="00211A9A" w:rsidRDefault="00834A1B" w:rsidP="00761BF3">
      <w:pPr>
        <w:ind w:left="48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629C5">
      <w:pPr>
        <w:ind w:firstLine="426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Lista wniosków podlegających ocenie przez Członka KOP:</w:t>
      </w: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1)…………………….(numer wniosku o dofinansowanie)......................................(tytuł projektu);</w:t>
      </w: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2)…………………….(numer wniosku o dofinansowanie)......................................(tytuł projektu)</w:t>
      </w: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left="48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Niniejszym oświadczam, że:</w:t>
      </w:r>
    </w:p>
    <w:p w:rsidR="00834A1B" w:rsidRPr="00211A9A" w:rsidRDefault="00834A1B" w:rsidP="00301877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62811">
      <w:pPr>
        <w:ind w:left="48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1. Nie pozostaję w związku małżeńskim albo stosunku pokrewieństwa lub powinowactwa w linii prostej, pokrewieństwa lub powinowactwa w linii bocznej do drugiego stopnia oraz nie jestem związany (-a) </w:t>
      </w:r>
      <w:r w:rsidRPr="00211A9A">
        <w:rPr>
          <w:rFonts w:ascii="Calibri" w:hAnsi="Calibri" w:cs="Arial"/>
          <w:sz w:val="20"/>
          <w:szCs w:val="20"/>
        </w:rPr>
        <w:br/>
        <w:t xml:space="preserve">z tytułu przysposobienia, opieki lub kurateli z Wnioskodawcami z jego </w:t>
      </w:r>
      <w:r w:rsidR="003C5B94">
        <w:rPr>
          <w:rFonts w:ascii="Calibri" w:hAnsi="Calibri" w:cs="Arial"/>
          <w:sz w:val="20"/>
          <w:szCs w:val="20"/>
        </w:rPr>
        <w:t xml:space="preserve">pełnomocnikami/przedstawicielami prawnymi </w:t>
      </w:r>
      <w:r w:rsidRPr="00211A9A">
        <w:rPr>
          <w:rFonts w:ascii="Calibri" w:hAnsi="Calibri" w:cs="Arial"/>
          <w:sz w:val="20"/>
          <w:szCs w:val="20"/>
        </w:rPr>
        <w:t xml:space="preserve">lub członkami władz osób prawnych biorących udział w procedurze konkursowej/procedurze pozakonkursowej. </w:t>
      </w:r>
    </w:p>
    <w:p w:rsidR="00834A1B" w:rsidRPr="00211A9A" w:rsidRDefault="00834A1B" w:rsidP="00662811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62811">
      <w:pPr>
        <w:ind w:left="48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2. Zobowiązuję się do zachowania w tajemnicy i zaufaniu wszystkich informacji i dokumentów ujawnionych mi lub wytworzonych przeze mnie lub przygotowanych przeze mnie w trakcie </w:t>
      </w:r>
      <w:r w:rsidRPr="00211A9A">
        <w:rPr>
          <w:rFonts w:ascii="Calibri" w:hAnsi="Calibri" w:cs="Arial"/>
          <w:sz w:val="20"/>
          <w:szCs w:val="20"/>
        </w:rPr>
        <w:br/>
        <w:t>lub jako rezultat oceny i zgadzam się, że informacje te powinny być użyte tylko dla celów niniejszej oceny i nie powinny być ujawnione stronom trzecim. Zobowiązuje się również nie zatrzymywać kopii jakichkolwiek pisemnych informacji.</w:t>
      </w:r>
    </w:p>
    <w:p w:rsidR="00834A1B" w:rsidRPr="00211A9A" w:rsidRDefault="00834A1B" w:rsidP="00662811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ind w:firstLine="70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                                                                                                   …………………</w:t>
      </w: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(miejscowość, data)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       (podpis)</w:t>
      </w: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FE291B" w:rsidRDefault="00FE291B">
      <w:pPr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br w:type="page"/>
      </w:r>
    </w:p>
    <w:p w:rsidR="00834A1B" w:rsidRPr="00211A9A" w:rsidRDefault="006A27C1" w:rsidP="00101173">
      <w:pPr>
        <w:pStyle w:val="Tekstpodstawowy2"/>
        <w:pageBreakBefore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-342900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4A1B" w:rsidRPr="00211A9A">
        <w:rPr>
          <w:rFonts w:ascii="Calibri" w:hAnsi="Calibri" w:cs="Arial"/>
          <w:sz w:val="20"/>
          <w:szCs w:val="20"/>
        </w:rPr>
        <w:t xml:space="preserve">Załącznik nr </w:t>
      </w:r>
      <w:r w:rsidR="003666AA" w:rsidRPr="00211A9A">
        <w:rPr>
          <w:rFonts w:ascii="Calibri" w:hAnsi="Calibri" w:cs="Arial"/>
          <w:sz w:val="20"/>
          <w:szCs w:val="20"/>
        </w:rPr>
        <w:t>4</w:t>
      </w:r>
      <w:r w:rsidR="00834A1B" w:rsidRPr="00211A9A">
        <w:rPr>
          <w:rFonts w:ascii="Calibri" w:hAnsi="Calibri" w:cs="Arial"/>
          <w:sz w:val="20"/>
          <w:szCs w:val="20"/>
        </w:rPr>
        <w:t xml:space="preserve"> do Protokołu z prac KOP</w:t>
      </w:r>
    </w:p>
    <w:p w:rsidR="00834A1B" w:rsidRPr="00211A9A" w:rsidRDefault="00834A1B" w:rsidP="00CF6AB6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CF6AB6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INFORMACJA O WYŁĄCZENIU CZŁONKA KOMISJI OCENY PROJEKTÓW </w:t>
      </w:r>
      <w:r w:rsidRPr="00211A9A">
        <w:rPr>
          <w:rFonts w:ascii="Calibri" w:hAnsi="Calibri" w:cs="Arial"/>
          <w:b/>
          <w:sz w:val="20"/>
          <w:szCs w:val="20"/>
        </w:rPr>
        <w:br/>
        <w:t>OD UDZIAŁU W OCENIE PROJEKTU</w:t>
      </w: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Ja, niżej podpisany ……………………………..………………………..…. będąc członkiem Komisji Oceny Projektów oświadczam, że zachodzą wobec mojej osoby okoliczności, o których mowa w Oświadczeniu o poufności </w:t>
      </w:r>
      <w:r w:rsidRPr="00211A9A">
        <w:rPr>
          <w:rFonts w:ascii="Calibri" w:hAnsi="Calibri" w:cs="Arial"/>
          <w:sz w:val="20"/>
          <w:szCs w:val="20"/>
        </w:rPr>
        <w:br/>
        <w:t>i bezstronności Członka KOP</w:t>
      </w:r>
      <w:r w:rsidR="003666AA" w:rsidRPr="00211A9A">
        <w:rPr>
          <w:rFonts w:ascii="Calibri" w:hAnsi="Calibri" w:cs="Arial"/>
          <w:sz w:val="20"/>
          <w:szCs w:val="20"/>
        </w:rPr>
        <w:t xml:space="preserve"> oraz</w:t>
      </w:r>
      <w:r w:rsidR="00211A9A" w:rsidRPr="00211A9A">
        <w:rPr>
          <w:rFonts w:ascii="Calibri" w:hAnsi="Calibri" w:cs="Arial"/>
          <w:sz w:val="20"/>
          <w:szCs w:val="20"/>
        </w:rPr>
        <w:t xml:space="preserve"> w</w:t>
      </w:r>
      <w:r w:rsidR="003666AA" w:rsidRPr="00211A9A">
        <w:rPr>
          <w:rFonts w:ascii="Calibri" w:hAnsi="Calibri" w:cs="Arial"/>
          <w:sz w:val="20"/>
          <w:szCs w:val="20"/>
        </w:rPr>
        <w:t xml:space="preserve"> Oświadczeniu o braku powiązań między </w:t>
      </w:r>
      <w:r w:rsidR="00586886" w:rsidRPr="00211A9A">
        <w:rPr>
          <w:rFonts w:ascii="Calibri" w:hAnsi="Calibri" w:cs="Arial"/>
          <w:sz w:val="20"/>
          <w:szCs w:val="20"/>
        </w:rPr>
        <w:t>Członkami KOP</w:t>
      </w:r>
      <w:r w:rsidRPr="00211A9A">
        <w:rPr>
          <w:rFonts w:ascii="Calibri" w:hAnsi="Calibri" w:cs="Arial"/>
          <w:sz w:val="20"/>
          <w:szCs w:val="20"/>
        </w:rPr>
        <w:t>, obligujące mnie do wyłączenia z:</w:t>
      </w: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3059D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oceny projektów </w:t>
      </w:r>
      <w:r w:rsidR="001409BD">
        <w:rPr>
          <w:rFonts w:ascii="Calibri" w:hAnsi="Calibri" w:cs="Arial"/>
          <w:sz w:val="20"/>
          <w:szCs w:val="20"/>
        </w:rPr>
        <w:t>pozakonkursowych</w:t>
      </w:r>
      <w:r w:rsidRPr="00211A9A">
        <w:rPr>
          <w:rFonts w:ascii="Calibri" w:hAnsi="Calibri" w:cs="Arial"/>
          <w:sz w:val="20"/>
          <w:szCs w:val="20"/>
        </w:rPr>
        <w:t xml:space="preserve"> nr……………………….</w:t>
      </w:r>
    </w:p>
    <w:p w:rsidR="00834A1B" w:rsidRPr="00211A9A" w:rsidRDefault="00834A1B" w:rsidP="0063059D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oceny wniosku numer  …………………….……………., tytuł projektu ……………………………………………………                                                      </w:t>
      </w: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…………………………….. 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         ………………………</w:t>
      </w:r>
    </w:p>
    <w:p w:rsidR="00834A1B" w:rsidRPr="00211A9A" w:rsidRDefault="00834A1B" w:rsidP="00101173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(miejscowość, data)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           (podpis)</w:t>
      </w:r>
    </w:p>
    <w:p w:rsidR="00834A1B" w:rsidRPr="00211A9A" w:rsidRDefault="00834A1B" w:rsidP="00101173">
      <w:pPr>
        <w:ind w:left="1068" w:firstLine="348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FE291B" w:rsidRDefault="00FE291B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br w:type="page"/>
      </w:r>
    </w:p>
    <w:p w:rsidR="00834A1B" w:rsidRPr="00211A9A" w:rsidRDefault="006A27C1" w:rsidP="00E93B05">
      <w:pPr>
        <w:pStyle w:val="Tekstpodstawowy2"/>
        <w:pageBreakBefore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-800100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4A1B" w:rsidRPr="00211A9A">
        <w:rPr>
          <w:rFonts w:ascii="Calibri" w:hAnsi="Calibri" w:cs="Arial"/>
          <w:sz w:val="20"/>
          <w:szCs w:val="20"/>
        </w:rPr>
        <w:t xml:space="preserve">Załącznik nr </w:t>
      </w:r>
      <w:r w:rsidR="005D4089">
        <w:rPr>
          <w:rFonts w:ascii="Calibri" w:hAnsi="Calibri" w:cs="Arial"/>
          <w:sz w:val="20"/>
          <w:szCs w:val="20"/>
        </w:rPr>
        <w:t>6</w:t>
      </w:r>
      <w:r w:rsidR="00834A1B" w:rsidRPr="00211A9A">
        <w:rPr>
          <w:rFonts w:ascii="Calibri" w:hAnsi="Calibri" w:cs="Arial"/>
          <w:sz w:val="20"/>
          <w:szCs w:val="20"/>
        </w:rPr>
        <w:t xml:space="preserve"> do Protokołu z prac KOP</w:t>
      </w:r>
    </w:p>
    <w:p w:rsidR="00834A1B" w:rsidRPr="00211A9A" w:rsidRDefault="00834A1B" w:rsidP="00E93B05">
      <w:pPr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E93B05">
      <w:pPr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E93B05">
      <w:pPr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OŚWIADCZENIE O ZAPOZNANIU SIĘ EKSPERTA Z REGULAMINEM KOP</w:t>
      </w: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D825E0">
      <w:pPr>
        <w:pStyle w:val="Default"/>
        <w:jc w:val="both"/>
        <w:rPr>
          <w:rFonts w:cs="Arial"/>
          <w:color w:val="auto"/>
          <w:sz w:val="20"/>
          <w:szCs w:val="20"/>
          <w:lang w:eastAsia="pl-PL"/>
        </w:rPr>
      </w:pPr>
      <w:r w:rsidRPr="00211A9A">
        <w:rPr>
          <w:rFonts w:cs="Arial"/>
          <w:color w:val="auto"/>
          <w:sz w:val="20"/>
          <w:szCs w:val="20"/>
        </w:rPr>
        <w:t>Ja, niżej podpisany/na ……</w:t>
      </w:r>
      <w:r w:rsidRPr="00211A9A">
        <w:rPr>
          <w:rFonts w:cs="Arial"/>
          <w:color w:val="auto"/>
          <w:sz w:val="20"/>
          <w:szCs w:val="20"/>
          <w:lang w:eastAsia="pl-PL"/>
        </w:rPr>
        <w:t xml:space="preserve">……………………………………………………………………oświadczam, że zapoznałem/łam się </w:t>
      </w:r>
      <w:r w:rsidRPr="00211A9A">
        <w:rPr>
          <w:rFonts w:cs="Arial"/>
          <w:color w:val="auto"/>
          <w:sz w:val="20"/>
          <w:szCs w:val="20"/>
          <w:lang w:eastAsia="pl-PL"/>
        </w:rPr>
        <w:br/>
        <w:t xml:space="preserve">z Regulaminem Komisji Oceny Projektów w ramach Regionalnego Programu Operacyjnego Województwa Warmińsko-Mazurskiego na lata 2014-2020 oraz załącznikami do niniejszego Regulaminu i zobowiązuję się do jego stosowania. </w:t>
      </w: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  <w:r w:rsidRPr="00211A9A">
        <w:rPr>
          <w:rFonts w:cs="Arial"/>
          <w:color w:val="auto"/>
          <w:sz w:val="20"/>
          <w:szCs w:val="20"/>
          <w:lang w:eastAsia="pl-PL"/>
        </w:rPr>
        <w:t xml:space="preserve">……………..                                                                                                                              ……………………………………… </w:t>
      </w: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miejscowość                                                                                                                                 podpis i data</w:t>
      </w: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spacing w:after="120"/>
        <w:jc w:val="center"/>
        <w:rPr>
          <w:rFonts w:ascii="Calibri" w:hAnsi="Calibri" w:cs="Arial"/>
          <w:b/>
          <w:sz w:val="20"/>
          <w:szCs w:val="20"/>
          <w:highlight w:val="yellow"/>
        </w:rPr>
        <w:sectPr w:rsidR="00834A1B" w:rsidRPr="00211A9A" w:rsidSect="00046944"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34A1B" w:rsidRPr="00211A9A" w:rsidRDefault="006A27C1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-571500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666AA" w:rsidRPr="00211A9A" w:rsidRDefault="003666AA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</w:p>
    <w:p w:rsidR="003666AA" w:rsidRPr="00211A9A" w:rsidRDefault="003666AA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</w:p>
    <w:p w:rsidR="003666AA" w:rsidRPr="00211A9A" w:rsidRDefault="003666AA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Załącznik nr </w:t>
      </w:r>
      <w:r w:rsidR="005D4089">
        <w:rPr>
          <w:rFonts w:ascii="Calibri" w:hAnsi="Calibri" w:cs="Arial"/>
          <w:b/>
          <w:sz w:val="20"/>
          <w:szCs w:val="20"/>
        </w:rPr>
        <w:t>7</w:t>
      </w:r>
      <w:r w:rsidRPr="00211A9A">
        <w:rPr>
          <w:rFonts w:ascii="Calibri" w:hAnsi="Calibri" w:cs="Arial"/>
          <w:b/>
          <w:sz w:val="20"/>
          <w:szCs w:val="20"/>
        </w:rPr>
        <w:t xml:space="preserve"> do Protokołu z prac KOP</w:t>
      </w:r>
    </w:p>
    <w:p w:rsidR="00F74E4C" w:rsidRPr="00A45ACE" w:rsidRDefault="00834A1B" w:rsidP="006C2692">
      <w:pPr>
        <w:spacing w:after="120"/>
        <w:jc w:val="center"/>
        <w:rPr>
          <w:rFonts w:ascii="Calibri" w:hAnsi="Calibri" w:cs="Arial"/>
          <w:b/>
          <w:color w:val="000000" w:themeColor="text1"/>
          <w:sz w:val="20"/>
          <w:szCs w:val="20"/>
        </w:rPr>
      </w:pPr>
      <w:r w:rsidRPr="00A45ACE">
        <w:rPr>
          <w:rFonts w:ascii="Calibri" w:hAnsi="Calibri" w:cs="Arial"/>
          <w:b/>
          <w:color w:val="000000" w:themeColor="text1"/>
          <w:sz w:val="20"/>
          <w:szCs w:val="20"/>
        </w:rPr>
        <w:t>WZÓR</w:t>
      </w:r>
    </w:p>
    <w:p w:rsidR="00834A1B" w:rsidRPr="00211A9A" w:rsidRDefault="00834A1B" w:rsidP="006C2692">
      <w:pPr>
        <w:spacing w:after="120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 LIST</w:t>
      </w:r>
      <w:r w:rsidR="00F74E4C">
        <w:rPr>
          <w:rFonts w:ascii="Calibri" w:hAnsi="Calibri" w:cs="Arial"/>
          <w:b/>
          <w:sz w:val="20"/>
          <w:szCs w:val="20"/>
        </w:rPr>
        <w:t>A</w:t>
      </w:r>
      <w:r w:rsidRPr="00211A9A">
        <w:rPr>
          <w:rFonts w:ascii="Calibri" w:hAnsi="Calibri" w:cs="Arial"/>
          <w:b/>
          <w:sz w:val="20"/>
          <w:szCs w:val="20"/>
        </w:rPr>
        <w:t xml:space="preserve"> OCENIONYCH PROJEKTÓW POD WZGLĘDEM FORMALNO-MERYTORYCZNYM</w:t>
      </w:r>
    </w:p>
    <w:p w:rsidR="00834A1B" w:rsidRPr="00211A9A" w:rsidRDefault="00834A1B" w:rsidP="006C2692">
      <w:pPr>
        <w:spacing w:after="12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pStyle w:val="Znak1"/>
        <w:spacing w:after="120"/>
        <w:jc w:val="right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Olsztyn, ……….………</w:t>
      </w:r>
      <w:r w:rsidR="00C0663F">
        <w:rPr>
          <w:rFonts w:ascii="Calibri" w:hAnsi="Calibri" w:cs="Arial"/>
          <w:sz w:val="20"/>
          <w:szCs w:val="20"/>
        </w:rPr>
        <w:t xml:space="preserve">…. </w:t>
      </w:r>
      <w:r w:rsidRPr="00211A9A">
        <w:rPr>
          <w:rFonts w:ascii="Calibri" w:hAnsi="Calibri" w:cs="Arial"/>
          <w:sz w:val="20"/>
          <w:szCs w:val="20"/>
        </w:rPr>
        <w:t>r.</w:t>
      </w:r>
    </w:p>
    <w:p w:rsidR="00834A1B" w:rsidRPr="00211A9A" w:rsidRDefault="00834A1B" w:rsidP="006C2692">
      <w:pPr>
        <w:spacing w:after="12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spacing w:after="12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Lista wniosków o dofinansowanie projektów ocenionych pod względem formalno-merytorycznym </w:t>
      </w:r>
      <w:r w:rsidR="00F74E4C" w:rsidRPr="00A45ACE">
        <w:rPr>
          <w:rFonts w:ascii="Calibri" w:hAnsi="Calibri" w:cs="Arial"/>
          <w:color w:val="000000" w:themeColor="text1"/>
          <w:sz w:val="20"/>
          <w:szCs w:val="20"/>
        </w:rPr>
        <w:t xml:space="preserve">opracowana przez KOP </w:t>
      </w:r>
      <w:r w:rsidRPr="00211A9A">
        <w:rPr>
          <w:rFonts w:ascii="Calibri" w:hAnsi="Calibri" w:cs="Arial"/>
          <w:sz w:val="20"/>
          <w:szCs w:val="20"/>
        </w:rPr>
        <w:t xml:space="preserve">w </w:t>
      </w:r>
      <w:r w:rsidR="00572249">
        <w:rPr>
          <w:rFonts w:ascii="Calibri" w:hAnsi="Calibri" w:cs="Arial"/>
          <w:sz w:val="20"/>
          <w:szCs w:val="20"/>
        </w:rPr>
        <w:t xml:space="preserve">trybie pozakonkursowym </w:t>
      </w:r>
      <w:r w:rsidRPr="00211A9A">
        <w:rPr>
          <w:rFonts w:ascii="Calibri" w:hAnsi="Calibri" w:cs="Arial"/>
          <w:sz w:val="20"/>
          <w:szCs w:val="20"/>
        </w:rPr>
        <w:t>………………… w ramach Osi ……………, Działania/Poddziałania …………………………..… Regionalnego Programu Operacyjnego Województwa Warmińsko-Mazurskiego na lata 2014-2020.</w:t>
      </w:r>
    </w:p>
    <w:tbl>
      <w:tblPr>
        <w:tblW w:w="133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080"/>
        <w:gridCol w:w="1440"/>
        <w:gridCol w:w="900"/>
        <w:gridCol w:w="1080"/>
        <w:gridCol w:w="1440"/>
        <w:gridCol w:w="1980"/>
        <w:gridCol w:w="2947"/>
        <w:gridCol w:w="1985"/>
      </w:tblGrid>
      <w:tr w:rsidR="00211A9A" w:rsidRPr="00211A9A" w:rsidTr="00C05B37">
        <w:trPr>
          <w:trHeight w:val="173"/>
        </w:trPr>
        <w:tc>
          <w:tcPr>
            <w:tcW w:w="6480" w:type="dxa"/>
            <w:gridSpan w:val="6"/>
            <w:vMerge w:val="restart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2" w:type="dxa"/>
            <w:gridSpan w:val="3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Ocena formalno-merytoryczna</w:t>
            </w:r>
          </w:p>
        </w:tc>
      </w:tr>
      <w:tr w:rsidR="00211A9A" w:rsidRPr="00211A9A" w:rsidTr="00C05B37">
        <w:trPr>
          <w:trHeight w:val="172"/>
        </w:trPr>
        <w:tc>
          <w:tcPr>
            <w:tcW w:w="6480" w:type="dxa"/>
            <w:gridSpan w:val="6"/>
            <w:vMerge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Ocena kryteriów formalnych</w:t>
            </w:r>
          </w:p>
        </w:tc>
        <w:tc>
          <w:tcPr>
            <w:tcW w:w="4932" w:type="dxa"/>
            <w:gridSpan w:val="2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Ocena kryteriów merytorycznych</w:t>
            </w:r>
          </w:p>
        </w:tc>
      </w:tr>
      <w:tr w:rsidR="00FC14E0" w:rsidRPr="00211A9A" w:rsidTr="00FC14E0">
        <w:tc>
          <w:tcPr>
            <w:tcW w:w="54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108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Numer wniosku</w:t>
            </w:r>
          </w:p>
        </w:tc>
        <w:tc>
          <w:tcPr>
            <w:tcW w:w="144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Wnioskodawca</w:t>
            </w:r>
          </w:p>
        </w:tc>
        <w:tc>
          <w:tcPr>
            <w:tcW w:w="90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Tytuł projektu</w:t>
            </w:r>
          </w:p>
        </w:tc>
        <w:tc>
          <w:tcPr>
            <w:tcW w:w="108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Całkowity koszt projektu</w:t>
            </w:r>
          </w:p>
        </w:tc>
        <w:tc>
          <w:tcPr>
            <w:tcW w:w="144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Wnioskowana kwota dofinansowania środkami publicznymi</w:t>
            </w:r>
          </w:p>
        </w:tc>
        <w:tc>
          <w:tcPr>
            <w:tcW w:w="198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formalnych (pozytywna/negatywna)</w:t>
            </w:r>
          </w:p>
        </w:tc>
        <w:tc>
          <w:tcPr>
            <w:tcW w:w="2947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merytorycznych ogólnych (obligatoryjnych)</w:t>
            </w:r>
            <w:r w:rsidRPr="00211A9A">
              <w:rPr>
                <w:rFonts w:ascii="Arial" w:hAnsi="Arial" w:cs="Arial"/>
                <w:sz w:val="16"/>
                <w:szCs w:val="16"/>
              </w:rPr>
              <w:br/>
              <w:t xml:space="preserve"> i merytorycznych specyficznych (obligatoryjnych) (pozytywna/negatywna)</w:t>
            </w:r>
          </w:p>
        </w:tc>
        <w:tc>
          <w:tcPr>
            <w:tcW w:w="1985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merytorycznych punktowych (uzyskana punktacja)</w:t>
            </w:r>
          </w:p>
        </w:tc>
      </w:tr>
      <w:tr w:rsidR="00FC14E0" w:rsidRPr="00211A9A" w:rsidTr="00FC14E0">
        <w:tc>
          <w:tcPr>
            <w:tcW w:w="5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7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4E0" w:rsidRPr="00211A9A" w:rsidTr="00FC14E0">
        <w:tc>
          <w:tcPr>
            <w:tcW w:w="5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7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34A1B" w:rsidRDefault="00834A1B" w:rsidP="006C2692">
      <w:pPr>
        <w:tabs>
          <w:tab w:val="left" w:pos="3893"/>
        </w:tabs>
        <w:spacing w:after="120"/>
        <w:rPr>
          <w:rFonts w:ascii="Arial" w:hAnsi="Arial" w:cs="Arial"/>
          <w:sz w:val="20"/>
          <w:szCs w:val="20"/>
        </w:rPr>
      </w:pPr>
    </w:p>
    <w:p w:rsidR="00947941" w:rsidRDefault="00947941" w:rsidP="006C2692">
      <w:pPr>
        <w:tabs>
          <w:tab w:val="left" w:pos="3893"/>
        </w:tabs>
        <w:spacing w:after="120"/>
        <w:rPr>
          <w:rFonts w:ascii="Arial" w:hAnsi="Arial" w:cs="Arial"/>
          <w:sz w:val="20"/>
          <w:szCs w:val="20"/>
        </w:rPr>
      </w:pPr>
    </w:p>
    <w:p w:rsidR="00947941" w:rsidRDefault="00947941" w:rsidP="006C2692">
      <w:pPr>
        <w:tabs>
          <w:tab w:val="left" w:pos="3893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Sporządził:</w:t>
      </w:r>
      <w:r w:rsidR="00981585">
        <w:rPr>
          <w:rFonts w:ascii="Arial" w:hAnsi="Arial" w:cs="Arial"/>
          <w:sz w:val="20"/>
          <w:szCs w:val="20"/>
        </w:rPr>
        <w:t xml:space="preserve"> Sekretarz KOP</w:t>
      </w:r>
    </w:p>
    <w:p w:rsidR="00947941" w:rsidRPr="00211A9A" w:rsidRDefault="00947941" w:rsidP="006C2692">
      <w:pPr>
        <w:tabs>
          <w:tab w:val="left" w:pos="3893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Sprawdził: </w:t>
      </w:r>
      <w:r w:rsidR="00981585">
        <w:rPr>
          <w:rFonts w:ascii="Arial" w:hAnsi="Arial" w:cs="Arial"/>
          <w:sz w:val="20"/>
          <w:szCs w:val="20"/>
        </w:rPr>
        <w:t xml:space="preserve"> Przewodniczący KOP</w:t>
      </w:r>
    </w:p>
    <w:sectPr w:rsidR="00947941" w:rsidRPr="00211A9A" w:rsidSect="0010165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235" w:rsidRDefault="00291235" w:rsidP="00667027">
      <w:r>
        <w:separator/>
      </w:r>
    </w:p>
  </w:endnote>
  <w:endnote w:type="continuationSeparator" w:id="0">
    <w:p w:rsidR="00291235" w:rsidRDefault="00291235" w:rsidP="00667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A1B" w:rsidRDefault="00793301" w:rsidP="00C02A8E">
    <w:pPr>
      <w:pStyle w:val="Stopka"/>
      <w:jc w:val="right"/>
    </w:pPr>
    <w:r>
      <w:fldChar w:fldCharType="begin"/>
    </w:r>
    <w:r w:rsidR="008C7214">
      <w:instrText xml:space="preserve"> PAGE   \* MERGEFORMAT </w:instrText>
    </w:r>
    <w:r>
      <w:fldChar w:fldCharType="separate"/>
    </w:r>
    <w:r w:rsidR="0085773C">
      <w:rPr>
        <w:noProof/>
      </w:rPr>
      <w:t>16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235" w:rsidRDefault="00291235" w:rsidP="00667027">
      <w:r>
        <w:separator/>
      </w:r>
    </w:p>
  </w:footnote>
  <w:footnote w:type="continuationSeparator" w:id="0">
    <w:p w:rsidR="00291235" w:rsidRDefault="00291235" w:rsidP="00667027">
      <w:r>
        <w:continuationSeparator/>
      </w:r>
    </w:p>
  </w:footnote>
  <w:footnote w:id="1">
    <w:p w:rsidR="00F87B6C" w:rsidRPr="00211A9A" w:rsidRDefault="00F87B6C" w:rsidP="00F87B6C">
      <w:pPr>
        <w:jc w:val="both"/>
        <w:rPr>
          <w:rFonts w:ascii="Calibri" w:hAnsi="Calibri" w:cs="Arial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Należy uzupełnić w zależności od typu procedury konkursowej. (Oświadczenie w przypadku trybu konkursowego odnosi się do relacji Eksperta z wszystkimi Wnioskodawcami biorącymi udział </w:t>
      </w:r>
      <w:r w:rsidRPr="00211A9A">
        <w:rPr>
          <w:rFonts w:ascii="Calibri" w:hAnsi="Calibri" w:cs="Arial"/>
          <w:sz w:val="20"/>
          <w:szCs w:val="20"/>
        </w:rPr>
        <w:br/>
        <w:t xml:space="preserve">w konkursie, natomiast w przypadku trybu pozakonkursowego odnosi się do relacji Eksperta </w:t>
      </w:r>
      <w:r w:rsidRPr="00211A9A">
        <w:rPr>
          <w:rFonts w:ascii="Calibri" w:hAnsi="Calibri" w:cs="Arial"/>
          <w:sz w:val="20"/>
          <w:szCs w:val="20"/>
        </w:rPr>
        <w:br/>
        <w:t>z konkretnym Wnioskodawcą i jego projektem).</w:t>
      </w:r>
    </w:p>
    <w:p w:rsidR="00F87B6C" w:rsidRDefault="00F87B6C">
      <w:pPr>
        <w:pStyle w:val="Tekstprzypisudolnego"/>
      </w:pPr>
    </w:p>
  </w:footnote>
  <w:footnote w:id="2">
    <w:p w:rsidR="00F87B6C" w:rsidRDefault="00F87B6C">
      <w:pPr>
        <w:pStyle w:val="Tekstprzypisudolnego"/>
      </w:pPr>
      <w:r w:rsidRPr="00F334FB">
        <w:rPr>
          <w:rStyle w:val="Odwoanieprzypisudolnego"/>
          <w:color w:val="000000" w:themeColor="text1"/>
        </w:rPr>
        <w:footnoteRef/>
      </w:r>
      <w:r w:rsidRPr="00F334FB">
        <w:rPr>
          <w:color w:val="000000" w:themeColor="text1"/>
        </w:rPr>
        <w:t xml:space="preserve"> Urząd Miasta Olsztyna, Warmińsko-Mazurska Agencja Rozwoju Regionalnego S.A. w Olsztynie, Wojewódzki Fundusz Ochrony Środowiska i Gospodarki Wodnej w Olsztynie, Wojewódzki Urząd Pracy w Olsztynie.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13E4FFC"/>
    <w:multiLevelType w:val="hybridMultilevel"/>
    <w:tmpl w:val="71A06D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342587"/>
    <w:multiLevelType w:val="hybridMultilevel"/>
    <w:tmpl w:val="A8A2FF46"/>
    <w:lvl w:ilvl="0" w:tplc="5640439E">
      <w:start w:val="1"/>
      <w:numFmt w:val="lowerRoman"/>
      <w:lvlText w:val="%1)"/>
      <w:lvlJc w:val="left"/>
      <w:pPr>
        <w:tabs>
          <w:tab w:val="num" w:pos="0"/>
        </w:tabs>
      </w:pPr>
      <w:rPr>
        <w:rFonts w:ascii="Arial" w:hAnsi="Arial" w:cs="Wingdings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3755FB3"/>
    <w:multiLevelType w:val="hybridMultilevel"/>
    <w:tmpl w:val="384E7EF8"/>
    <w:lvl w:ilvl="0" w:tplc="9DEE5D28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03AD3723"/>
    <w:multiLevelType w:val="hybridMultilevel"/>
    <w:tmpl w:val="EF7E3C4E"/>
    <w:lvl w:ilvl="0" w:tplc="F23697F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3D703CB"/>
    <w:multiLevelType w:val="hybridMultilevel"/>
    <w:tmpl w:val="69E85E5E"/>
    <w:lvl w:ilvl="0" w:tplc="EE748194">
      <w:start w:val="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421030F"/>
    <w:multiLevelType w:val="hybridMultilevel"/>
    <w:tmpl w:val="0A629214"/>
    <w:lvl w:ilvl="0" w:tplc="5640439E">
      <w:start w:val="1"/>
      <w:numFmt w:val="lowerRoman"/>
      <w:lvlText w:val="%1)"/>
      <w:lvlJc w:val="left"/>
      <w:pPr>
        <w:tabs>
          <w:tab w:val="num" w:pos="1080"/>
        </w:tabs>
        <w:ind w:left="1080"/>
      </w:pPr>
      <w:rPr>
        <w:rFonts w:ascii="Arial" w:hAnsi="Arial" w:cs="Wingdings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4264E26"/>
    <w:multiLevelType w:val="hybridMultilevel"/>
    <w:tmpl w:val="D8BE6DDA"/>
    <w:lvl w:ilvl="0" w:tplc="913AEB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0E522290"/>
    <w:multiLevelType w:val="hybridMultilevel"/>
    <w:tmpl w:val="1A0C8B94"/>
    <w:lvl w:ilvl="0" w:tplc="07ACAEB2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 w15:restartNumberingAfterBreak="0">
    <w:nsid w:val="12BA0BD1"/>
    <w:multiLevelType w:val="hybridMultilevel"/>
    <w:tmpl w:val="7B7CB872"/>
    <w:lvl w:ilvl="0" w:tplc="5184C6CE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13D5157B"/>
    <w:multiLevelType w:val="hybridMultilevel"/>
    <w:tmpl w:val="6FDCC15C"/>
    <w:lvl w:ilvl="0" w:tplc="61BA8170">
      <w:start w:val="1"/>
      <w:numFmt w:val="decimal"/>
      <w:lvlText w:val="%1."/>
      <w:lvlJc w:val="left"/>
      <w:pPr>
        <w:ind w:left="928" w:hanging="360"/>
      </w:pPr>
      <w:rPr>
        <w:rFonts w:asciiTheme="minorHAnsi" w:hAnsiTheme="min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1" w15:restartNumberingAfterBreak="0">
    <w:nsid w:val="186A4729"/>
    <w:multiLevelType w:val="hybridMultilevel"/>
    <w:tmpl w:val="1F6823D0"/>
    <w:lvl w:ilvl="0" w:tplc="4C52548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B0E30AB"/>
    <w:multiLevelType w:val="hybridMultilevel"/>
    <w:tmpl w:val="789679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CFF0DC7"/>
    <w:multiLevelType w:val="hybridMultilevel"/>
    <w:tmpl w:val="D038A84A"/>
    <w:lvl w:ilvl="0" w:tplc="F0B4D02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201B60A0"/>
    <w:multiLevelType w:val="hybridMultilevel"/>
    <w:tmpl w:val="A56E14C0"/>
    <w:lvl w:ilvl="0" w:tplc="B430344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26FB1B65"/>
    <w:multiLevelType w:val="hybridMultilevel"/>
    <w:tmpl w:val="ED34A8DA"/>
    <w:lvl w:ilvl="0" w:tplc="04150011">
      <w:start w:val="1"/>
      <w:numFmt w:val="decimal"/>
      <w:lvlText w:val="%1)"/>
      <w:lvlJc w:val="left"/>
      <w:pPr>
        <w:ind w:left="142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16" w15:restartNumberingAfterBreak="0">
    <w:nsid w:val="279F27D2"/>
    <w:multiLevelType w:val="hybridMultilevel"/>
    <w:tmpl w:val="6CF8060E"/>
    <w:lvl w:ilvl="0" w:tplc="EA8CACE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A8E3E8D"/>
    <w:multiLevelType w:val="hybridMultilevel"/>
    <w:tmpl w:val="D7B28096"/>
    <w:lvl w:ilvl="0" w:tplc="2CCE43DA">
      <w:start w:val="1"/>
      <w:numFmt w:val="bullet"/>
      <w:lvlText w:val=""/>
      <w:lvlJc w:val="left"/>
      <w:pPr>
        <w:tabs>
          <w:tab w:val="num" w:pos="2181"/>
        </w:tabs>
        <w:ind w:left="2408" w:hanging="284"/>
      </w:pPr>
      <w:rPr>
        <w:rFonts w:ascii="Wingdings" w:hAnsi="Wingdings" w:hint="default"/>
      </w:rPr>
    </w:lvl>
    <w:lvl w:ilvl="1" w:tplc="60260194">
      <w:start w:val="1"/>
      <w:numFmt w:val="lowerLetter"/>
      <w:lvlText w:val="%2)"/>
      <w:lvlJc w:val="left"/>
      <w:pPr>
        <w:tabs>
          <w:tab w:val="num" w:pos="2484"/>
        </w:tabs>
        <w:ind w:left="2484" w:hanging="360"/>
      </w:pPr>
      <w:rPr>
        <w:rFonts w:ascii="Calibri" w:hAnsi="Calibri" w:cs="Times New Roman" w:hint="default"/>
        <w:sz w:val="20"/>
        <w:szCs w:val="20"/>
      </w:rPr>
    </w:lvl>
    <w:lvl w:ilvl="2" w:tplc="C64027B4">
      <w:start w:val="1"/>
      <w:numFmt w:val="decimal"/>
      <w:lvlText w:val="%3."/>
      <w:lvlJc w:val="left"/>
      <w:pPr>
        <w:ind w:left="928" w:hanging="360"/>
      </w:pPr>
      <w:rPr>
        <w:rFonts w:cs="Times New Roman" w:hint="default"/>
      </w:rPr>
    </w:lvl>
    <w:lvl w:ilvl="3" w:tplc="F2FE7C8A">
      <w:start w:val="1"/>
      <w:numFmt w:val="decimal"/>
      <w:lvlText w:val="%4)"/>
      <w:lvlJc w:val="left"/>
      <w:pPr>
        <w:ind w:left="3924" w:hanging="360"/>
      </w:pPr>
      <w:rPr>
        <w:rFonts w:cs="Times New Roman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804"/>
        </w:tabs>
        <w:ind w:left="6804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hint="default"/>
      </w:rPr>
    </w:lvl>
  </w:abstractNum>
  <w:abstractNum w:abstractNumId="18" w15:restartNumberingAfterBreak="0">
    <w:nsid w:val="2BD001AA"/>
    <w:multiLevelType w:val="hybridMultilevel"/>
    <w:tmpl w:val="5A62CBA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C416714"/>
    <w:multiLevelType w:val="hybridMultilevel"/>
    <w:tmpl w:val="0B96D740"/>
    <w:lvl w:ilvl="0" w:tplc="2FF05802">
      <w:start w:val="5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694218"/>
    <w:multiLevelType w:val="hybridMultilevel"/>
    <w:tmpl w:val="455090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EC56FD5"/>
    <w:multiLevelType w:val="hybridMultilevel"/>
    <w:tmpl w:val="FA8438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1107BDF"/>
    <w:multiLevelType w:val="hybridMultilevel"/>
    <w:tmpl w:val="0DFCCF60"/>
    <w:lvl w:ilvl="0" w:tplc="1556DF3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3" w15:restartNumberingAfterBreak="0">
    <w:nsid w:val="33C70685"/>
    <w:multiLevelType w:val="hybridMultilevel"/>
    <w:tmpl w:val="450EA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ED187E"/>
    <w:multiLevelType w:val="multilevel"/>
    <w:tmpl w:val="39C6E3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Załącznik nr 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Załącznik nr 2.1.%5."/>
      <w:lvlJc w:val="left"/>
      <w:pPr>
        <w:tabs>
          <w:tab w:val="num" w:pos="-31680"/>
        </w:tabs>
        <w:ind w:left="1282" w:firstLine="703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58E3FE8"/>
    <w:multiLevelType w:val="hybridMultilevel"/>
    <w:tmpl w:val="789679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D82744E"/>
    <w:multiLevelType w:val="hybridMultilevel"/>
    <w:tmpl w:val="71D475EC"/>
    <w:lvl w:ilvl="0" w:tplc="136A521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7" w15:restartNumberingAfterBreak="0">
    <w:nsid w:val="3E7E2336"/>
    <w:multiLevelType w:val="hybridMultilevel"/>
    <w:tmpl w:val="B2B2E074"/>
    <w:lvl w:ilvl="0" w:tplc="44E69D3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8" w15:restartNumberingAfterBreak="0">
    <w:nsid w:val="435D7668"/>
    <w:multiLevelType w:val="hybridMultilevel"/>
    <w:tmpl w:val="91225F1A"/>
    <w:lvl w:ilvl="0" w:tplc="273CAC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80411AF"/>
    <w:multiLevelType w:val="hybridMultilevel"/>
    <w:tmpl w:val="41B0639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946553F"/>
    <w:multiLevelType w:val="hybridMultilevel"/>
    <w:tmpl w:val="7DAC9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94769EC"/>
    <w:multiLevelType w:val="hybridMultilevel"/>
    <w:tmpl w:val="F16A323C"/>
    <w:lvl w:ilvl="0" w:tplc="1C5EC102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2" w15:restartNumberingAfterBreak="0">
    <w:nsid w:val="4A196FEE"/>
    <w:multiLevelType w:val="hybridMultilevel"/>
    <w:tmpl w:val="BAD2B9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B106FD5"/>
    <w:multiLevelType w:val="hybridMultilevel"/>
    <w:tmpl w:val="84C2839A"/>
    <w:lvl w:ilvl="0" w:tplc="716E0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C20467"/>
    <w:multiLevelType w:val="hybridMultilevel"/>
    <w:tmpl w:val="0706BF06"/>
    <w:lvl w:ilvl="0" w:tplc="046617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F703DDC"/>
    <w:multiLevelType w:val="hybridMultilevel"/>
    <w:tmpl w:val="383483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8900E1"/>
    <w:multiLevelType w:val="hybridMultilevel"/>
    <w:tmpl w:val="9B42AEC6"/>
    <w:lvl w:ilvl="0" w:tplc="27B83796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7" w15:restartNumberingAfterBreak="0">
    <w:nsid w:val="57CE3F9F"/>
    <w:multiLevelType w:val="hybridMultilevel"/>
    <w:tmpl w:val="063A3BFC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8A4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88E1616"/>
    <w:multiLevelType w:val="hybridMultilevel"/>
    <w:tmpl w:val="D3366398"/>
    <w:lvl w:ilvl="0" w:tplc="A6F81C08">
      <w:start w:val="1"/>
      <w:numFmt w:val="decimal"/>
      <w:lvlText w:val="%1."/>
      <w:lvlJc w:val="left"/>
      <w:pPr>
        <w:tabs>
          <w:tab w:val="num" w:pos="1374"/>
        </w:tabs>
        <w:ind w:left="1374" w:hanging="948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14"/>
        </w:tabs>
        <w:ind w:left="16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34"/>
        </w:tabs>
        <w:ind w:left="23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54"/>
        </w:tabs>
        <w:ind w:left="30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74"/>
        </w:tabs>
        <w:ind w:left="37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94"/>
        </w:tabs>
        <w:ind w:left="44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14"/>
        </w:tabs>
        <w:ind w:left="52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34"/>
        </w:tabs>
        <w:ind w:left="59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54"/>
        </w:tabs>
        <w:ind w:left="6654" w:hanging="180"/>
      </w:pPr>
      <w:rPr>
        <w:rFonts w:cs="Times New Roman"/>
      </w:rPr>
    </w:lvl>
  </w:abstractNum>
  <w:abstractNum w:abstractNumId="39" w15:restartNumberingAfterBreak="0">
    <w:nsid w:val="60264BCA"/>
    <w:multiLevelType w:val="hybridMultilevel"/>
    <w:tmpl w:val="21C86EEC"/>
    <w:lvl w:ilvl="0" w:tplc="0415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0" w15:restartNumberingAfterBreak="0">
    <w:nsid w:val="62AE7941"/>
    <w:multiLevelType w:val="hybridMultilevel"/>
    <w:tmpl w:val="2E943608"/>
    <w:lvl w:ilvl="0" w:tplc="826622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0E2EC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6622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62F64400"/>
    <w:multiLevelType w:val="hybridMultilevel"/>
    <w:tmpl w:val="052A6E0A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42" w15:restartNumberingAfterBreak="0">
    <w:nsid w:val="650D7F35"/>
    <w:multiLevelType w:val="hybridMultilevel"/>
    <w:tmpl w:val="0114CB2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9F65B06"/>
    <w:multiLevelType w:val="hybridMultilevel"/>
    <w:tmpl w:val="D3366398"/>
    <w:lvl w:ilvl="0" w:tplc="A6F81C08">
      <w:start w:val="1"/>
      <w:numFmt w:val="decimal"/>
      <w:lvlText w:val="%1."/>
      <w:lvlJc w:val="left"/>
      <w:pPr>
        <w:tabs>
          <w:tab w:val="num" w:pos="1374"/>
        </w:tabs>
        <w:ind w:left="1374" w:hanging="948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14"/>
        </w:tabs>
        <w:ind w:left="16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34"/>
        </w:tabs>
        <w:ind w:left="23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54"/>
        </w:tabs>
        <w:ind w:left="30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74"/>
        </w:tabs>
        <w:ind w:left="37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94"/>
        </w:tabs>
        <w:ind w:left="44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14"/>
        </w:tabs>
        <w:ind w:left="52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34"/>
        </w:tabs>
        <w:ind w:left="59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54"/>
        </w:tabs>
        <w:ind w:left="6654" w:hanging="180"/>
      </w:pPr>
      <w:rPr>
        <w:rFonts w:cs="Times New Roman"/>
      </w:rPr>
    </w:lvl>
  </w:abstractNum>
  <w:abstractNum w:abstractNumId="44" w15:restartNumberingAfterBreak="0">
    <w:nsid w:val="6BC114CF"/>
    <w:multiLevelType w:val="hybridMultilevel"/>
    <w:tmpl w:val="1FAA2F30"/>
    <w:lvl w:ilvl="0" w:tplc="958491C0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 w15:restartNumberingAfterBreak="0">
    <w:nsid w:val="6DEB172E"/>
    <w:multiLevelType w:val="hybridMultilevel"/>
    <w:tmpl w:val="7DAC9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6EB85834"/>
    <w:multiLevelType w:val="hybridMultilevel"/>
    <w:tmpl w:val="D89EB394"/>
    <w:lvl w:ilvl="0" w:tplc="D480E48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7" w15:restartNumberingAfterBreak="0">
    <w:nsid w:val="71D01B3A"/>
    <w:multiLevelType w:val="hybridMultilevel"/>
    <w:tmpl w:val="D72A1726"/>
    <w:lvl w:ilvl="0" w:tplc="3274E22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8" w15:restartNumberingAfterBreak="0">
    <w:nsid w:val="747B5FBB"/>
    <w:multiLevelType w:val="hybridMultilevel"/>
    <w:tmpl w:val="D3366398"/>
    <w:lvl w:ilvl="0" w:tplc="A6F81C08">
      <w:start w:val="1"/>
      <w:numFmt w:val="decimal"/>
      <w:lvlText w:val="%1."/>
      <w:lvlJc w:val="left"/>
      <w:pPr>
        <w:tabs>
          <w:tab w:val="num" w:pos="1548"/>
        </w:tabs>
        <w:ind w:left="1548" w:hanging="948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9" w15:restartNumberingAfterBreak="0">
    <w:nsid w:val="75BA2C5C"/>
    <w:multiLevelType w:val="hybridMultilevel"/>
    <w:tmpl w:val="063A3BFC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8A4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6434136"/>
    <w:multiLevelType w:val="hybridMultilevel"/>
    <w:tmpl w:val="40685868"/>
    <w:lvl w:ilvl="0" w:tplc="FB0E09F4">
      <w:start w:val="1"/>
      <w:numFmt w:val="lowerLetter"/>
      <w:lvlText w:val="%1)"/>
      <w:lvlJc w:val="left"/>
      <w:pPr>
        <w:ind w:left="128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51" w15:restartNumberingAfterBreak="0">
    <w:nsid w:val="78A35044"/>
    <w:multiLevelType w:val="hybridMultilevel"/>
    <w:tmpl w:val="FD0C513E"/>
    <w:lvl w:ilvl="0" w:tplc="497A35A4">
      <w:start w:val="1"/>
      <w:numFmt w:val="decimal"/>
      <w:lvlText w:val="%1."/>
      <w:lvlJc w:val="left"/>
      <w:pPr>
        <w:ind w:left="1429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4"/>
  </w:num>
  <w:num w:numId="2">
    <w:abstractNumId w:val="34"/>
  </w:num>
  <w:num w:numId="3">
    <w:abstractNumId w:val="37"/>
  </w:num>
  <w:num w:numId="4">
    <w:abstractNumId w:val="29"/>
  </w:num>
  <w:num w:numId="5">
    <w:abstractNumId w:val="40"/>
  </w:num>
  <w:num w:numId="6">
    <w:abstractNumId w:val="11"/>
  </w:num>
  <w:num w:numId="7">
    <w:abstractNumId w:val="45"/>
  </w:num>
  <w:num w:numId="8">
    <w:abstractNumId w:val="32"/>
  </w:num>
  <w:num w:numId="9">
    <w:abstractNumId w:val="21"/>
  </w:num>
  <w:num w:numId="10">
    <w:abstractNumId w:val="42"/>
  </w:num>
  <w:num w:numId="11">
    <w:abstractNumId w:val="28"/>
  </w:num>
  <w:num w:numId="12">
    <w:abstractNumId w:val="12"/>
  </w:num>
  <w:num w:numId="13">
    <w:abstractNumId w:val="27"/>
  </w:num>
  <w:num w:numId="14">
    <w:abstractNumId w:val="6"/>
  </w:num>
  <w:num w:numId="15">
    <w:abstractNumId w:val="19"/>
  </w:num>
  <w:num w:numId="16">
    <w:abstractNumId w:val="7"/>
  </w:num>
  <w:num w:numId="17">
    <w:abstractNumId w:val="41"/>
  </w:num>
  <w:num w:numId="18">
    <w:abstractNumId w:val="0"/>
  </w:num>
  <w:num w:numId="19">
    <w:abstractNumId w:val="2"/>
  </w:num>
  <w:num w:numId="20">
    <w:abstractNumId w:val="43"/>
  </w:num>
  <w:num w:numId="21">
    <w:abstractNumId w:val="17"/>
  </w:num>
  <w:num w:numId="22">
    <w:abstractNumId w:val="4"/>
  </w:num>
  <w:num w:numId="23">
    <w:abstractNumId w:val="16"/>
  </w:num>
  <w:num w:numId="24">
    <w:abstractNumId w:val="44"/>
  </w:num>
  <w:num w:numId="25">
    <w:abstractNumId w:val="39"/>
  </w:num>
  <w:num w:numId="26">
    <w:abstractNumId w:val="10"/>
  </w:num>
  <w:num w:numId="27">
    <w:abstractNumId w:val="47"/>
  </w:num>
  <w:num w:numId="28">
    <w:abstractNumId w:val="26"/>
  </w:num>
  <w:num w:numId="29">
    <w:abstractNumId w:val="31"/>
  </w:num>
  <w:num w:numId="30">
    <w:abstractNumId w:val="48"/>
  </w:num>
  <w:num w:numId="31">
    <w:abstractNumId w:val="5"/>
  </w:num>
  <w:num w:numId="32">
    <w:abstractNumId w:val="14"/>
  </w:num>
  <w:num w:numId="33">
    <w:abstractNumId w:val="9"/>
  </w:num>
  <w:num w:numId="34">
    <w:abstractNumId w:val="50"/>
  </w:num>
  <w:num w:numId="35">
    <w:abstractNumId w:val="3"/>
  </w:num>
  <w:num w:numId="36">
    <w:abstractNumId w:val="46"/>
  </w:num>
  <w:num w:numId="37">
    <w:abstractNumId w:val="49"/>
  </w:num>
  <w:num w:numId="38">
    <w:abstractNumId w:val="22"/>
  </w:num>
  <w:num w:numId="39">
    <w:abstractNumId w:val="8"/>
  </w:num>
  <w:num w:numId="40">
    <w:abstractNumId w:val="18"/>
  </w:num>
  <w:num w:numId="41">
    <w:abstractNumId w:val="35"/>
  </w:num>
  <w:num w:numId="42">
    <w:abstractNumId w:val="20"/>
  </w:num>
  <w:num w:numId="43">
    <w:abstractNumId w:val="13"/>
  </w:num>
  <w:num w:numId="44">
    <w:abstractNumId w:val="30"/>
  </w:num>
  <w:num w:numId="45">
    <w:abstractNumId w:val="36"/>
  </w:num>
  <w:num w:numId="46">
    <w:abstractNumId w:val="51"/>
  </w:num>
  <w:num w:numId="47">
    <w:abstractNumId w:val="38"/>
  </w:num>
  <w:num w:numId="48">
    <w:abstractNumId w:val="25"/>
  </w:num>
  <w:num w:numId="49">
    <w:abstractNumId w:val="23"/>
  </w:num>
  <w:num w:numId="50">
    <w:abstractNumId w:val="15"/>
  </w:num>
  <w:num w:numId="51">
    <w:abstractNumId w:val="1"/>
  </w:num>
  <w:num w:numId="52">
    <w:abstractNumId w:val="3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173"/>
    <w:rsid w:val="00001661"/>
    <w:rsid w:val="000027CB"/>
    <w:rsid w:val="00006F43"/>
    <w:rsid w:val="00015B00"/>
    <w:rsid w:val="00015E4C"/>
    <w:rsid w:val="00016015"/>
    <w:rsid w:val="000201BA"/>
    <w:rsid w:val="00023317"/>
    <w:rsid w:val="00024FB4"/>
    <w:rsid w:val="000250B3"/>
    <w:rsid w:val="00027D47"/>
    <w:rsid w:val="00027D6F"/>
    <w:rsid w:val="00032AAE"/>
    <w:rsid w:val="000335B9"/>
    <w:rsid w:val="00035775"/>
    <w:rsid w:val="000363BF"/>
    <w:rsid w:val="0004049B"/>
    <w:rsid w:val="00045300"/>
    <w:rsid w:val="00046944"/>
    <w:rsid w:val="000479F4"/>
    <w:rsid w:val="0005285B"/>
    <w:rsid w:val="00055D50"/>
    <w:rsid w:val="000604B9"/>
    <w:rsid w:val="00061E9F"/>
    <w:rsid w:val="00065BFD"/>
    <w:rsid w:val="00067028"/>
    <w:rsid w:val="000709CE"/>
    <w:rsid w:val="00071092"/>
    <w:rsid w:val="00071998"/>
    <w:rsid w:val="00071A6E"/>
    <w:rsid w:val="00077FAA"/>
    <w:rsid w:val="00081B48"/>
    <w:rsid w:val="0008390D"/>
    <w:rsid w:val="00085C67"/>
    <w:rsid w:val="0009130D"/>
    <w:rsid w:val="000972FA"/>
    <w:rsid w:val="000A10D7"/>
    <w:rsid w:val="000A593D"/>
    <w:rsid w:val="000A6E1B"/>
    <w:rsid w:val="000B0BDB"/>
    <w:rsid w:val="000B29B5"/>
    <w:rsid w:val="000B3112"/>
    <w:rsid w:val="000B522E"/>
    <w:rsid w:val="000C2FBB"/>
    <w:rsid w:val="000C4426"/>
    <w:rsid w:val="000C56EB"/>
    <w:rsid w:val="000C5776"/>
    <w:rsid w:val="000C5E2F"/>
    <w:rsid w:val="000D1426"/>
    <w:rsid w:val="000D2CCC"/>
    <w:rsid w:val="000D5D3A"/>
    <w:rsid w:val="000D7FEC"/>
    <w:rsid w:val="000E01A7"/>
    <w:rsid w:val="000E0589"/>
    <w:rsid w:val="000E0E7E"/>
    <w:rsid w:val="000E362B"/>
    <w:rsid w:val="000E3706"/>
    <w:rsid w:val="000E4C78"/>
    <w:rsid w:val="000E4DAB"/>
    <w:rsid w:val="000E52F8"/>
    <w:rsid w:val="000F06C1"/>
    <w:rsid w:val="000F1EFC"/>
    <w:rsid w:val="000F248E"/>
    <w:rsid w:val="000F4100"/>
    <w:rsid w:val="000F5D83"/>
    <w:rsid w:val="000F630B"/>
    <w:rsid w:val="001006FE"/>
    <w:rsid w:val="00101173"/>
    <w:rsid w:val="00101657"/>
    <w:rsid w:val="00102D0A"/>
    <w:rsid w:val="00103C6E"/>
    <w:rsid w:val="0010468B"/>
    <w:rsid w:val="001121E0"/>
    <w:rsid w:val="00114836"/>
    <w:rsid w:val="0011634B"/>
    <w:rsid w:val="0012515C"/>
    <w:rsid w:val="0012565A"/>
    <w:rsid w:val="001270D8"/>
    <w:rsid w:val="00127F57"/>
    <w:rsid w:val="00131790"/>
    <w:rsid w:val="00132861"/>
    <w:rsid w:val="001343E9"/>
    <w:rsid w:val="00136AD3"/>
    <w:rsid w:val="001375A4"/>
    <w:rsid w:val="001409BD"/>
    <w:rsid w:val="00144784"/>
    <w:rsid w:val="00144975"/>
    <w:rsid w:val="00147A62"/>
    <w:rsid w:val="00151D67"/>
    <w:rsid w:val="0015340F"/>
    <w:rsid w:val="00163A6F"/>
    <w:rsid w:val="0016739F"/>
    <w:rsid w:val="001757F7"/>
    <w:rsid w:val="00175F47"/>
    <w:rsid w:val="00177066"/>
    <w:rsid w:val="001770BD"/>
    <w:rsid w:val="001773DE"/>
    <w:rsid w:val="001773FD"/>
    <w:rsid w:val="001810C4"/>
    <w:rsid w:val="00183095"/>
    <w:rsid w:val="00183461"/>
    <w:rsid w:val="00185439"/>
    <w:rsid w:val="00186870"/>
    <w:rsid w:val="00187E9A"/>
    <w:rsid w:val="00193E14"/>
    <w:rsid w:val="00193EF8"/>
    <w:rsid w:val="001B76B7"/>
    <w:rsid w:val="001B79C0"/>
    <w:rsid w:val="001C5864"/>
    <w:rsid w:val="001C674A"/>
    <w:rsid w:val="001C69E5"/>
    <w:rsid w:val="001D4EA4"/>
    <w:rsid w:val="001D5CC9"/>
    <w:rsid w:val="001E1399"/>
    <w:rsid w:val="001F5B12"/>
    <w:rsid w:val="001F77DB"/>
    <w:rsid w:val="0020070C"/>
    <w:rsid w:val="00211A9A"/>
    <w:rsid w:val="00211C95"/>
    <w:rsid w:val="00212269"/>
    <w:rsid w:val="002130EB"/>
    <w:rsid w:val="00214B53"/>
    <w:rsid w:val="002153A0"/>
    <w:rsid w:val="00231A49"/>
    <w:rsid w:val="00235EBC"/>
    <w:rsid w:val="00237D18"/>
    <w:rsid w:val="002403F5"/>
    <w:rsid w:val="0024262A"/>
    <w:rsid w:val="002456A5"/>
    <w:rsid w:val="00247BB8"/>
    <w:rsid w:val="00253BD7"/>
    <w:rsid w:val="002562D4"/>
    <w:rsid w:val="0025647A"/>
    <w:rsid w:val="00264B2D"/>
    <w:rsid w:val="00272848"/>
    <w:rsid w:val="00284664"/>
    <w:rsid w:val="00285D29"/>
    <w:rsid w:val="00286206"/>
    <w:rsid w:val="00287254"/>
    <w:rsid w:val="002872FE"/>
    <w:rsid w:val="00291235"/>
    <w:rsid w:val="002916D4"/>
    <w:rsid w:val="00295165"/>
    <w:rsid w:val="002A0C19"/>
    <w:rsid w:val="002A3AE0"/>
    <w:rsid w:val="002A3F2A"/>
    <w:rsid w:val="002B009F"/>
    <w:rsid w:val="002B41FC"/>
    <w:rsid w:val="002C1DFA"/>
    <w:rsid w:val="002C7BCD"/>
    <w:rsid w:val="002D2C54"/>
    <w:rsid w:val="002D33AF"/>
    <w:rsid w:val="002D34E4"/>
    <w:rsid w:val="002F064F"/>
    <w:rsid w:val="002F6258"/>
    <w:rsid w:val="00301707"/>
    <w:rsid w:val="0030181E"/>
    <w:rsid w:val="00301877"/>
    <w:rsid w:val="00301B9D"/>
    <w:rsid w:val="00302ACB"/>
    <w:rsid w:val="00304F49"/>
    <w:rsid w:val="003050DF"/>
    <w:rsid w:val="00306816"/>
    <w:rsid w:val="003106F0"/>
    <w:rsid w:val="00315CD2"/>
    <w:rsid w:val="00327162"/>
    <w:rsid w:val="003377FB"/>
    <w:rsid w:val="003401B0"/>
    <w:rsid w:val="00341202"/>
    <w:rsid w:val="00343D3D"/>
    <w:rsid w:val="003447FB"/>
    <w:rsid w:val="0034550D"/>
    <w:rsid w:val="00354B36"/>
    <w:rsid w:val="0035695D"/>
    <w:rsid w:val="0036199C"/>
    <w:rsid w:val="00362E7B"/>
    <w:rsid w:val="0036398D"/>
    <w:rsid w:val="00365270"/>
    <w:rsid w:val="003666AA"/>
    <w:rsid w:val="0037021C"/>
    <w:rsid w:val="003704CB"/>
    <w:rsid w:val="00370D25"/>
    <w:rsid w:val="0037137B"/>
    <w:rsid w:val="00373021"/>
    <w:rsid w:val="00384181"/>
    <w:rsid w:val="00386F6A"/>
    <w:rsid w:val="0038723C"/>
    <w:rsid w:val="00387759"/>
    <w:rsid w:val="0039037B"/>
    <w:rsid w:val="00390F62"/>
    <w:rsid w:val="00390F7A"/>
    <w:rsid w:val="00395E5F"/>
    <w:rsid w:val="00397D40"/>
    <w:rsid w:val="003A2034"/>
    <w:rsid w:val="003A4B17"/>
    <w:rsid w:val="003A5862"/>
    <w:rsid w:val="003A6CE9"/>
    <w:rsid w:val="003B4662"/>
    <w:rsid w:val="003B4E2A"/>
    <w:rsid w:val="003B73E8"/>
    <w:rsid w:val="003C2711"/>
    <w:rsid w:val="003C3270"/>
    <w:rsid w:val="003C5B94"/>
    <w:rsid w:val="003C64BB"/>
    <w:rsid w:val="003D0B50"/>
    <w:rsid w:val="003D37B4"/>
    <w:rsid w:val="003D3F37"/>
    <w:rsid w:val="003D6774"/>
    <w:rsid w:val="003E158A"/>
    <w:rsid w:val="003E35F8"/>
    <w:rsid w:val="003F264D"/>
    <w:rsid w:val="003F2B8E"/>
    <w:rsid w:val="003F3A90"/>
    <w:rsid w:val="003F58D0"/>
    <w:rsid w:val="003F722A"/>
    <w:rsid w:val="003F75D5"/>
    <w:rsid w:val="00400ACC"/>
    <w:rsid w:val="00401F49"/>
    <w:rsid w:val="00405D07"/>
    <w:rsid w:val="00406D46"/>
    <w:rsid w:val="00411618"/>
    <w:rsid w:val="0042674C"/>
    <w:rsid w:val="004334B8"/>
    <w:rsid w:val="00436496"/>
    <w:rsid w:val="00442E1F"/>
    <w:rsid w:val="00444EBD"/>
    <w:rsid w:val="004453D6"/>
    <w:rsid w:val="00445DD5"/>
    <w:rsid w:val="00451CF0"/>
    <w:rsid w:val="00452742"/>
    <w:rsid w:val="004530F8"/>
    <w:rsid w:val="00453234"/>
    <w:rsid w:val="004544C5"/>
    <w:rsid w:val="00455362"/>
    <w:rsid w:val="004616D0"/>
    <w:rsid w:val="004629C5"/>
    <w:rsid w:val="004636DC"/>
    <w:rsid w:val="00463879"/>
    <w:rsid w:val="00466B63"/>
    <w:rsid w:val="00476751"/>
    <w:rsid w:val="00477A46"/>
    <w:rsid w:val="00480F3B"/>
    <w:rsid w:val="00485171"/>
    <w:rsid w:val="00490CA4"/>
    <w:rsid w:val="0049113C"/>
    <w:rsid w:val="00493133"/>
    <w:rsid w:val="004970A7"/>
    <w:rsid w:val="004A3EBA"/>
    <w:rsid w:val="004A6834"/>
    <w:rsid w:val="004B0820"/>
    <w:rsid w:val="004B1DCF"/>
    <w:rsid w:val="004C19A5"/>
    <w:rsid w:val="004C635A"/>
    <w:rsid w:val="004C74BB"/>
    <w:rsid w:val="004D130C"/>
    <w:rsid w:val="004D2C60"/>
    <w:rsid w:val="004D38C0"/>
    <w:rsid w:val="004D45F9"/>
    <w:rsid w:val="004D5EED"/>
    <w:rsid w:val="004D7188"/>
    <w:rsid w:val="004D7573"/>
    <w:rsid w:val="004E1C59"/>
    <w:rsid w:val="004E74E2"/>
    <w:rsid w:val="004F57BE"/>
    <w:rsid w:val="004F5FAA"/>
    <w:rsid w:val="004F7749"/>
    <w:rsid w:val="00505F26"/>
    <w:rsid w:val="0051153A"/>
    <w:rsid w:val="0051565A"/>
    <w:rsid w:val="005179D6"/>
    <w:rsid w:val="0052165A"/>
    <w:rsid w:val="00522A41"/>
    <w:rsid w:val="005233A5"/>
    <w:rsid w:val="00523F89"/>
    <w:rsid w:val="00525406"/>
    <w:rsid w:val="00542D16"/>
    <w:rsid w:val="005437BF"/>
    <w:rsid w:val="00546E25"/>
    <w:rsid w:val="00547AB3"/>
    <w:rsid w:val="005518C5"/>
    <w:rsid w:val="00552434"/>
    <w:rsid w:val="0055395F"/>
    <w:rsid w:val="00554DEF"/>
    <w:rsid w:val="00555987"/>
    <w:rsid w:val="00555D17"/>
    <w:rsid w:val="00560046"/>
    <w:rsid w:val="005655BD"/>
    <w:rsid w:val="005672DA"/>
    <w:rsid w:val="005678D4"/>
    <w:rsid w:val="0057071C"/>
    <w:rsid w:val="00572249"/>
    <w:rsid w:val="005734F1"/>
    <w:rsid w:val="00574F3D"/>
    <w:rsid w:val="00575814"/>
    <w:rsid w:val="005777A9"/>
    <w:rsid w:val="00580827"/>
    <w:rsid w:val="00586886"/>
    <w:rsid w:val="00586A2F"/>
    <w:rsid w:val="00586E42"/>
    <w:rsid w:val="005874BB"/>
    <w:rsid w:val="0059537A"/>
    <w:rsid w:val="00595BFE"/>
    <w:rsid w:val="00596450"/>
    <w:rsid w:val="00596B13"/>
    <w:rsid w:val="005A2FF6"/>
    <w:rsid w:val="005B0FA4"/>
    <w:rsid w:val="005B46B7"/>
    <w:rsid w:val="005B50C3"/>
    <w:rsid w:val="005C32E4"/>
    <w:rsid w:val="005C7E91"/>
    <w:rsid w:val="005D01C5"/>
    <w:rsid w:val="005D4089"/>
    <w:rsid w:val="005D46C9"/>
    <w:rsid w:val="005D4D02"/>
    <w:rsid w:val="005D7CE5"/>
    <w:rsid w:val="005E0532"/>
    <w:rsid w:val="005E2514"/>
    <w:rsid w:val="005E3A77"/>
    <w:rsid w:val="005E69D0"/>
    <w:rsid w:val="005E6E9C"/>
    <w:rsid w:val="005E732E"/>
    <w:rsid w:val="005F5A0A"/>
    <w:rsid w:val="005F5BC0"/>
    <w:rsid w:val="005F7119"/>
    <w:rsid w:val="00600209"/>
    <w:rsid w:val="006010A7"/>
    <w:rsid w:val="00604BED"/>
    <w:rsid w:val="00604FF8"/>
    <w:rsid w:val="006050D1"/>
    <w:rsid w:val="00606425"/>
    <w:rsid w:val="00614009"/>
    <w:rsid w:val="00615343"/>
    <w:rsid w:val="0061730A"/>
    <w:rsid w:val="0062167B"/>
    <w:rsid w:val="00623366"/>
    <w:rsid w:val="0063059D"/>
    <w:rsid w:val="006311B0"/>
    <w:rsid w:val="00632E59"/>
    <w:rsid w:val="00635ABA"/>
    <w:rsid w:val="00635D8B"/>
    <w:rsid w:val="006362FF"/>
    <w:rsid w:val="00636EDD"/>
    <w:rsid w:val="006401CA"/>
    <w:rsid w:val="006408E7"/>
    <w:rsid w:val="006412A6"/>
    <w:rsid w:val="00641AB3"/>
    <w:rsid w:val="006422B6"/>
    <w:rsid w:val="00643568"/>
    <w:rsid w:val="006462C0"/>
    <w:rsid w:val="00646C94"/>
    <w:rsid w:val="006505AA"/>
    <w:rsid w:val="006507FB"/>
    <w:rsid w:val="00651725"/>
    <w:rsid w:val="00651965"/>
    <w:rsid w:val="006524A1"/>
    <w:rsid w:val="00653F71"/>
    <w:rsid w:val="00655ABD"/>
    <w:rsid w:val="00657062"/>
    <w:rsid w:val="00661EA8"/>
    <w:rsid w:val="00662811"/>
    <w:rsid w:val="006659E0"/>
    <w:rsid w:val="00667027"/>
    <w:rsid w:val="0067257A"/>
    <w:rsid w:val="00674E3C"/>
    <w:rsid w:val="00675E9D"/>
    <w:rsid w:val="00693C39"/>
    <w:rsid w:val="00694859"/>
    <w:rsid w:val="006A27C1"/>
    <w:rsid w:val="006A2CCD"/>
    <w:rsid w:val="006A2ED0"/>
    <w:rsid w:val="006A5067"/>
    <w:rsid w:val="006A53B8"/>
    <w:rsid w:val="006A55A1"/>
    <w:rsid w:val="006A7C55"/>
    <w:rsid w:val="006A7FC9"/>
    <w:rsid w:val="006B2D6D"/>
    <w:rsid w:val="006B3394"/>
    <w:rsid w:val="006C2692"/>
    <w:rsid w:val="006C3CAB"/>
    <w:rsid w:val="006C536C"/>
    <w:rsid w:val="006C6162"/>
    <w:rsid w:val="006D0252"/>
    <w:rsid w:val="006D0ACF"/>
    <w:rsid w:val="006D4474"/>
    <w:rsid w:val="006D4A43"/>
    <w:rsid w:val="006D5150"/>
    <w:rsid w:val="006D57B2"/>
    <w:rsid w:val="006D6D7E"/>
    <w:rsid w:val="006E32BF"/>
    <w:rsid w:val="006E7BE2"/>
    <w:rsid w:val="006F0CB3"/>
    <w:rsid w:val="006F2604"/>
    <w:rsid w:val="006F639A"/>
    <w:rsid w:val="006F6647"/>
    <w:rsid w:val="007042FF"/>
    <w:rsid w:val="0070552A"/>
    <w:rsid w:val="00705A71"/>
    <w:rsid w:val="0070645F"/>
    <w:rsid w:val="00706AA8"/>
    <w:rsid w:val="00716BB0"/>
    <w:rsid w:val="00717960"/>
    <w:rsid w:val="007215BD"/>
    <w:rsid w:val="00721B10"/>
    <w:rsid w:val="00723100"/>
    <w:rsid w:val="00724C98"/>
    <w:rsid w:val="00733172"/>
    <w:rsid w:val="0074203A"/>
    <w:rsid w:val="0074547A"/>
    <w:rsid w:val="00750337"/>
    <w:rsid w:val="00750823"/>
    <w:rsid w:val="007540E4"/>
    <w:rsid w:val="007552E1"/>
    <w:rsid w:val="00756021"/>
    <w:rsid w:val="00757930"/>
    <w:rsid w:val="00761BF3"/>
    <w:rsid w:val="0076703C"/>
    <w:rsid w:val="00767BDB"/>
    <w:rsid w:val="00767E49"/>
    <w:rsid w:val="00771A83"/>
    <w:rsid w:val="00774B0C"/>
    <w:rsid w:val="00775AD6"/>
    <w:rsid w:val="00775DD5"/>
    <w:rsid w:val="00776D3A"/>
    <w:rsid w:val="0077788C"/>
    <w:rsid w:val="00783D69"/>
    <w:rsid w:val="00783E4E"/>
    <w:rsid w:val="007866CA"/>
    <w:rsid w:val="0078733C"/>
    <w:rsid w:val="0079021A"/>
    <w:rsid w:val="00790598"/>
    <w:rsid w:val="00793301"/>
    <w:rsid w:val="00794028"/>
    <w:rsid w:val="007954A2"/>
    <w:rsid w:val="007A043D"/>
    <w:rsid w:val="007A4564"/>
    <w:rsid w:val="007B4004"/>
    <w:rsid w:val="007C0EF0"/>
    <w:rsid w:val="007C4A64"/>
    <w:rsid w:val="007D0588"/>
    <w:rsid w:val="007D3275"/>
    <w:rsid w:val="007D70AE"/>
    <w:rsid w:val="007E0BD4"/>
    <w:rsid w:val="007E14FA"/>
    <w:rsid w:val="007E4A50"/>
    <w:rsid w:val="007F05B3"/>
    <w:rsid w:val="007F67FA"/>
    <w:rsid w:val="007F759B"/>
    <w:rsid w:val="008015C6"/>
    <w:rsid w:val="00803BBD"/>
    <w:rsid w:val="008059C2"/>
    <w:rsid w:val="008062F0"/>
    <w:rsid w:val="00820488"/>
    <w:rsid w:val="008277C6"/>
    <w:rsid w:val="00831B7F"/>
    <w:rsid w:val="0083283E"/>
    <w:rsid w:val="00832946"/>
    <w:rsid w:val="00834A1B"/>
    <w:rsid w:val="0083510E"/>
    <w:rsid w:val="00836ECD"/>
    <w:rsid w:val="0084020A"/>
    <w:rsid w:val="00841D3B"/>
    <w:rsid w:val="00845356"/>
    <w:rsid w:val="008516FB"/>
    <w:rsid w:val="008533F1"/>
    <w:rsid w:val="00853FE0"/>
    <w:rsid w:val="00856126"/>
    <w:rsid w:val="0085675A"/>
    <w:rsid w:val="0085773C"/>
    <w:rsid w:val="008616ED"/>
    <w:rsid w:val="00875364"/>
    <w:rsid w:val="00875C83"/>
    <w:rsid w:val="00880E7D"/>
    <w:rsid w:val="00886555"/>
    <w:rsid w:val="0089043E"/>
    <w:rsid w:val="00891C54"/>
    <w:rsid w:val="008925C6"/>
    <w:rsid w:val="00893D02"/>
    <w:rsid w:val="00894615"/>
    <w:rsid w:val="008A1AD7"/>
    <w:rsid w:val="008A5167"/>
    <w:rsid w:val="008B03C1"/>
    <w:rsid w:val="008B0CEA"/>
    <w:rsid w:val="008B3411"/>
    <w:rsid w:val="008B3CA8"/>
    <w:rsid w:val="008B7892"/>
    <w:rsid w:val="008C0E2F"/>
    <w:rsid w:val="008C2014"/>
    <w:rsid w:val="008C530B"/>
    <w:rsid w:val="008C5F79"/>
    <w:rsid w:val="008C7214"/>
    <w:rsid w:val="008C7DDC"/>
    <w:rsid w:val="008D2A51"/>
    <w:rsid w:val="008D2F01"/>
    <w:rsid w:val="008D4BAE"/>
    <w:rsid w:val="008D6436"/>
    <w:rsid w:val="008E642B"/>
    <w:rsid w:val="008E6C06"/>
    <w:rsid w:val="008F5EC5"/>
    <w:rsid w:val="00903DDF"/>
    <w:rsid w:val="0090419A"/>
    <w:rsid w:val="00904AE9"/>
    <w:rsid w:val="0090590E"/>
    <w:rsid w:val="00906C4B"/>
    <w:rsid w:val="00906F69"/>
    <w:rsid w:val="00913B8F"/>
    <w:rsid w:val="00920445"/>
    <w:rsid w:val="00924589"/>
    <w:rsid w:val="00927369"/>
    <w:rsid w:val="009306F4"/>
    <w:rsid w:val="00933D73"/>
    <w:rsid w:val="00935206"/>
    <w:rsid w:val="00936069"/>
    <w:rsid w:val="0094002F"/>
    <w:rsid w:val="00940931"/>
    <w:rsid w:val="0094609B"/>
    <w:rsid w:val="009460D2"/>
    <w:rsid w:val="009463B8"/>
    <w:rsid w:val="00946623"/>
    <w:rsid w:val="00947941"/>
    <w:rsid w:val="00953285"/>
    <w:rsid w:val="009539A8"/>
    <w:rsid w:val="0095622B"/>
    <w:rsid w:val="00957635"/>
    <w:rsid w:val="009576ED"/>
    <w:rsid w:val="009605FE"/>
    <w:rsid w:val="00961715"/>
    <w:rsid w:val="00963F8C"/>
    <w:rsid w:val="009648A7"/>
    <w:rsid w:val="0096703A"/>
    <w:rsid w:val="009678DF"/>
    <w:rsid w:val="009701ED"/>
    <w:rsid w:val="009714B6"/>
    <w:rsid w:val="009754EA"/>
    <w:rsid w:val="009804CC"/>
    <w:rsid w:val="009808E9"/>
    <w:rsid w:val="00981585"/>
    <w:rsid w:val="009815FB"/>
    <w:rsid w:val="00996C2F"/>
    <w:rsid w:val="00997937"/>
    <w:rsid w:val="009A29CD"/>
    <w:rsid w:val="009A5E42"/>
    <w:rsid w:val="009B0435"/>
    <w:rsid w:val="009B1C9C"/>
    <w:rsid w:val="009B3E5C"/>
    <w:rsid w:val="009B4A91"/>
    <w:rsid w:val="009B4F1E"/>
    <w:rsid w:val="009D626B"/>
    <w:rsid w:val="009E4395"/>
    <w:rsid w:val="009E5472"/>
    <w:rsid w:val="009F1871"/>
    <w:rsid w:val="00A00B03"/>
    <w:rsid w:val="00A01A80"/>
    <w:rsid w:val="00A04208"/>
    <w:rsid w:val="00A05187"/>
    <w:rsid w:val="00A07FC9"/>
    <w:rsid w:val="00A10A82"/>
    <w:rsid w:val="00A119DB"/>
    <w:rsid w:val="00A157FB"/>
    <w:rsid w:val="00A20842"/>
    <w:rsid w:val="00A20DAB"/>
    <w:rsid w:val="00A21C03"/>
    <w:rsid w:val="00A2299C"/>
    <w:rsid w:val="00A30AE7"/>
    <w:rsid w:val="00A32BB7"/>
    <w:rsid w:val="00A32CAC"/>
    <w:rsid w:val="00A34446"/>
    <w:rsid w:val="00A36621"/>
    <w:rsid w:val="00A45ACE"/>
    <w:rsid w:val="00A47290"/>
    <w:rsid w:val="00A510FD"/>
    <w:rsid w:val="00A519AE"/>
    <w:rsid w:val="00A526A3"/>
    <w:rsid w:val="00A571AA"/>
    <w:rsid w:val="00A57977"/>
    <w:rsid w:val="00A61839"/>
    <w:rsid w:val="00A64803"/>
    <w:rsid w:val="00A649B5"/>
    <w:rsid w:val="00A673A2"/>
    <w:rsid w:val="00A67A49"/>
    <w:rsid w:val="00A81678"/>
    <w:rsid w:val="00A81C7B"/>
    <w:rsid w:val="00A820E0"/>
    <w:rsid w:val="00A829C4"/>
    <w:rsid w:val="00A83CCA"/>
    <w:rsid w:val="00A84C35"/>
    <w:rsid w:val="00A86AD5"/>
    <w:rsid w:val="00A94039"/>
    <w:rsid w:val="00AA5FE0"/>
    <w:rsid w:val="00AA6662"/>
    <w:rsid w:val="00AA7865"/>
    <w:rsid w:val="00AB1009"/>
    <w:rsid w:val="00AC2C7B"/>
    <w:rsid w:val="00AC2F2D"/>
    <w:rsid w:val="00AC3D0F"/>
    <w:rsid w:val="00AC4409"/>
    <w:rsid w:val="00AD0559"/>
    <w:rsid w:val="00AD07DD"/>
    <w:rsid w:val="00AD4CC7"/>
    <w:rsid w:val="00AD7E84"/>
    <w:rsid w:val="00AE11F8"/>
    <w:rsid w:val="00AE3342"/>
    <w:rsid w:val="00AE34E6"/>
    <w:rsid w:val="00AE6760"/>
    <w:rsid w:val="00B01651"/>
    <w:rsid w:val="00B076A7"/>
    <w:rsid w:val="00B078CB"/>
    <w:rsid w:val="00B11796"/>
    <w:rsid w:val="00B125AC"/>
    <w:rsid w:val="00B12CA0"/>
    <w:rsid w:val="00B13589"/>
    <w:rsid w:val="00B15F00"/>
    <w:rsid w:val="00B17871"/>
    <w:rsid w:val="00B2080B"/>
    <w:rsid w:val="00B23D13"/>
    <w:rsid w:val="00B24F4D"/>
    <w:rsid w:val="00B252C0"/>
    <w:rsid w:val="00B308F1"/>
    <w:rsid w:val="00B332C3"/>
    <w:rsid w:val="00B34ED8"/>
    <w:rsid w:val="00B366D0"/>
    <w:rsid w:val="00B456A6"/>
    <w:rsid w:val="00B4693D"/>
    <w:rsid w:val="00B51F28"/>
    <w:rsid w:val="00B53384"/>
    <w:rsid w:val="00B539CE"/>
    <w:rsid w:val="00B53DD1"/>
    <w:rsid w:val="00B551B3"/>
    <w:rsid w:val="00B55A53"/>
    <w:rsid w:val="00B57496"/>
    <w:rsid w:val="00B70F92"/>
    <w:rsid w:val="00B7498C"/>
    <w:rsid w:val="00B80581"/>
    <w:rsid w:val="00B87CEC"/>
    <w:rsid w:val="00B91B2D"/>
    <w:rsid w:val="00B9471D"/>
    <w:rsid w:val="00BA018D"/>
    <w:rsid w:val="00BA02D0"/>
    <w:rsid w:val="00BB1218"/>
    <w:rsid w:val="00BB1FF2"/>
    <w:rsid w:val="00BB657E"/>
    <w:rsid w:val="00BB6E3E"/>
    <w:rsid w:val="00BC239D"/>
    <w:rsid w:val="00BD06F8"/>
    <w:rsid w:val="00BD09C1"/>
    <w:rsid w:val="00BD0D8A"/>
    <w:rsid w:val="00BD51E1"/>
    <w:rsid w:val="00BD5E7B"/>
    <w:rsid w:val="00BE2920"/>
    <w:rsid w:val="00BE3E54"/>
    <w:rsid w:val="00BE49A5"/>
    <w:rsid w:val="00BF1FEB"/>
    <w:rsid w:val="00BF48ED"/>
    <w:rsid w:val="00C01887"/>
    <w:rsid w:val="00C025FD"/>
    <w:rsid w:val="00C02A8E"/>
    <w:rsid w:val="00C05B37"/>
    <w:rsid w:val="00C0663F"/>
    <w:rsid w:val="00C06815"/>
    <w:rsid w:val="00C106B5"/>
    <w:rsid w:val="00C1503A"/>
    <w:rsid w:val="00C2172E"/>
    <w:rsid w:val="00C27B05"/>
    <w:rsid w:val="00C27BAE"/>
    <w:rsid w:val="00C32B4D"/>
    <w:rsid w:val="00C33D72"/>
    <w:rsid w:val="00C425A4"/>
    <w:rsid w:val="00C46A53"/>
    <w:rsid w:val="00C50A88"/>
    <w:rsid w:val="00C5114D"/>
    <w:rsid w:val="00C51767"/>
    <w:rsid w:val="00C52FBD"/>
    <w:rsid w:val="00C5319B"/>
    <w:rsid w:val="00C53357"/>
    <w:rsid w:val="00C557FD"/>
    <w:rsid w:val="00C64D4E"/>
    <w:rsid w:val="00C6608C"/>
    <w:rsid w:val="00C67F72"/>
    <w:rsid w:val="00C70846"/>
    <w:rsid w:val="00C70A5D"/>
    <w:rsid w:val="00C71AC8"/>
    <w:rsid w:val="00C767BB"/>
    <w:rsid w:val="00C769B2"/>
    <w:rsid w:val="00C8040D"/>
    <w:rsid w:val="00C81380"/>
    <w:rsid w:val="00C83465"/>
    <w:rsid w:val="00C85990"/>
    <w:rsid w:val="00C85BE6"/>
    <w:rsid w:val="00C85D1A"/>
    <w:rsid w:val="00C87627"/>
    <w:rsid w:val="00C909AE"/>
    <w:rsid w:val="00C94B52"/>
    <w:rsid w:val="00C96517"/>
    <w:rsid w:val="00CA1853"/>
    <w:rsid w:val="00CA61F8"/>
    <w:rsid w:val="00CA782E"/>
    <w:rsid w:val="00CB0C75"/>
    <w:rsid w:val="00CB1812"/>
    <w:rsid w:val="00CB4324"/>
    <w:rsid w:val="00CB6848"/>
    <w:rsid w:val="00CB723A"/>
    <w:rsid w:val="00CC207A"/>
    <w:rsid w:val="00CC4B14"/>
    <w:rsid w:val="00CC7949"/>
    <w:rsid w:val="00CC7B05"/>
    <w:rsid w:val="00CD139C"/>
    <w:rsid w:val="00CD1969"/>
    <w:rsid w:val="00CD1FC6"/>
    <w:rsid w:val="00CD3AF3"/>
    <w:rsid w:val="00CD42A9"/>
    <w:rsid w:val="00CD77F7"/>
    <w:rsid w:val="00CE002E"/>
    <w:rsid w:val="00CE5722"/>
    <w:rsid w:val="00CE583E"/>
    <w:rsid w:val="00CE5C1A"/>
    <w:rsid w:val="00CE60CF"/>
    <w:rsid w:val="00CF1A50"/>
    <w:rsid w:val="00CF271D"/>
    <w:rsid w:val="00CF2B61"/>
    <w:rsid w:val="00CF482A"/>
    <w:rsid w:val="00CF546E"/>
    <w:rsid w:val="00CF679D"/>
    <w:rsid w:val="00CF6AB6"/>
    <w:rsid w:val="00D03448"/>
    <w:rsid w:val="00D035B9"/>
    <w:rsid w:val="00D04B65"/>
    <w:rsid w:val="00D05C73"/>
    <w:rsid w:val="00D07A7B"/>
    <w:rsid w:val="00D11292"/>
    <w:rsid w:val="00D120B4"/>
    <w:rsid w:val="00D17A82"/>
    <w:rsid w:val="00D17BD3"/>
    <w:rsid w:val="00D2335D"/>
    <w:rsid w:val="00D2453F"/>
    <w:rsid w:val="00D24719"/>
    <w:rsid w:val="00D27CAB"/>
    <w:rsid w:val="00D35626"/>
    <w:rsid w:val="00D37AAE"/>
    <w:rsid w:val="00D45618"/>
    <w:rsid w:val="00D61304"/>
    <w:rsid w:val="00D61AAD"/>
    <w:rsid w:val="00D62CA4"/>
    <w:rsid w:val="00D62DED"/>
    <w:rsid w:val="00D712C9"/>
    <w:rsid w:val="00D71D3F"/>
    <w:rsid w:val="00D71FAC"/>
    <w:rsid w:val="00D7479A"/>
    <w:rsid w:val="00D753E1"/>
    <w:rsid w:val="00D75961"/>
    <w:rsid w:val="00D75D2A"/>
    <w:rsid w:val="00D75DD3"/>
    <w:rsid w:val="00D7613E"/>
    <w:rsid w:val="00D825E0"/>
    <w:rsid w:val="00D85BAD"/>
    <w:rsid w:val="00D85D6D"/>
    <w:rsid w:val="00D874BA"/>
    <w:rsid w:val="00D905B6"/>
    <w:rsid w:val="00D9470E"/>
    <w:rsid w:val="00DA272D"/>
    <w:rsid w:val="00DB02BF"/>
    <w:rsid w:val="00DB1A89"/>
    <w:rsid w:val="00DB54DF"/>
    <w:rsid w:val="00DC0A0D"/>
    <w:rsid w:val="00DC32C5"/>
    <w:rsid w:val="00DC563D"/>
    <w:rsid w:val="00DC7D65"/>
    <w:rsid w:val="00DD0C28"/>
    <w:rsid w:val="00DD0FD8"/>
    <w:rsid w:val="00DD1000"/>
    <w:rsid w:val="00DD5959"/>
    <w:rsid w:val="00DE10F4"/>
    <w:rsid w:val="00DE122F"/>
    <w:rsid w:val="00DE4DC7"/>
    <w:rsid w:val="00DF582F"/>
    <w:rsid w:val="00DF5C47"/>
    <w:rsid w:val="00E05DFE"/>
    <w:rsid w:val="00E06DF9"/>
    <w:rsid w:val="00E0701B"/>
    <w:rsid w:val="00E15227"/>
    <w:rsid w:val="00E20FD0"/>
    <w:rsid w:val="00E22101"/>
    <w:rsid w:val="00E22A40"/>
    <w:rsid w:val="00E23703"/>
    <w:rsid w:val="00E248C9"/>
    <w:rsid w:val="00E2679E"/>
    <w:rsid w:val="00E273EA"/>
    <w:rsid w:val="00E3111B"/>
    <w:rsid w:val="00E3377A"/>
    <w:rsid w:val="00E37E16"/>
    <w:rsid w:val="00E42AAD"/>
    <w:rsid w:val="00E43DC4"/>
    <w:rsid w:val="00E44CFA"/>
    <w:rsid w:val="00E46962"/>
    <w:rsid w:val="00E53E57"/>
    <w:rsid w:val="00E5564A"/>
    <w:rsid w:val="00E56131"/>
    <w:rsid w:val="00E63017"/>
    <w:rsid w:val="00E65221"/>
    <w:rsid w:val="00E65337"/>
    <w:rsid w:val="00E666BA"/>
    <w:rsid w:val="00E71DF6"/>
    <w:rsid w:val="00E75A42"/>
    <w:rsid w:val="00E75D80"/>
    <w:rsid w:val="00E81F30"/>
    <w:rsid w:val="00E82741"/>
    <w:rsid w:val="00E911CE"/>
    <w:rsid w:val="00E921BB"/>
    <w:rsid w:val="00E93B05"/>
    <w:rsid w:val="00E93E4B"/>
    <w:rsid w:val="00E958AE"/>
    <w:rsid w:val="00E96AFE"/>
    <w:rsid w:val="00EA7851"/>
    <w:rsid w:val="00EA7BCB"/>
    <w:rsid w:val="00EB3607"/>
    <w:rsid w:val="00EB5619"/>
    <w:rsid w:val="00EB64E7"/>
    <w:rsid w:val="00EB6DE3"/>
    <w:rsid w:val="00EB72F8"/>
    <w:rsid w:val="00EB74E6"/>
    <w:rsid w:val="00ED72D2"/>
    <w:rsid w:val="00ED7652"/>
    <w:rsid w:val="00EE0636"/>
    <w:rsid w:val="00EE1249"/>
    <w:rsid w:val="00EE3831"/>
    <w:rsid w:val="00EE3FF0"/>
    <w:rsid w:val="00EF41AE"/>
    <w:rsid w:val="00EF518B"/>
    <w:rsid w:val="00F14119"/>
    <w:rsid w:val="00F147F7"/>
    <w:rsid w:val="00F2191B"/>
    <w:rsid w:val="00F22C0A"/>
    <w:rsid w:val="00F23167"/>
    <w:rsid w:val="00F252F2"/>
    <w:rsid w:val="00F334FB"/>
    <w:rsid w:val="00F33906"/>
    <w:rsid w:val="00F34736"/>
    <w:rsid w:val="00F40E96"/>
    <w:rsid w:val="00F4123A"/>
    <w:rsid w:val="00F424DF"/>
    <w:rsid w:val="00F435EB"/>
    <w:rsid w:val="00F4465B"/>
    <w:rsid w:val="00F44BF2"/>
    <w:rsid w:val="00F464A1"/>
    <w:rsid w:val="00F46ADB"/>
    <w:rsid w:val="00F47EF7"/>
    <w:rsid w:val="00F5025F"/>
    <w:rsid w:val="00F51149"/>
    <w:rsid w:val="00F558F9"/>
    <w:rsid w:val="00F55A72"/>
    <w:rsid w:val="00F56A25"/>
    <w:rsid w:val="00F573A7"/>
    <w:rsid w:val="00F61058"/>
    <w:rsid w:val="00F63968"/>
    <w:rsid w:val="00F646C2"/>
    <w:rsid w:val="00F6665E"/>
    <w:rsid w:val="00F707B4"/>
    <w:rsid w:val="00F71E4A"/>
    <w:rsid w:val="00F72F6E"/>
    <w:rsid w:val="00F74E4C"/>
    <w:rsid w:val="00F75A8B"/>
    <w:rsid w:val="00F80993"/>
    <w:rsid w:val="00F81402"/>
    <w:rsid w:val="00F8368C"/>
    <w:rsid w:val="00F876E0"/>
    <w:rsid w:val="00F87B6C"/>
    <w:rsid w:val="00F92DE5"/>
    <w:rsid w:val="00F93AFE"/>
    <w:rsid w:val="00F9520B"/>
    <w:rsid w:val="00FA0E79"/>
    <w:rsid w:val="00FA5145"/>
    <w:rsid w:val="00FA66F5"/>
    <w:rsid w:val="00FB5699"/>
    <w:rsid w:val="00FC07BA"/>
    <w:rsid w:val="00FC14E0"/>
    <w:rsid w:val="00FC4AD5"/>
    <w:rsid w:val="00FC5CB2"/>
    <w:rsid w:val="00FD0609"/>
    <w:rsid w:val="00FD066D"/>
    <w:rsid w:val="00FE191C"/>
    <w:rsid w:val="00FE291B"/>
    <w:rsid w:val="00FE589D"/>
    <w:rsid w:val="00FF1491"/>
    <w:rsid w:val="00FF55EE"/>
    <w:rsid w:val="00FF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F41450-101C-4774-AE34-A434B649E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117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AD07D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locked/>
    <w:rsid w:val="00AD07DD"/>
    <w:rPr>
      <w:rFonts w:ascii="Arial" w:hAnsi="Arial" w:cs="Times New Roman"/>
      <w:b/>
      <w:bCs/>
      <w:kern w:val="32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6A2E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A2ED0"/>
    <w:rPr>
      <w:rFonts w:ascii="Tahoma" w:hAnsi="Tahoma" w:cs="Tahoma"/>
      <w:sz w:val="16"/>
      <w:szCs w:val="16"/>
      <w:lang w:eastAsia="pl-PL"/>
    </w:rPr>
  </w:style>
  <w:style w:type="paragraph" w:styleId="Tekstpodstawowy">
    <w:name w:val="Body Text"/>
    <w:aliases w:val="Tekst podstawowy-bold,b,bt,Tekst podstawowy Znak Znak Znak Znak Znak Znak Znak Znak,block style,wypunktowanie,szaro,numerowany,aga,Tekst podstawowyG,b1,Tekst podstawowy Znak Znak,(F2),anita1"/>
    <w:basedOn w:val="Normalny"/>
    <w:link w:val="TekstpodstawowyZnak1"/>
    <w:uiPriority w:val="99"/>
    <w:rsid w:val="00101173"/>
    <w:pPr>
      <w:jc w:val="both"/>
    </w:pPr>
    <w:rPr>
      <w:rFonts w:eastAsia="Calibri"/>
      <w:szCs w:val="20"/>
    </w:rPr>
  </w:style>
  <w:style w:type="character" w:customStyle="1" w:styleId="BodyTextChar">
    <w:name w:val="Body Text Char"/>
    <w:aliases w:val="Tekst podstawowy-bold Char,b Char,bt Char,Tekst podstawowy Znak Znak Znak Znak Znak Znak Znak Znak Char,block style Char,wypunktowanie Char,szaro Char,numerowany Char,aga Char,Tekst podstawowyG Char,b1 Char,Tekst podstawowy Znak Znak Char"/>
    <w:uiPriority w:val="99"/>
    <w:semiHidden/>
    <w:rsid w:val="00D021F9"/>
    <w:rPr>
      <w:rFonts w:ascii="Times New Roman" w:eastAsia="Times New Roman" w:hAnsi="Times New Roman"/>
      <w:sz w:val="24"/>
      <w:szCs w:val="24"/>
    </w:rPr>
  </w:style>
  <w:style w:type="character" w:customStyle="1" w:styleId="BodyTextChar10">
    <w:name w:val="Body Text Char10"/>
    <w:aliases w:val="Tekst podstawowy-bold Char10,b Char10,bt Char10,Tekst podstawowy Znak Znak Znak Znak Znak Znak Znak Znak Char10,block style Char10,wypunktowanie Char10,szaro Char10,numerowany Char10,aga Char10,Tekst podstawowyG Char10,b1 Char10"/>
    <w:uiPriority w:val="99"/>
    <w:semiHidden/>
    <w:rsid w:val="00F573A7"/>
    <w:rPr>
      <w:rFonts w:ascii="Times New Roman" w:hAnsi="Times New Roman" w:cs="Times New Roman"/>
      <w:sz w:val="24"/>
      <w:szCs w:val="24"/>
    </w:rPr>
  </w:style>
  <w:style w:type="character" w:customStyle="1" w:styleId="BodyTextChar9">
    <w:name w:val="Body Text Char9"/>
    <w:aliases w:val="Tekst podstawowy-bold Char9,b Char9,bt Char9,Tekst podstawowy Znak Znak Znak Znak Znak Znak Znak Znak Char9,block style Char9,wypunktowanie Char9,szaro Char9,numerowany Char9,aga Char9,Tekst podstawowyG Char9,b1 Char9"/>
    <w:uiPriority w:val="99"/>
    <w:semiHidden/>
    <w:locked/>
    <w:rsid w:val="00F56A25"/>
    <w:rPr>
      <w:rFonts w:ascii="Times New Roman" w:hAnsi="Times New Roman" w:cs="Times New Roman"/>
      <w:sz w:val="24"/>
      <w:szCs w:val="24"/>
    </w:rPr>
  </w:style>
  <w:style w:type="character" w:customStyle="1" w:styleId="BodyTextChar8">
    <w:name w:val="Body Text Char8"/>
    <w:aliases w:val="Tekst podstawowy-bold Char8,b Char8,bt Char8,Tekst podstawowy Znak Znak Znak Znak Znak Znak Znak Znak Char8,block style Char8,wypunktowanie Char8,szaro Char8,numerowany Char8,aga Char8,Tekst podstawowyG Char8,b1 Char8"/>
    <w:uiPriority w:val="99"/>
    <w:semiHidden/>
    <w:locked/>
    <w:rsid w:val="00EE3831"/>
    <w:rPr>
      <w:rFonts w:ascii="Times New Roman" w:hAnsi="Times New Roman" w:cs="Times New Roman"/>
      <w:sz w:val="24"/>
      <w:szCs w:val="24"/>
    </w:rPr>
  </w:style>
  <w:style w:type="character" w:customStyle="1" w:styleId="BodyTextChar7">
    <w:name w:val="Body Text Char7"/>
    <w:aliases w:val="Tekst podstawowy-bold Char7,b Char7,bt Char7,Tekst podstawowy Znak Znak Znak Znak Znak Znak Znak Znak Char7,block style Char7,wypunktowanie Char7,szaro Char7,numerowany Char7,aga Char7,Tekst podstawowyG Char7,b1 Char7"/>
    <w:uiPriority w:val="99"/>
    <w:semiHidden/>
    <w:locked/>
    <w:rsid w:val="00A94039"/>
    <w:rPr>
      <w:rFonts w:ascii="Times New Roman" w:hAnsi="Times New Roman" w:cs="Times New Roman"/>
      <w:sz w:val="24"/>
      <w:szCs w:val="24"/>
    </w:rPr>
  </w:style>
  <w:style w:type="character" w:customStyle="1" w:styleId="BodyTextChar6">
    <w:name w:val="Body Text Char6"/>
    <w:aliases w:val="Tekst podstawowy-bold Char6,b Char6,bt Char6,Tekst podstawowy Znak Znak Znak Znak Znak Znak Znak Znak Char6,block style Char6,wypunktowanie Char6,szaro Char6,numerowany Char6,aga Char6,Tekst podstawowyG Char6,b1 Char6"/>
    <w:uiPriority w:val="99"/>
    <w:semiHidden/>
    <w:locked/>
    <w:rsid w:val="008616ED"/>
    <w:rPr>
      <w:rFonts w:ascii="Times New Roman" w:hAnsi="Times New Roman" w:cs="Times New Roman"/>
      <w:sz w:val="24"/>
      <w:szCs w:val="24"/>
    </w:rPr>
  </w:style>
  <w:style w:type="character" w:customStyle="1" w:styleId="BodyTextChar5">
    <w:name w:val="Body Text Char5"/>
    <w:aliases w:val="Tekst podstawowy-bold Char5,b Char5,bt Char5,Tekst podstawowy Znak Znak Znak Znak Znak Znak Znak Znak Char5,block style Char5,wypunktowanie Char5,szaro Char5,numerowany Char5,aga Char5,Tekst podstawowyG Char5,b1 Char5"/>
    <w:uiPriority w:val="99"/>
    <w:semiHidden/>
    <w:locked/>
    <w:rsid w:val="00CE60CF"/>
    <w:rPr>
      <w:rFonts w:ascii="Times New Roman" w:hAnsi="Times New Roman" w:cs="Times New Roman"/>
      <w:sz w:val="24"/>
      <w:szCs w:val="24"/>
    </w:rPr>
  </w:style>
  <w:style w:type="character" w:customStyle="1" w:styleId="BodyTextChar4">
    <w:name w:val="Body Text Char4"/>
    <w:aliases w:val="Tekst podstawowy-bold Char4,b Char4,bt Char4,Tekst podstawowy Znak Znak Znak Znak Znak Znak Znak Znak Char4,block style Char4,wypunktowanie Char4,szaro Char4,numerowany Char4,aga Char4,Tekst podstawowyG Char4,b1 Char4"/>
    <w:uiPriority w:val="99"/>
    <w:semiHidden/>
    <w:locked/>
    <w:rsid w:val="00477A46"/>
    <w:rPr>
      <w:rFonts w:ascii="Times New Roman" w:hAnsi="Times New Roman" w:cs="Times New Roman"/>
      <w:sz w:val="24"/>
      <w:szCs w:val="24"/>
    </w:rPr>
  </w:style>
  <w:style w:type="character" w:customStyle="1" w:styleId="BodyTextChar3">
    <w:name w:val="Body Text Char3"/>
    <w:aliases w:val="Tekst podstawowy-bold Char3,b Char3,bt Char3,Tekst podstawowy Znak Znak Znak Znak Znak Znak Znak Znak Char3,block style Char3,wypunktowanie Char3,szaro Char3,numerowany Char3,aga Char3,Tekst podstawowyG Char3,b1 Char3"/>
    <w:uiPriority w:val="99"/>
    <w:semiHidden/>
    <w:locked/>
    <w:rsid w:val="00933D73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aliases w:val="Tekst podstawowy-bold Char2,b Char2,bt Char2,Tekst podstawowy Znak Znak Znak Znak Znak Znak Znak Znak Char2,block style Char2,wypunktowanie Char2,szaro Char2,numerowany Char2,aga Char2,Tekst podstawowyG Char2,b1 Char2"/>
    <w:uiPriority w:val="99"/>
    <w:semiHidden/>
    <w:locked/>
    <w:rsid w:val="004970A7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semiHidden/>
    <w:rsid w:val="00101173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Tekst podstawowy-bold Znak,b Znak,bt Znak,Tekst podstawowy Znak Znak Znak Znak Znak Znak Znak Znak Znak,block style Znak,wypunktowanie Znak,szaro Znak,numerowany Znak,aga Znak,Tekst podstawowyG Znak,b1 Znak,(F2) Znak,anita1 Znak"/>
    <w:link w:val="Tekstpodstawowy"/>
    <w:uiPriority w:val="99"/>
    <w:locked/>
    <w:rsid w:val="00101173"/>
    <w:rPr>
      <w:rFonts w:ascii="Times New Roman" w:hAnsi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10117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0117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1011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10117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101173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101173"/>
    <w:rPr>
      <w:rFonts w:cs="Times New Roman"/>
      <w:color w:val="0000FF"/>
      <w:u w:val="single"/>
    </w:rPr>
  </w:style>
  <w:style w:type="paragraph" w:customStyle="1" w:styleId="tekstZPORR">
    <w:name w:val="tekst ZPORR"/>
    <w:basedOn w:val="Normalny"/>
    <w:rsid w:val="00101173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character" w:styleId="Odwoaniedokomentarza">
    <w:name w:val="annotation reference"/>
    <w:uiPriority w:val="99"/>
    <w:semiHidden/>
    <w:rsid w:val="006A2ED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A2ED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A2ED0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A2ED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A2ED0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723100"/>
    <w:pPr>
      <w:ind w:left="720"/>
      <w:contextualSpacing/>
    </w:pPr>
  </w:style>
  <w:style w:type="paragraph" w:styleId="Bezodstpw">
    <w:name w:val="No Spacing"/>
    <w:uiPriority w:val="99"/>
    <w:qFormat/>
    <w:rsid w:val="002B009F"/>
    <w:rPr>
      <w:rFonts w:ascii="Times New Roman" w:hAnsi="Times New Roman"/>
      <w:sz w:val="24"/>
      <w:szCs w:val="24"/>
    </w:rPr>
  </w:style>
  <w:style w:type="character" w:customStyle="1" w:styleId="Nagwek1Znak">
    <w:name w:val="Nagłówek 1 Znak"/>
    <w:uiPriority w:val="99"/>
    <w:rsid w:val="00AD07DD"/>
    <w:rPr>
      <w:rFonts w:ascii="Cambria" w:hAnsi="Cambria" w:cs="Times New Roman"/>
      <w:b/>
      <w:bCs/>
      <w:color w:val="365F91"/>
      <w:sz w:val="28"/>
      <w:szCs w:val="2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6702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667027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667027"/>
    <w:rPr>
      <w:rFonts w:cs="Times New Roman"/>
      <w:vertAlign w:val="superscript"/>
    </w:rPr>
  </w:style>
  <w:style w:type="paragraph" w:customStyle="1" w:styleId="Default">
    <w:name w:val="Default"/>
    <w:uiPriority w:val="99"/>
    <w:rsid w:val="000363B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F252F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F252F2"/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177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">
    <w:name w:val="Znak"/>
    <w:basedOn w:val="Normalny"/>
    <w:uiPriority w:val="99"/>
    <w:rsid w:val="009701ED"/>
  </w:style>
  <w:style w:type="paragraph" w:customStyle="1" w:styleId="Znak1">
    <w:name w:val="Znak1"/>
    <w:basedOn w:val="Normalny"/>
    <w:uiPriority w:val="99"/>
    <w:rsid w:val="009701ED"/>
  </w:style>
  <w:style w:type="paragraph" w:customStyle="1" w:styleId="Akapitzlist1">
    <w:name w:val="Akapit z listą1"/>
    <w:basedOn w:val="Normalny"/>
    <w:link w:val="AkapitzlistZnak"/>
    <w:uiPriority w:val="99"/>
    <w:rsid w:val="0042674C"/>
    <w:pPr>
      <w:suppressAutoHyphens/>
      <w:ind w:left="720"/>
      <w:contextualSpacing/>
    </w:pPr>
    <w:rPr>
      <w:rFonts w:ascii="Calibri" w:eastAsia="Calibri" w:hAnsi="Calibri"/>
      <w:szCs w:val="20"/>
      <w:lang w:eastAsia="ar-SA"/>
    </w:rPr>
  </w:style>
  <w:style w:type="character" w:customStyle="1" w:styleId="AkapitzlistZnak">
    <w:name w:val="Akapit z listą Znak"/>
    <w:link w:val="Akapitzlist1"/>
    <w:uiPriority w:val="99"/>
    <w:locked/>
    <w:rsid w:val="0042674C"/>
    <w:rPr>
      <w:sz w:val="24"/>
      <w:lang w:eastAsia="ar-SA" w:bidi="ar-SA"/>
    </w:rPr>
  </w:style>
  <w:style w:type="paragraph" w:styleId="Poprawka">
    <w:name w:val="Revision"/>
    <w:hidden/>
    <w:uiPriority w:val="99"/>
    <w:semiHidden/>
    <w:rsid w:val="00B57496"/>
    <w:rPr>
      <w:rFonts w:ascii="Times New Roman" w:eastAsia="Times New Roman" w:hAnsi="Times New Roman"/>
      <w:sz w:val="24"/>
      <w:szCs w:val="24"/>
    </w:rPr>
  </w:style>
  <w:style w:type="paragraph" w:customStyle="1" w:styleId="Bezodstpw1">
    <w:name w:val="Bez odstępów1"/>
    <w:uiPriority w:val="99"/>
    <w:rsid w:val="0077788C"/>
    <w:rPr>
      <w:rFonts w:eastAsia="Times New Roman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7B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7B6C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7B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po.warmia.mazury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po.warmia.mazury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rpo.warmia.mazury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po.warmia.mazury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B32C6-CD6B-4D87-91D8-088577D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4848</Words>
  <Characters>29088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U.Szypulska</dc:creator>
  <cp:keywords/>
  <dc:description/>
  <cp:lastModifiedBy>Katarzyna Templin</cp:lastModifiedBy>
  <cp:revision>9</cp:revision>
  <cp:lastPrinted>2016-11-04T12:12:00Z</cp:lastPrinted>
  <dcterms:created xsi:type="dcterms:W3CDTF">2017-02-14T12:07:00Z</dcterms:created>
  <dcterms:modified xsi:type="dcterms:W3CDTF">2017-02-23T07:49:00Z</dcterms:modified>
</cp:coreProperties>
</file>