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C64" w:rsidRDefault="00E92C64" w:rsidP="00CC184A">
      <w:pPr>
        <w:pStyle w:val="Nagwek4"/>
        <w:tabs>
          <w:tab w:val="clear" w:pos="864"/>
        </w:tabs>
        <w:spacing w:before="120"/>
        <w:ind w:left="0" w:firstLine="0"/>
      </w:pPr>
      <w:bookmarkStart w:id="0" w:name="_Toc282675935"/>
      <w:r w:rsidRPr="00DB2442">
        <w:t>3.</w:t>
      </w:r>
      <w:r w:rsidR="004779F9">
        <w:t>1</w:t>
      </w:r>
      <w:r w:rsidR="0078453E">
        <w:t>0</w:t>
      </w:r>
      <w:r w:rsidRPr="00DB2442">
        <w:t>.</w:t>
      </w:r>
      <w:r w:rsidRPr="00DB2442">
        <w:tab/>
        <w:t xml:space="preserve">Instrukcja wypełniania </w:t>
      </w:r>
      <w:r w:rsidR="00E85AC1">
        <w:t>dokumentów finansowo-księgowych</w:t>
      </w:r>
      <w:r w:rsidRPr="00DB2442">
        <w:t xml:space="preserve"> w ramach działań PROW </w:t>
      </w:r>
      <w:r w:rsidR="004D1151">
        <w:t xml:space="preserve">na lata </w:t>
      </w:r>
      <w:r w:rsidRPr="00DB2442">
        <w:t>20</w:t>
      </w:r>
      <w:r w:rsidR="00BB7440">
        <w:t>14</w:t>
      </w:r>
      <w:r w:rsidRPr="00DB2442">
        <w:t>-20</w:t>
      </w:r>
      <w:r w:rsidR="00BB7440">
        <w:t>20</w:t>
      </w:r>
      <w:r w:rsidRPr="00DB2442">
        <w:t xml:space="preserve"> (I-1/</w:t>
      </w:r>
      <w:r w:rsidR="00665F5A">
        <w:t>363</w:t>
      </w:r>
      <w:r w:rsidRPr="00DB2442">
        <w:t>)</w:t>
      </w:r>
      <w:bookmarkEnd w:id="0"/>
    </w:p>
    <w:p w:rsidR="001333F6" w:rsidRPr="001333F6" w:rsidRDefault="00F15F79" w:rsidP="001333F6">
      <w:pPr>
        <w:jc w:val="both"/>
        <w:rPr>
          <w:szCs w:val="24"/>
        </w:rPr>
      </w:pPr>
      <w:r>
        <w:t xml:space="preserve">Listy </w:t>
      </w:r>
      <w:r w:rsidRPr="00DB2442">
        <w:t>zlece</w:t>
      </w:r>
      <w:r>
        <w:t>ń</w:t>
      </w:r>
      <w:r w:rsidRPr="00DB2442">
        <w:t xml:space="preserve"> płatności</w:t>
      </w:r>
      <w:r w:rsidRPr="008C113A">
        <w:rPr>
          <w:szCs w:val="24"/>
        </w:rPr>
        <w:t xml:space="preserve"> </w:t>
      </w:r>
      <w:r w:rsidR="00BC2AF7" w:rsidRPr="008C113A">
        <w:rPr>
          <w:szCs w:val="24"/>
        </w:rPr>
        <w:t xml:space="preserve">są sporządzane obowiązkowo przy pomocy aplikacji wspierającej obsługę wniosków OFSA PROW DD. Wyjątkiem od tej reguły są działania, które nie są obsługiwane przy pomocy aplikacji lub szczególne sytuacje związane z niedostępnością lub nieprawidłowym funkcjonowaniem aplikacji. W przypadku wyjątkowej sytuacji, </w:t>
      </w:r>
      <w:r w:rsidR="008A3353">
        <w:rPr>
          <w:szCs w:val="24"/>
        </w:rPr>
        <w:t>l</w:t>
      </w:r>
      <w:r w:rsidR="008A3353">
        <w:t xml:space="preserve">isty </w:t>
      </w:r>
      <w:r w:rsidR="008A3353" w:rsidRPr="00DB2442">
        <w:t>zlece</w:t>
      </w:r>
      <w:r w:rsidR="008A3353">
        <w:t>ń</w:t>
      </w:r>
      <w:r w:rsidR="008A3353" w:rsidRPr="00DB2442">
        <w:t xml:space="preserve"> płatności</w:t>
      </w:r>
      <w:r w:rsidR="00BC2AF7" w:rsidRPr="008C113A">
        <w:rPr>
          <w:szCs w:val="24"/>
        </w:rPr>
        <w:t xml:space="preserve"> sporządzane są manualnie, wówczas w teczce aktowej sprawy należy zapewnić ślad rewizyjny, wskazując przyczyny sporządzenia manualnego </w:t>
      </w:r>
      <w:r w:rsidR="008A3353">
        <w:rPr>
          <w:szCs w:val="24"/>
        </w:rPr>
        <w:t>dokumentu</w:t>
      </w:r>
      <w:r w:rsidR="00BC2AF7" w:rsidRPr="008C113A">
        <w:rPr>
          <w:szCs w:val="24"/>
        </w:rPr>
        <w:t>.</w:t>
      </w:r>
    </w:p>
    <w:p w:rsidR="00E92C64" w:rsidRDefault="00E92C64" w:rsidP="00CC184A">
      <w:pPr>
        <w:pStyle w:val="Bezodstpw"/>
        <w:spacing w:before="120"/>
        <w:jc w:val="both"/>
      </w:pPr>
      <w:r>
        <w:t xml:space="preserve">W celu poprawnego sporządzenia dokumentów finansowo księgowych należy stosować poniżej opisane zasady dotyczące wypełniania </w:t>
      </w:r>
      <w:r w:rsidR="008A3353" w:rsidRPr="008A3353">
        <w:rPr>
          <w:i/>
        </w:rPr>
        <w:t>LIST</w:t>
      </w:r>
      <w:r w:rsidR="008A3353">
        <w:rPr>
          <w:i/>
        </w:rPr>
        <w:t xml:space="preserve"> ZLECEŃ PŁATNOŚCI </w:t>
      </w:r>
      <w:r>
        <w:rPr>
          <w:i/>
        </w:rPr>
        <w:t>[Z-1</w:t>
      </w:r>
      <w:r w:rsidR="008A3353">
        <w:rPr>
          <w:i/>
        </w:rPr>
        <w:t>A</w:t>
      </w:r>
      <w:r>
        <w:rPr>
          <w:i/>
        </w:rPr>
        <w:t>/</w:t>
      </w:r>
      <w:r w:rsidR="00BB7440">
        <w:rPr>
          <w:i/>
        </w:rPr>
        <w:t>308</w:t>
      </w:r>
      <w:r>
        <w:rPr>
          <w:i/>
        </w:rPr>
        <w:t xml:space="preserve">], </w:t>
      </w:r>
      <w:r w:rsidR="008A3353" w:rsidRPr="008A3353">
        <w:rPr>
          <w:i/>
        </w:rPr>
        <w:t>LIST</w:t>
      </w:r>
      <w:r w:rsidR="008A3353">
        <w:rPr>
          <w:i/>
        </w:rPr>
        <w:t xml:space="preserve"> ZLECEŃ PŁATNOŚCI </w:t>
      </w:r>
      <w:r>
        <w:rPr>
          <w:i/>
        </w:rPr>
        <w:t>(ZALICZKA / WYPRZEDZAJĄCE FINANSOWANIE) [Z-2</w:t>
      </w:r>
      <w:r w:rsidR="008A3353">
        <w:rPr>
          <w:i/>
        </w:rPr>
        <w:t>A</w:t>
      </w:r>
      <w:r>
        <w:rPr>
          <w:i/>
        </w:rPr>
        <w:t>/</w:t>
      </w:r>
      <w:r w:rsidR="00BB7440">
        <w:rPr>
          <w:i/>
        </w:rPr>
        <w:t>308</w:t>
      </w:r>
      <w:r>
        <w:rPr>
          <w:i/>
        </w:rPr>
        <w:t>] oraz ZLECEŃ KORYGUJĄCYCH [Z-6</w:t>
      </w:r>
      <w:r w:rsidR="008A3353">
        <w:rPr>
          <w:i/>
        </w:rPr>
        <w:t>A</w:t>
      </w:r>
      <w:r>
        <w:rPr>
          <w:i/>
        </w:rPr>
        <w:t>/</w:t>
      </w:r>
      <w:r w:rsidR="00BB7440">
        <w:rPr>
          <w:i/>
        </w:rPr>
        <w:t>308</w:t>
      </w:r>
      <w:r>
        <w:rPr>
          <w:i/>
        </w:rPr>
        <w:t>]</w:t>
      </w:r>
      <w:r w:rsidR="00F77692">
        <w:rPr>
          <w:i/>
        </w:rPr>
        <w:t>.</w:t>
      </w:r>
    </w:p>
    <w:p w:rsidR="00414384" w:rsidRDefault="00414384" w:rsidP="00856BE9">
      <w:pPr>
        <w:pStyle w:val="Bezodstpw"/>
        <w:numPr>
          <w:ilvl w:val="0"/>
          <w:numId w:val="16"/>
        </w:numPr>
        <w:spacing w:before="120"/>
        <w:jc w:val="both"/>
        <w:rPr>
          <w:b/>
          <w:i/>
        </w:rPr>
      </w:pPr>
      <w:r w:rsidRPr="00414384">
        <w:rPr>
          <w:b/>
          <w:i/>
        </w:rPr>
        <w:t>LIST</w:t>
      </w:r>
      <w:r w:rsidR="002C4ABA">
        <w:rPr>
          <w:b/>
          <w:i/>
        </w:rPr>
        <w:t>A</w:t>
      </w:r>
      <w:r w:rsidRPr="00414384">
        <w:rPr>
          <w:b/>
          <w:i/>
        </w:rPr>
        <w:t xml:space="preserve"> ZLECEŃ PŁATNOŚCI [Z-1A/308]</w:t>
      </w:r>
    </w:p>
    <w:p w:rsidR="00856BE9" w:rsidRPr="00856BE9" w:rsidRDefault="00856BE9" w:rsidP="00856BE9">
      <w:pPr>
        <w:pStyle w:val="Bezodstpw"/>
        <w:spacing w:before="120"/>
        <w:jc w:val="both"/>
      </w:pPr>
      <w:r>
        <w:t xml:space="preserve">Dokument finansowo-księgowy </w:t>
      </w:r>
      <w:r w:rsidRPr="00856BE9">
        <w:rPr>
          <w:i/>
        </w:rPr>
        <w:t>Lista zleceń płatności</w:t>
      </w:r>
      <w:r>
        <w:t xml:space="preserve"> sporządzany jest dla jednego etap</w:t>
      </w:r>
      <w:r w:rsidR="00664A15">
        <w:t>u</w:t>
      </w:r>
      <w:r>
        <w:t xml:space="preserve"> przyznanej pomocy w ramach danego WoP. Jedna lista zleceń płatności dotyczy jednego</w:t>
      </w:r>
      <w:r w:rsidR="009B7247">
        <w:t xml:space="preserve"> zatwierdzonej kwoty do wypłaty w ramach jednego WoP.</w:t>
      </w:r>
    </w:p>
    <w:p w:rsidR="00E92C64" w:rsidRPr="001A426A" w:rsidRDefault="00E92C64" w:rsidP="00EE415E">
      <w:pPr>
        <w:pStyle w:val="Bezodstpw"/>
        <w:spacing w:before="120"/>
        <w:jc w:val="both"/>
      </w:pPr>
      <w:r>
        <w:t xml:space="preserve">W wierszu </w:t>
      </w:r>
      <w:r w:rsidRPr="001A426A">
        <w:rPr>
          <w:b/>
          <w:i/>
        </w:rPr>
        <w:t>Znak spraw</w:t>
      </w:r>
      <w:r w:rsidR="006822FE">
        <w:rPr>
          <w:b/>
          <w:i/>
        </w:rPr>
        <w:t xml:space="preserve">y </w:t>
      </w:r>
      <w:r w:rsidRPr="00E92C64">
        <w:t>n</w:t>
      </w:r>
      <w:r w:rsidRPr="00AD5352">
        <w:t>ależy wpisać</w:t>
      </w:r>
      <w:r>
        <w:t xml:space="preserve"> znak sprawy, który </w:t>
      </w:r>
      <w:r w:rsidR="007118CE">
        <w:t xml:space="preserve">nadawany </w:t>
      </w:r>
      <w:r>
        <w:t>jest zgodnie z</w:t>
      </w:r>
      <w:r w:rsidR="00D86D00">
        <w:t> </w:t>
      </w:r>
      <w:r w:rsidRPr="00AD5352">
        <w:rPr>
          <w:i/>
        </w:rPr>
        <w:t xml:space="preserve">Instrukcją </w:t>
      </w:r>
      <w:r w:rsidR="00414384">
        <w:rPr>
          <w:i/>
        </w:rPr>
        <w:t>tworzenia</w:t>
      </w:r>
      <w:r w:rsidRPr="00AD5352">
        <w:rPr>
          <w:i/>
        </w:rPr>
        <w:t xml:space="preserve"> znaku sprawy</w:t>
      </w:r>
      <w:r w:rsidR="00EE415E">
        <w:rPr>
          <w:i/>
        </w:rPr>
        <w:t xml:space="preserve"> oraz numeru umowy o przyznaniu pomocy/decyzji przez podmioty wdrażające, którym delegowano zadania AP w ramach PROW na lata 2014-2020;</w:t>
      </w:r>
    </w:p>
    <w:p w:rsidR="00612FE6" w:rsidRPr="001A426A" w:rsidRDefault="00612FE6" w:rsidP="00612FE6">
      <w:pPr>
        <w:spacing w:before="120"/>
        <w:jc w:val="both"/>
        <w:rPr>
          <w:b/>
          <w:i/>
        </w:rPr>
      </w:pPr>
      <w:r w:rsidRPr="006822FE">
        <w:t xml:space="preserve">W wierszu </w:t>
      </w:r>
      <w:r w:rsidRPr="006822FE">
        <w:rPr>
          <w:b/>
          <w:i/>
        </w:rPr>
        <w:t>Nabór</w:t>
      </w:r>
      <w:r w:rsidR="006822FE">
        <w:rPr>
          <w:b/>
          <w:i/>
        </w:rPr>
        <w:t xml:space="preserve"> </w:t>
      </w:r>
      <w:r w:rsidR="006822FE" w:rsidRPr="00E92C64">
        <w:t>n</w:t>
      </w:r>
      <w:r w:rsidR="006822FE" w:rsidRPr="00AD5352">
        <w:t>ależy wpisać</w:t>
      </w:r>
      <w:r w:rsidR="006822FE">
        <w:t xml:space="preserve"> </w:t>
      </w:r>
      <w:r w:rsidR="008368B7">
        <w:t>rok uruchomienia</w:t>
      </w:r>
      <w:r w:rsidR="00E11B2D">
        <w:t xml:space="preserve"> </w:t>
      </w:r>
      <w:r w:rsidR="006822FE">
        <w:t>naboru</w:t>
      </w:r>
      <w:r w:rsidR="008368B7">
        <w:t>/nr kolejny naboru w roku</w:t>
      </w:r>
      <w:r w:rsidR="006822FE">
        <w:t xml:space="preserve"> wniosków o pomoc;</w:t>
      </w:r>
    </w:p>
    <w:p w:rsidR="00E92C64" w:rsidRPr="00CC3ADD" w:rsidRDefault="00E92C64" w:rsidP="006822FE">
      <w:pPr>
        <w:spacing w:before="120"/>
        <w:jc w:val="both"/>
      </w:pPr>
      <w:r w:rsidRPr="00CC3ADD">
        <w:t xml:space="preserve">W wierszu </w:t>
      </w:r>
      <w:r w:rsidRPr="001A426A">
        <w:rPr>
          <w:b/>
          <w:i/>
        </w:rPr>
        <w:t>Działanie</w:t>
      </w:r>
      <w:r w:rsidR="001D4D72">
        <w:rPr>
          <w:b/>
          <w:i/>
        </w:rPr>
        <w:t>/</w:t>
      </w:r>
      <w:r w:rsidR="006822FE">
        <w:rPr>
          <w:b/>
          <w:i/>
        </w:rPr>
        <w:t xml:space="preserve"> </w:t>
      </w:r>
      <w:r w:rsidR="001D4D72" w:rsidRPr="00152A03">
        <w:rPr>
          <w:b/>
          <w:i/>
        </w:rPr>
        <w:t>Poddziałanie</w:t>
      </w:r>
      <w:r w:rsidR="001D4D72">
        <w:rPr>
          <w:b/>
          <w:i/>
        </w:rPr>
        <w:t xml:space="preserve"> </w:t>
      </w:r>
      <w:r w:rsidR="006822FE">
        <w:rPr>
          <w:b/>
          <w:i/>
        </w:rPr>
        <w:t>n</w:t>
      </w:r>
      <w:r w:rsidRPr="00CC3ADD">
        <w:t xml:space="preserve">ależy </w:t>
      </w:r>
      <w:r w:rsidR="001D4D72">
        <w:t xml:space="preserve">wpisać </w:t>
      </w:r>
      <w:r w:rsidR="003D625C">
        <w:t xml:space="preserve">kod i </w:t>
      </w:r>
      <w:r w:rsidRPr="00CC3ADD">
        <w:t>nazwę działania</w:t>
      </w:r>
      <w:r w:rsidR="003D625C">
        <w:t>/ kod poddziałania,</w:t>
      </w:r>
      <w:r w:rsidRPr="00CC3ADD">
        <w:t xml:space="preserve"> zgodnie z zał. Nr 1 do </w:t>
      </w:r>
      <w:r w:rsidR="001D4D72">
        <w:t xml:space="preserve">niniejszej </w:t>
      </w:r>
      <w:r w:rsidRPr="00CC3ADD">
        <w:t>Instrukcji.</w:t>
      </w:r>
    </w:p>
    <w:p w:rsidR="009826B4" w:rsidRPr="00391494" w:rsidRDefault="009826B4" w:rsidP="00100B1D">
      <w:pPr>
        <w:spacing w:before="0"/>
        <w:jc w:val="both"/>
        <w:rPr>
          <w:b/>
          <w:i/>
          <w:color w:val="FF0000"/>
        </w:rPr>
      </w:pPr>
      <w:r w:rsidRPr="00F42C7C">
        <w:t xml:space="preserve">W wierszu </w:t>
      </w:r>
      <w:r w:rsidRPr="00F42C7C">
        <w:rPr>
          <w:b/>
          <w:i/>
        </w:rPr>
        <w:t>Krajowy rok budżetowy</w:t>
      </w:r>
      <w:r w:rsidR="00391494" w:rsidRPr="00F42C7C">
        <w:t xml:space="preserve"> </w:t>
      </w:r>
      <w:r w:rsidR="00F42C7C" w:rsidRPr="00F42C7C">
        <w:t>wpisać</w:t>
      </w:r>
      <w:r w:rsidR="00F42C7C">
        <w:rPr>
          <w:b/>
          <w:i/>
          <w:color w:val="FF0000"/>
        </w:rPr>
        <w:t xml:space="preserve"> </w:t>
      </w:r>
      <w:r w:rsidR="00F42C7C" w:rsidRPr="00F42C7C">
        <w:t>rok</w:t>
      </w:r>
      <w:r w:rsidR="00F42C7C">
        <w:t xml:space="preserve"> kalendarzowy.</w:t>
      </w:r>
    </w:p>
    <w:p w:rsidR="00E92C64" w:rsidRPr="00152A03" w:rsidRDefault="00E92C64" w:rsidP="00CC184A">
      <w:pPr>
        <w:spacing w:before="120"/>
        <w:jc w:val="both"/>
      </w:pPr>
      <w:r w:rsidRPr="00152A03">
        <w:t xml:space="preserve">W wierszu </w:t>
      </w:r>
      <w:r w:rsidRPr="00152A03">
        <w:rPr>
          <w:b/>
          <w:i/>
        </w:rPr>
        <w:t>Kod EFRROW</w:t>
      </w:r>
    </w:p>
    <w:p w:rsidR="00E92C64" w:rsidRDefault="00373E4F" w:rsidP="005F606F">
      <w:pPr>
        <w:spacing w:before="0" w:after="120"/>
        <w:jc w:val="both"/>
      </w:pPr>
      <w:r w:rsidRPr="00152A03">
        <w:t xml:space="preserve">Należy </w:t>
      </w:r>
      <w:r w:rsidR="00003A91" w:rsidRPr="00152A03">
        <w:t>w</w:t>
      </w:r>
      <w:r w:rsidRPr="00152A03">
        <w:t xml:space="preserve">pisać </w:t>
      </w:r>
      <w:r w:rsidR="00E92C64" w:rsidRPr="00152A03">
        <w:t>15</w:t>
      </w:r>
      <w:r w:rsidRPr="00152A03">
        <w:t>-sto</w:t>
      </w:r>
      <w:r w:rsidR="00E92C64" w:rsidRPr="00152A03">
        <w:t xml:space="preserve"> cyfrowy</w:t>
      </w:r>
      <w:r w:rsidR="00E92C64" w:rsidRPr="00E92C64">
        <w:t xml:space="preserve"> kod EFRROW </w:t>
      </w:r>
      <w:r w:rsidR="00F42C7C">
        <w:t>dla danego</w:t>
      </w:r>
      <w:r w:rsidR="00E92C64" w:rsidRPr="00E92C64">
        <w:t xml:space="preserve"> działania (bez nazwy działania),</w:t>
      </w:r>
    </w:p>
    <w:p w:rsidR="00E92C64" w:rsidRPr="00E92C64" w:rsidRDefault="00E92C64" w:rsidP="00CC184A">
      <w:pPr>
        <w:spacing w:before="120"/>
        <w:jc w:val="both"/>
        <w:rPr>
          <w:b/>
          <w:spacing w:val="-8"/>
          <w:szCs w:val="24"/>
        </w:rPr>
      </w:pPr>
      <w:r w:rsidRPr="00E92C64">
        <w:rPr>
          <w:spacing w:val="-8"/>
          <w:szCs w:val="24"/>
        </w:rPr>
        <w:t xml:space="preserve">W wierszu </w:t>
      </w:r>
      <w:r w:rsidRPr="00E92C64">
        <w:rPr>
          <w:b/>
          <w:i/>
          <w:spacing w:val="-8"/>
          <w:szCs w:val="24"/>
        </w:rPr>
        <w:t>Jednostka wdrażająca</w:t>
      </w:r>
    </w:p>
    <w:p w:rsidR="00E92C64" w:rsidRPr="00E92C64" w:rsidRDefault="00E92C64" w:rsidP="00CC184A">
      <w:pPr>
        <w:tabs>
          <w:tab w:val="left" w:pos="426"/>
        </w:tabs>
        <w:spacing w:before="0"/>
        <w:jc w:val="both"/>
        <w:rPr>
          <w:spacing w:val="-8"/>
          <w:szCs w:val="24"/>
        </w:rPr>
      </w:pPr>
      <w:r w:rsidRPr="00E92C64">
        <w:rPr>
          <w:spacing w:val="-8"/>
          <w:szCs w:val="24"/>
        </w:rPr>
        <w:t xml:space="preserve">Należy wpisać słownie nazwę podmiotu wdrażającego dane działanie (np. Samorząd Województwa Opolskiego / ARR / </w:t>
      </w:r>
      <w:r w:rsidR="00BB7440">
        <w:rPr>
          <w:spacing w:val="-8"/>
          <w:szCs w:val="24"/>
        </w:rPr>
        <w:t>___</w:t>
      </w:r>
      <w:r w:rsidRPr="00E92C64">
        <w:rPr>
          <w:spacing w:val="-8"/>
          <w:szCs w:val="24"/>
        </w:rPr>
        <w:t>).</w:t>
      </w:r>
    </w:p>
    <w:p w:rsidR="00E92C64" w:rsidRPr="00E92C64" w:rsidRDefault="00E92C64" w:rsidP="00CC184A">
      <w:pPr>
        <w:spacing w:before="120"/>
        <w:jc w:val="both"/>
        <w:rPr>
          <w:b/>
          <w:spacing w:val="-8"/>
          <w:szCs w:val="24"/>
        </w:rPr>
      </w:pPr>
      <w:r w:rsidRPr="00E92C64">
        <w:rPr>
          <w:spacing w:val="-8"/>
          <w:szCs w:val="24"/>
        </w:rPr>
        <w:t xml:space="preserve">W wierszu </w:t>
      </w:r>
      <w:r w:rsidRPr="00E92C64">
        <w:rPr>
          <w:b/>
          <w:i/>
          <w:spacing w:val="-8"/>
          <w:szCs w:val="24"/>
        </w:rPr>
        <w:t>Beneficjent</w:t>
      </w:r>
    </w:p>
    <w:p w:rsidR="00E92C64" w:rsidRPr="00E92C64" w:rsidRDefault="00E92C64" w:rsidP="00CC184A">
      <w:pPr>
        <w:spacing w:before="0"/>
        <w:jc w:val="both"/>
        <w:rPr>
          <w:spacing w:val="-8"/>
          <w:szCs w:val="24"/>
        </w:rPr>
      </w:pPr>
      <w:r w:rsidRPr="00E92C64">
        <w:rPr>
          <w:spacing w:val="-8"/>
          <w:szCs w:val="24"/>
        </w:rPr>
        <w:t>Należy wpisać imię, nazwisko lub nazwę Beneficjenta.</w:t>
      </w:r>
    </w:p>
    <w:p w:rsidR="00E92C64" w:rsidRPr="00E92C64" w:rsidRDefault="00E92C64" w:rsidP="00CC184A">
      <w:pPr>
        <w:spacing w:before="120"/>
        <w:jc w:val="both"/>
        <w:rPr>
          <w:b/>
          <w:spacing w:val="-8"/>
          <w:szCs w:val="24"/>
        </w:rPr>
      </w:pPr>
      <w:r w:rsidRPr="00E92C64">
        <w:rPr>
          <w:spacing w:val="-8"/>
          <w:szCs w:val="24"/>
        </w:rPr>
        <w:t xml:space="preserve">W wierszu </w:t>
      </w:r>
      <w:r w:rsidRPr="00E92C64">
        <w:rPr>
          <w:b/>
          <w:i/>
          <w:spacing w:val="-8"/>
          <w:szCs w:val="24"/>
        </w:rPr>
        <w:t>ID Beneficjenta</w:t>
      </w:r>
    </w:p>
    <w:p w:rsidR="00E92C64" w:rsidRDefault="00E92C64" w:rsidP="00CC184A">
      <w:pPr>
        <w:spacing w:before="0"/>
        <w:jc w:val="both"/>
        <w:rPr>
          <w:spacing w:val="-8"/>
          <w:szCs w:val="24"/>
        </w:rPr>
      </w:pPr>
      <w:r w:rsidRPr="00E92C64">
        <w:rPr>
          <w:spacing w:val="-8"/>
          <w:szCs w:val="24"/>
        </w:rPr>
        <w:t xml:space="preserve">Należy wpisać numer identyfikacyjny Beneficjenta nadany przez ARiMR, zgodnie z ustawą z dnia </w:t>
      </w:r>
      <w:r w:rsidR="00FD5419">
        <w:rPr>
          <w:spacing w:val="-8"/>
          <w:szCs w:val="24"/>
        </w:rPr>
        <w:br/>
      </w:r>
      <w:r w:rsidRPr="00E92C64">
        <w:rPr>
          <w:spacing w:val="-8"/>
          <w:szCs w:val="24"/>
        </w:rPr>
        <w:t>18 grudnia 2003 r. o krajowym systemie ewidencji producentów, ewidencji gospodarstw</w:t>
      </w:r>
      <w:r w:rsidR="007118CE">
        <w:rPr>
          <w:spacing w:val="-8"/>
          <w:szCs w:val="24"/>
        </w:rPr>
        <w:t xml:space="preserve"> rolnych</w:t>
      </w:r>
      <w:r w:rsidRPr="00E92C64">
        <w:rPr>
          <w:spacing w:val="-8"/>
          <w:szCs w:val="24"/>
        </w:rPr>
        <w:t xml:space="preserve"> oraz ewidencji wniosków o przyznanie płatności</w:t>
      </w:r>
      <w:r w:rsidR="007118CE">
        <w:rPr>
          <w:spacing w:val="-8"/>
          <w:szCs w:val="24"/>
        </w:rPr>
        <w:t xml:space="preserve"> </w:t>
      </w:r>
      <w:r w:rsidR="007118CE" w:rsidRPr="00DC7130">
        <w:rPr>
          <w:spacing w:val="-8"/>
          <w:szCs w:val="24"/>
        </w:rPr>
        <w:t>(</w:t>
      </w:r>
      <w:r w:rsidR="00FD5419" w:rsidRPr="00DC7130">
        <w:rPr>
          <w:spacing w:val="-8"/>
          <w:szCs w:val="24"/>
        </w:rPr>
        <w:t xml:space="preserve">j.t. </w:t>
      </w:r>
      <w:r w:rsidR="007118CE" w:rsidRPr="00DC7130">
        <w:rPr>
          <w:spacing w:val="-8"/>
          <w:szCs w:val="24"/>
        </w:rPr>
        <w:t>Dz. U. z 20</w:t>
      </w:r>
      <w:r w:rsidR="00FD5419" w:rsidRPr="00DC7130">
        <w:rPr>
          <w:spacing w:val="-8"/>
          <w:szCs w:val="24"/>
        </w:rPr>
        <w:t>12</w:t>
      </w:r>
      <w:r w:rsidR="007118CE" w:rsidRPr="00DC7130">
        <w:rPr>
          <w:spacing w:val="-8"/>
          <w:szCs w:val="24"/>
        </w:rPr>
        <w:t xml:space="preserve"> r. poz. </w:t>
      </w:r>
      <w:r w:rsidR="00FD5419" w:rsidRPr="00DC7130">
        <w:rPr>
          <w:spacing w:val="-8"/>
          <w:szCs w:val="24"/>
        </w:rPr>
        <w:t>86</w:t>
      </w:r>
      <w:r w:rsidR="007118CE" w:rsidRPr="00DC7130">
        <w:rPr>
          <w:spacing w:val="-8"/>
          <w:szCs w:val="24"/>
        </w:rPr>
        <w:t>, z późn. zm.).</w:t>
      </w:r>
    </w:p>
    <w:p w:rsidR="00767F76" w:rsidRPr="00E92C64" w:rsidRDefault="00767F76" w:rsidP="00CC184A">
      <w:pPr>
        <w:spacing w:before="0"/>
        <w:jc w:val="both"/>
        <w:rPr>
          <w:spacing w:val="-8"/>
          <w:szCs w:val="24"/>
        </w:rPr>
      </w:pPr>
      <w:r>
        <w:rPr>
          <w:spacing w:val="-8"/>
          <w:szCs w:val="24"/>
        </w:rPr>
        <w:t>W</w:t>
      </w:r>
      <w:r w:rsidR="002A7B72">
        <w:rPr>
          <w:spacing w:val="-8"/>
          <w:szCs w:val="24"/>
        </w:rPr>
        <w:t xml:space="preserve"> </w:t>
      </w:r>
      <w:r>
        <w:rPr>
          <w:spacing w:val="-8"/>
          <w:szCs w:val="24"/>
        </w:rPr>
        <w:t>przypadku nadan</w:t>
      </w:r>
      <w:r w:rsidR="00003A91">
        <w:rPr>
          <w:spacing w:val="-8"/>
          <w:szCs w:val="24"/>
        </w:rPr>
        <w:t>ia</w:t>
      </w:r>
      <w:r>
        <w:rPr>
          <w:spacing w:val="-8"/>
          <w:szCs w:val="24"/>
        </w:rPr>
        <w:t xml:space="preserve"> numer</w:t>
      </w:r>
      <w:r w:rsidR="00003A91">
        <w:rPr>
          <w:spacing w:val="-8"/>
          <w:szCs w:val="24"/>
        </w:rPr>
        <w:t>u</w:t>
      </w:r>
      <w:r>
        <w:rPr>
          <w:spacing w:val="-8"/>
          <w:szCs w:val="24"/>
        </w:rPr>
        <w:t xml:space="preserve"> techniczn</w:t>
      </w:r>
      <w:r w:rsidR="00003A91">
        <w:rPr>
          <w:spacing w:val="-8"/>
          <w:szCs w:val="24"/>
        </w:rPr>
        <w:t>ego</w:t>
      </w:r>
      <w:r>
        <w:rPr>
          <w:spacing w:val="-8"/>
          <w:szCs w:val="24"/>
        </w:rPr>
        <w:t xml:space="preserve"> w wierszu </w:t>
      </w:r>
      <w:r w:rsidRPr="00003A91">
        <w:rPr>
          <w:i/>
          <w:spacing w:val="-8"/>
          <w:szCs w:val="24"/>
        </w:rPr>
        <w:t>ID Beneficjenta</w:t>
      </w:r>
      <w:r w:rsidR="00003A91">
        <w:rPr>
          <w:spacing w:val="-8"/>
          <w:szCs w:val="24"/>
        </w:rPr>
        <w:t xml:space="preserve"> należy wpisać techniczny numer identyfikacyjny </w:t>
      </w:r>
      <w:r w:rsidR="00845CF5">
        <w:rPr>
          <w:spacing w:val="-8"/>
          <w:szCs w:val="24"/>
        </w:rPr>
        <w:t xml:space="preserve">(brak danych w tym polu na zleceniu płatności, spowoduje jego zwrot </w:t>
      </w:r>
      <w:r w:rsidR="00FD5419">
        <w:rPr>
          <w:spacing w:val="-8"/>
          <w:szCs w:val="24"/>
        </w:rPr>
        <w:br/>
      </w:r>
      <w:r w:rsidR="00845CF5">
        <w:rPr>
          <w:spacing w:val="-8"/>
          <w:szCs w:val="24"/>
        </w:rPr>
        <w:t>z ARiMR do jednostki autoryzującej płatność, w celu uzupełnienia nadanego numeru identyfikacyjnego).</w:t>
      </w:r>
    </w:p>
    <w:p w:rsidR="00E92C64" w:rsidRPr="00CC3ADD" w:rsidRDefault="00E92C64" w:rsidP="00CC184A">
      <w:pPr>
        <w:spacing w:before="120"/>
        <w:jc w:val="both"/>
      </w:pPr>
      <w:r w:rsidRPr="00CC3ADD">
        <w:t xml:space="preserve">W wierszu </w:t>
      </w:r>
      <w:r w:rsidRPr="001A426A">
        <w:rPr>
          <w:b/>
          <w:i/>
          <w:spacing w:val="-8"/>
          <w:szCs w:val="24"/>
        </w:rPr>
        <w:t>REGON/PESEL Beneficjenta</w:t>
      </w:r>
    </w:p>
    <w:p w:rsidR="00E92C64" w:rsidRDefault="00E92C64" w:rsidP="00CC184A">
      <w:pPr>
        <w:spacing w:before="0"/>
        <w:jc w:val="both"/>
      </w:pPr>
      <w:r w:rsidRPr="00CC3ADD">
        <w:t xml:space="preserve">Należy wpisać REGON Beneficjenta. Jeżeli </w:t>
      </w:r>
      <w:r w:rsidR="006A6C2D">
        <w:t>B</w:t>
      </w:r>
      <w:r w:rsidRPr="00CC3ADD">
        <w:t>eneficjent jest osobą fizyczną należy wpisać jego PESEL.</w:t>
      </w:r>
    </w:p>
    <w:p w:rsidR="00E92C64" w:rsidRPr="001A426A" w:rsidRDefault="00E92C64" w:rsidP="00CC184A">
      <w:pPr>
        <w:spacing w:before="120"/>
        <w:jc w:val="both"/>
        <w:rPr>
          <w:b/>
          <w:i/>
          <w:spacing w:val="-8"/>
          <w:szCs w:val="24"/>
        </w:rPr>
      </w:pPr>
      <w:r w:rsidRPr="00CC3ADD">
        <w:lastRenderedPageBreak/>
        <w:t xml:space="preserve">W wierszu </w:t>
      </w:r>
      <w:r w:rsidRPr="001A426A">
        <w:rPr>
          <w:b/>
          <w:i/>
          <w:spacing w:val="-8"/>
          <w:szCs w:val="24"/>
        </w:rPr>
        <w:t>Numer umowy/aneksu/decyzji*)</w:t>
      </w:r>
    </w:p>
    <w:p w:rsidR="00E92C64" w:rsidRPr="00CC3ADD" w:rsidRDefault="00E92C64" w:rsidP="00CC184A">
      <w:pPr>
        <w:spacing w:before="0"/>
        <w:jc w:val="both"/>
      </w:pPr>
      <w:r w:rsidRPr="00CC3ADD">
        <w:t>Należy wpisać numer umowy</w:t>
      </w:r>
      <w:r w:rsidR="00B15071">
        <w:t>/aneksu</w:t>
      </w:r>
      <w:r w:rsidRPr="00CC3ADD">
        <w:t xml:space="preserve"> zawartej z Beneficjentem lub numer decyzji </w:t>
      </w:r>
      <w:r w:rsidR="00856BE9">
        <w:br/>
      </w:r>
      <w:r w:rsidRPr="00CC3ADD">
        <w:t>o przyznaniu pomocy, skreślając odpowiednio „umowy”/„aneksu”/„decyzji”.</w:t>
      </w:r>
    </w:p>
    <w:p w:rsidR="00E92C64" w:rsidRPr="00CC3ADD" w:rsidRDefault="00E92C64" w:rsidP="00CC184A">
      <w:pPr>
        <w:spacing w:before="120"/>
        <w:jc w:val="both"/>
      </w:pPr>
      <w:r w:rsidRPr="00CC3ADD">
        <w:t xml:space="preserve">W wierszu </w:t>
      </w:r>
      <w:r w:rsidRPr="001A426A">
        <w:rPr>
          <w:b/>
          <w:i/>
          <w:spacing w:val="-8"/>
          <w:szCs w:val="24"/>
        </w:rPr>
        <w:t>Data umowy/aneksu/decyzji*</w:t>
      </w:r>
    </w:p>
    <w:p w:rsidR="00E92C64" w:rsidRDefault="00E92C64" w:rsidP="00CC184A">
      <w:pPr>
        <w:spacing w:before="0"/>
        <w:jc w:val="both"/>
      </w:pPr>
      <w:r w:rsidRPr="00CC3ADD">
        <w:t xml:space="preserve">Należy wpisać datę zawarcia umowy z beneficjentem lub datę wydania decyzji o przyznanie pomocy. </w:t>
      </w:r>
      <w:r w:rsidR="00DA01DF">
        <w:t>W przypadku</w:t>
      </w:r>
      <w:r w:rsidRPr="00CC3ADD">
        <w:t xml:space="preserve"> podpisan</w:t>
      </w:r>
      <w:r w:rsidR="00DA01DF">
        <w:t>ego</w:t>
      </w:r>
      <w:r w:rsidRPr="00CC3ADD">
        <w:t xml:space="preserve"> aneks</w:t>
      </w:r>
      <w:r w:rsidR="00DA01DF">
        <w:t>u</w:t>
      </w:r>
      <w:r w:rsidRPr="00CC3ADD">
        <w:t xml:space="preserve"> należy obowiązkowo wpisać datę ostatniego aneksu lub </w:t>
      </w:r>
      <w:r w:rsidR="00DA01DF">
        <w:t xml:space="preserve">zmiany </w:t>
      </w:r>
      <w:r w:rsidRPr="00CC3ADD">
        <w:t>decyzj</w:t>
      </w:r>
      <w:r w:rsidR="00DA01DF">
        <w:t>i należy wpisać</w:t>
      </w:r>
      <w:r w:rsidRPr="00CC3ADD">
        <w:t xml:space="preserve"> datę wydania decyzji zmieniającej, skreślając odpowiednio „umowy”/„aneksu”/„decyzji”.</w:t>
      </w:r>
    </w:p>
    <w:p w:rsidR="00E92C64" w:rsidRPr="001A426A" w:rsidRDefault="00E92C64" w:rsidP="00CC184A">
      <w:pPr>
        <w:spacing w:before="120"/>
        <w:jc w:val="both"/>
        <w:rPr>
          <w:b/>
          <w:i/>
          <w:spacing w:val="-8"/>
          <w:szCs w:val="24"/>
        </w:rPr>
      </w:pPr>
      <w:r w:rsidRPr="00CC3ADD">
        <w:t xml:space="preserve">W wierszu </w:t>
      </w:r>
      <w:r w:rsidRPr="001A426A">
        <w:rPr>
          <w:b/>
          <w:i/>
          <w:spacing w:val="-8"/>
          <w:szCs w:val="24"/>
        </w:rPr>
        <w:t>Wysokość przyznanej pomocy ogółem wg umowy/aneksu/decyzji*</w:t>
      </w:r>
    </w:p>
    <w:p w:rsidR="00E92C64" w:rsidRPr="00CC3ADD" w:rsidRDefault="00E92C64" w:rsidP="005F606F">
      <w:pPr>
        <w:spacing w:before="0"/>
        <w:jc w:val="both"/>
      </w:pPr>
      <w:r w:rsidRPr="00CC3ADD">
        <w:t>Należy wpisać kwotę pomocy przyznaną na podstawie umowy/aneksu/decyzji – skreślając odpowiednio stosowne wyrazy. Kwota wykazana w tym punkcie musi być zgodna z kwotą pomocy z umowy/aneksu/decyzji.</w:t>
      </w:r>
    </w:p>
    <w:p w:rsidR="00E92C64" w:rsidRPr="00CC3ADD" w:rsidRDefault="00E92C64" w:rsidP="00CC184A">
      <w:pPr>
        <w:spacing w:before="120"/>
        <w:jc w:val="both"/>
      </w:pPr>
      <w:bookmarkStart w:id="1" w:name="_Ref189376596"/>
      <w:r w:rsidRPr="00CC3ADD">
        <w:t xml:space="preserve">W wierszu </w:t>
      </w:r>
      <w:r w:rsidR="003A64A5" w:rsidRPr="003A64A5">
        <w:rPr>
          <w:b/>
          <w:i/>
          <w:spacing w:val="-8"/>
          <w:szCs w:val="24"/>
        </w:rPr>
        <w:t>LISTA</w:t>
      </w:r>
      <w:r w:rsidR="003A64A5">
        <w:t xml:space="preserve"> </w:t>
      </w:r>
      <w:r w:rsidR="003A64A5">
        <w:rPr>
          <w:b/>
          <w:i/>
          <w:spacing w:val="-8"/>
          <w:szCs w:val="24"/>
        </w:rPr>
        <w:t>ZLECEŃ</w:t>
      </w:r>
      <w:r w:rsidRPr="001A426A">
        <w:rPr>
          <w:b/>
          <w:i/>
          <w:spacing w:val="-8"/>
          <w:szCs w:val="24"/>
        </w:rPr>
        <w:t xml:space="preserve"> PŁATNOŚCI NR …</w:t>
      </w:r>
      <w:bookmarkEnd w:id="1"/>
    </w:p>
    <w:p w:rsidR="00E92C64" w:rsidRPr="00CC3ADD" w:rsidRDefault="00E92C64" w:rsidP="005F606F">
      <w:pPr>
        <w:spacing w:before="0"/>
        <w:jc w:val="both"/>
      </w:pPr>
      <w:r w:rsidRPr="00CC3ADD">
        <w:t>Należy wpisać numer, który powinien zostać nadany zgodnie z poniżej opisanym wzorem:</w:t>
      </w:r>
      <w:r w:rsidR="005F606F">
        <w:t xml:space="preserve"> </w:t>
      </w:r>
      <w:r w:rsidRPr="00DA06B8">
        <w:rPr>
          <w:b/>
        </w:rPr>
        <w:t>XXX/YYY/</w:t>
      </w:r>
      <w:r w:rsidR="003A64A5">
        <w:rPr>
          <w:b/>
        </w:rPr>
        <w:t>RWA</w:t>
      </w:r>
      <w:r w:rsidR="00FC48AF">
        <w:rPr>
          <w:b/>
        </w:rPr>
        <w:t>-LLTTKKKKK/</w:t>
      </w:r>
      <w:r w:rsidR="00811618">
        <w:rPr>
          <w:b/>
        </w:rPr>
        <w:t>RP/</w:t>
      </w:r>
      <w:r w:rsidRPr="00DA06B8">
        <w:rPr>
          <w:b/>
        </w:rPr>
        <w:t>ZZ</w:t>
      </w:r>
      <w:r w:rsidR="00811618">
        <w:rPr>
          <w:b/>
        </w:rPr>
        <w:t>/WW</w:t>
      </w:r>
      <w:r w:rsidR="005F606F">
        <w:t xml:space="preserve"> </w:t>
      </w:r>
      <w:r w:rsidRPr="00CC3ADD">
        <w:t>gdzie poszczególne segmenty oznaczają:</w:t>
      </w:r>
    </w:p>
    <w:p w:rsidR="00E92C64" w:rsidRDefault="00E92C64" w:rsidP="005F606F">
      <w:pPr>
        <w:spacing w:before="120"/>
        <w:jc w:val="both"/>
      </w:pPr>
      <w:r w:rsidRPr="00DA06B8">
        <w:rPr>
          <w:b/>
        </w:rPr>
        <w:t>XXX</w:t>
      </w:r>
      <w:r w:rsidRPr="00CC3ADD">
        <w:t xml:space="preserve"> – trzycyfrowy numer wypłacanej transzy</w:t>
      </w:r>
      <w:r w:rsidR="00FC48AF">
        <w:t>.</w:t>
      </w:r>
    </w:p>
    <w:p w:rsidR="00FC48AF" w:rsidRPr="009E40B1" w:rsidRDefault="00BC2AF7" w:rsidP="00FC48AF">
      <w:pPr>
        <w:pStyle w:val="Cytat"/>
        <w:spacing w:before="120"/>
        <w:jc w:val="both"/>
        <w:rPr>
          <w:i w:val="0"/>
        </w:rPr>
      </w:pPr>
      <w:r w:rsidRPr="00BC2AF7">
        <w:rPr>
          <w:i w:val="0"/>
        </w:rPr>
        <w:t>W przypadku wypełniania Zlecenia Płatności dla zaliczki/wyprzedzającego finansowania, należy uwzględnić w numerze zlecenia prawidłową liczbę transz</w:t>
      </w:r>
      <w:r w:rsidR="00FC48AF">
        <w:rPr>
          <w:b/>
          <w:i w:val="0"/>
        </w:rPr>
        <w:t xml:space="preserve"> </w:t>
      </w:r>
      <w:r w:rsidR="00FC48AF" w:rsidRPr="002018C6">
        <w:rPr>
          <w:i w:val="0"/>
        </w:rPr>
        <w:t>np.</w:t>
      </w:r>
      <w:r w:rsidR="00FC48AF">
        <w:t xml:space="preserve"> </w:t>
      </w:r>
      <w:r w:rsidR="00FC48AF" w:rsidRPr="009E40B1">
        <w:rPr>
          <w:i w:val="0"/>
        </w:rPr>
        <w:t>umowa przyznania pomocy wskazuje 10 etapów operacji, wówczas pierwsza płatność w ramach umowy dot. zaliczki/wyprzedzającego finansowania stanowi 1 z 11 transz (w numeracji zleceń płatności zaliczka / wyprzedzające finansowanie stanowi pierwszą transzę z 11 transz w ramach całej operacji).</w:t>
      </w:r>
    </w:p>
    <w:p w:rsidR="00E92C64" w:rsidRDefault="00E92C64" w:rsidP="005F606F">
      <w:pPr>
        <w:spacing w:before="0"/>
        <w:jc w:val="both"/>
      </w:pPr>
      <w:r w:rsidRPr="005F606F">
        <w:rPr>
          <w:b/>
        </w:rPr>
        <w:t>YYY</w:t>
      </w:r>
      <w:r w:rsidR="00A8713A">
        <w:rPr>
          <w:b/>
        </w:rPr>
        <w:t>-</w:t>
      </w:r>
      <w:r w:rsidRPr="00CC3ADD">
        <w:t xml:space="preserve"> trzycyfrowy numer liczby transz, łącznie z zaliczką / wyprzedzającym finansowaniem dla danej umowy / decyzji</w:t>
      </w:r>
      <w:r w:rsidR="00811618">
        <w:t>.</w:t>
      </w:r>
    </w:p>
    <w:p w:rsidR="00811618" w:rsidRPr="00CC3ADD" w:rsidRDefault="00A8713A" w:rsidP="00811618">
      <w:pPr>
        <w:spacing w:before="120"/>
        <w:jc w:val="both"/>
      </w:pPr>
      <w:r>
        <w:rPr>
          <w:b/>
        </w:rPr>
        <w:t>RWA</w:t>
      </w:r>
      <w:r w:rsidR="00811618">
        <w:tab/>
      </w:r>
      <w:r w:rsidR="00811618" w:rsidRPr="00CC3ADD">
        <w:t>– czterocyfrowy</w:t>
      </w:r>
      <w:r w:rsidR="00811618">
        <w:t xml:space="preserve"> numer</w:t>
      </w:r>
      <w:r w:rsidR="00811618" w:rsidRPr="00CC3ADD">
        <w:t xml:space="preserve"> </w:t>
      </w:r>
      <w:r w:rsidR="00811618">
        <w:t xml:space="preserve">dla zadań delegowanych, </w:t>
      </w:r>
      <w:r w:rsidR="00811618" w:rsidRPr="00CC3ADD">
        <w:t xml:space="preserve">symbol klasyfikacyjny </w:t>
      </w:r>
      <w:r w:rsidR="00811618">
        <w:t>według rzeczowego wykazu akt</w:t>
      </w:r>
      <w:r w:rsidR="00811618" w:rsidRPr="00CC3ADD">
        <w:t xml:space="preserve"> RWA ARiMR</w:t>
      </w:r>
      <w:r>
        <w:t>;</w:t>
      </w:r>
    </w:p>
    <w:p w:rsidR="00E92C64" w:rsidRPr="00CC3ADD" w:rsidRDefault="00A66768" w:rsidP="00F91F2D">
      <w:pPr>
        <w:spacing w:before="120"/>
        <w:jc w:val="both"/>
      </w:pPr>
      <w:r w:rsidRPr="005F606F">
        <w:rPr>
          <w:b/>
        </w:rPr>
        <w:t>LL</w:t>
      </w:r>
      <w:r w:rsidR="00A8713A">
        <w:rPr>
          <w:b/>
        </w:rPr>
        <w:t xml:space="preserve"> - </w:t>
      </w:r>
      <w:r w:rsidR="00E92C64" w:rsidRPr="00CC3ADD">
        <w:t xml:space="preserve">symbol </w:t>
      </w:r>
      <w:r>
        <w:t xml:space="preserve">literowy </w:t>
      </w:r>
      <w:r w:rsidR="00E92C64" w:rsidRPr="00CC3ADD">
        <w:t>jednostki realizującej zadania delegowane (Urząd Marszałkowski „UM”, Agencja Rynku Rolnego „AR”,).</w:t>
      </w:r>
    </w:p>
    <w:p w:rsidR="00E92C64" w:rsidRPr="00CC3ADD" w:rsidRDefault="00E92C64" w:rsidP="00F91F2D">
      <w:pPr>
        <w:spacing w:before="120"/>
        <w:jc w:val="both"/>
      </w:pPr>
      <w:r w:rsidRPr="005F606F">
        <w:rPr>
          <w:b/>
        </w:rPr>
        <w:t>TT</w:t>
      </w:r>
      <w:r w:rsidR="005F606F">
        <w:rPr>
          <w:b/>
        </w:rPr>
        <w:t xml:space="preserve"> </w:t>
      </w:r>
      <w:r w:rsidRPr="00CC3ADD">
        <w:t xml:space="preserve">– dwucyfrowy kod jednostki </w:t>
      </w:r>
      <w:r w:rsidR="0067175E">
        <w:t>realizującej zadania delegowane</w:t>
      </w:r>
      <w:r w:rsidRPr="00CC3ADD">
        <w:t xml:space="preserve"> (TERYT)</w:t>
      </w:r>
    </w:p>
    <w:p w:rsidR="00FC48AF" w:rsidRDefault="00A66768" w:rsidP="00FC48AF">
      <w:pPr>
        <w:pStyle w:val="Bezodstpw"/>
        <w:spacing w:before="120"/>
        <w:jc w:val="both"/>
      </w:pPr>
      <w:r w:rsidRPr="005F606F">
        <w:rPr>
          <w:b/>
        </w:rPr>
        <w:t>KKKKK</w:t>
      </w:r>
      <w:r w:rsidRPr="00CC3ADD">
        <w:t xml:space="preserve"> </w:t>
      </w:r>
      <w:r w:rsidR="005F606F">
        <w:tab/>
      </w:r>
      <w:r w:rsidR="00E92C64" w:rsidRPr="00CC3ADD">
        <w:t xml:space="preserve">– </w:t>
      </w:r>
      <w:r w:rsidR="00FC48AF">
        <w:t xml:space="preserve">pięciocyfrowy numer, pod którym sprawa została zarejestrowana w spisie spraw, </w:t>
      </w:r>
      <w:r w:rsidR="00FC48AF" w:rsidRPr="001A426A">
        <w:t>w ramach każdego RWA</w:t>
      </w:r>
      <w:r w:rsidR="00FC48AF">
        <w:t xml:space="preserve"> ARiMR, jako kolejna</w:t>
      </w:r>
      <w:r w:rsidR="00FC48AF" w:rsidRPr="001A426A">
        <w:t xml:space="preserve"> spraw</w:t>
      </w:r>
      <w:r w:rsidR="00FC48AF">
        <w:t>a</w:t>
      </w:r>
      <w:r w:rsidR="00FC48AF" w:rsidRPr="001A426A">
        <w:t>.</w:t>
      </w:r>
    </w:p>
    <w:p w:rsidR="00E92C64" w:rsidRPr="00CC3ADD" w:rsidRDefault="00FC48AF" w:rsidP="00BB7440">
      <w:pPr>
        <w:pStyle w:val="Bezodstpw"/>
        <w:spacing w:before="120"/>
        <w:jc w:val="both"/>
      </w:pPr>
      <w:r>
        <w:t xml:space="preserve">Numer </w:t>
      </w:r>
      <w:r w:rsidRPr="001A426A">
        <w:t>unikatowy, kolejny w ramach dane</w:t>
      </w:r>
      <w:r>
        <w:t>j</w:t>
      </w:r>
      <w:r w:rsidRPr="001A426A">
        <w:t xml:space="preserve"> </w:t>
      </w:r>
      <w:r>
        <w:t>operacji</w:t>
      </w:r>
      <w:r w:rsidRPr="001A426A">
        <w:t xml:space="preserve"> (w razie potrzeby uzupełniany jest zerami z lewej strony). </w:t>
      </w:r>
      <w:r w:rsidRPr="00BB7440">
        <w:rPr>
          <w:color w:val="FFFFFF" w:themeColor="background1"/>
        </w:rPr>
        <w:t xml:space="preserve">e w; numer jest czterocyfrowy i w razie potrzeby uzupełniany zerami </w:t>
      </w:r>
      <w:r w:rsidRPr="00BB7440">
        <w:rPr>
          <w:color w:val="FFFFFF" w:themeColor="background1"/>
        </w:rPr>
        <w:br/>
      </w:r>
      <w:r w:rsidR="00E92C64" w:rsidRPr="005F606F">
        <w:rPr>
          <w:b/>
        </w:rPr>
        <w:t>R</w:t>
      </w:r>
      <w:r w:rsidR="00B2783F" w:rsidRPr="00DB4282">
        <w:rPr>
          <w:b/>
        </w:rPr>
        <w:t>P</w:t>
      </w:r>
      <w:r w:rsidR="00E92C64" w:rsidRPr="00CC3ADD">
        <w:t xml:space="preserve"> – </w:t>
      </w:r>
      <w:r w:rsidR="00B2783F">
        <w:t xml:space="preserve">dwie ostatnie cyfry </w:t>
      </w:r>
      <w:r w:rsidR="00E92C64" w:rsidRPr="00CC3ADD">
        <w:t>rok</w:t>
      </w:r>
      <w:r w:rsidR="00B2783F">
        <w:t>u</w:t>
      </w:r>
      <w:r w:rsidR="00E92C64" w:rsidRPr="00CC3ADD">
        <w:t>, w którym wszczęta została sprawa, tj. został złożony wniosek o przyznanie pomocy</w:t>
      </w:r>
      <w:r w:rsidR="00A8713A">
        <w:t>;</w:t>
      </w:r>
    </w:p>
    <w:p w:rsidR="00DE1E55" w:rsidRDefault="00105BAC" w:rsidP="00F91F2D">
      <w:pPr>
        <w:spacing w:before="120"/>
        <w:jc w:val="both"/>
      </w:pPr>
      <w:r w:rsidRPr="005F606F">
        <w:rPr>
          <w:b/>
        </w:rPr>
        <w:t>ZZ</w:t>
      </w:r>
      <w:r w:rsidRPr="00737846">
        <w:t xml:space="preserve"> </w:t>
      </w:r>
      <w:r w:rsidR="00483FAC">
        <w:t>– dwucyfrowy numer,</w:t>
      </w:r>
      <w:r w:rsidR="007A14F1">
        <w:t xml:space="preserve"> </w:t>
      </w:r>
      <w:r w:rsidRPr="00737846">
        <w:t xml:space="preserve">w ramach transzy </w:t>
      </w:r>
      <w:r w:rsidR="00DE1E55" w:rsidRPr="00DE1E55">
        <w:t>należy wypełnić jako 01</w:t>
      </w:r>
      <w:r w:rsidR="00483FAC">
        <w:t>, stanowi, że lista zleceń płatności jest wystawiona jako pierwsza bez dokonywania poprawy.</w:t>
      </w:r>
      <w:r w:rsidR="004A2637">
        <w:t xml:space="preserve"> </w:t>
      </w:r>
      <w:r w:rsidR="007A14F1">
        <w:t xml:space="preserve">W przypadku gdy </w:t>
      </w:r>
      <w:r w:rsidR="00483FAC">
        <w:t>lista zleceń płatności</w:t>
      </w:r>
      <w:r w:rsidR="00B47427">
        <w:t xml:space="preserve"> zawiera braki</w:t>
      </w:r>
      <w:r w:rsidR="007A14F1">
        <w:t xml:space="preserve">, </w:t>
      </w:r>
      <w:r w:rsidR="00B47427">
        <w:t xml:space="preserve">wówczas </w:t>
      </w:r>
      <w:r w:rsidR="007A14F1">
        <w:t>w celu uzupełn</w:t>
      </w:r>
      <w:r w:rsidR="00483FAC">
        <w:t>ienia brakujących danych zosta</w:t>
      </w:r>
      <w:r w:rsidR="00B47427">
        <w:t>nie</w:t>
      </w:r>
      <w:r w:rsidR="007A14F1">
        <w:t xml:space="preserve"> zwrócon</w:t>
      </w:r>
      <w:r w:rsidR="00B47427">
        <w:t>a</w:t>
      </w:r>
      <w:r w:rsidR="007A14F1">
        <w:t xml:space="preserve"> przez DK ARiMR do </w:t>
      </w:r>
      <w:r w:rsidR="00483FAC">
        <w:t>jednostki autoryzującej płatność</w:t>
      </w:r>
      <w:r w:rsidR="00B47427">
        <w:t>. Kolejna wersja dokumentu będzie wystawiona z nowym numerem,</w:t>
      </w:r>
      <w:r w:rsidR="007A14F1">
        <w:t xml:space="preserve"> wówczas w miejscu ZZ będzie </w:t>
      </w:r>
      <w:r w:rsidR="00D17E3F">
        <w:t>zawierać symbol</w:t>
      </w:r>
      <w:r w:rsidR="007A14F1">
        <w:t xml:space="preserve"> „02”.</w:t>
      </w:r>
    </w:p>
    <w:p w:rsidR="008C1E54" w:rsidRDefault="008C1E54" w:rsidP="008C1E54">
      <w:pPr>
        <w:pStyle w:val="Zwykytekst"/>
        <w:jc w:val="both"/>
        <w:rPr>
          <w:color w:val="auto"/>
        </w:rPr>
      </w:pPr>
      <w:r w:rsidRPr="00A8713A">
        <w:rPr>
          <w:b/>
          <w:iCs/>
          <w:color w:val="auto"/>
        </w:rPr>
        <w:t>WW</w:t>
      </w:r>
      <w:r w:rsidRPr="00AC2367">
        <w:rPr>
          <w:color w:val="auto"/>
        </w:rPr>
        <w:t xml:space="preserve"> (liczby arabskie od 01 do 99) </w:t>
      </w:r>
      <w:r>
        <w:rPr>
          <w:color w:val="auto"/>
        </w:rPr>
        <w:t xml:space="preserve">symbol </w:t>
      </w:r>
      <w:r w:rsidRPr="00AC2367">
        <w:rPr>
          <w:color w:val="auto"/>
        </w:rPr>
        <w:t xml:space="preserve">wynika z konieczności rozróżnienia płatności dla poszczególnych partnerów w ramach danego projektu współpracy. Symbol </w:t>
      </w:r>
      <w:r w:rsidRPr="00AC2367">
        <w:rPr>
          <w:i/>
          <w:iCs/>
          <w:color w:val="auto"/>
        </w:rPr>
        <w:t>WW</w:t>
      </w:r>
      <w:r w:rsidRPr="00AC2367">
        <w:rPr>
          <w:color w:val="auto"/>
        </w:rPr>
        <w:t xml:space="preserve"> oznacza </w:t>
      </w:r>
      <w:r w:rsidRPr="00AC2367">
        <w:rPr>
          <w:color w:val="auto"/>
        </w:rPr>
        <w:lastRenderedPageBreak/>
        <w:t>unikalny numer partnera projektu współpracy – określony w umowie przyznania pomocy, który nie ulega zmianie do czasu zakończenia realizacji danego projektu współpracy.</w:t>
      </w:r>
    </w:p>
    <w:p w:rsidR="002D13C5" w:rsidRPr="00E60A87" w:rsidRDefault="002D13C5" w:rsidP="002D13C5">
      <w:r w:rsidRPr="00E60A87">
        <w:t>Przykłady:</w:t>
      </w:r>
    </w:p>
    <w:p w:rsidR="002D13C5" w:rsidRPr="00D17E3F" w:rsidRDefault="002D13C5" w:rsidP="00DC7130">
      <w:pPr>
        <w:pStyle w:val="Akapitzlist"/>
        <w:numPr>
          <w:ilvl w:val="0"/>
          <w:numId w:val="11"/>
        </w:numPr>
        <w:jc w:val="both"/>
        <w:rPr>
          <w:sz w:val="20"/>
        </w:rPr>
      </w:pPr>
      <w:r w:rsidRPr="00D17E3F">
        <w:rPr>
          <w:sz w:val="20"/>
        </w:rPr>
        <w:t xml:space="preserve">Dla projektów współpracy funkcjonuje następująca numeracja </w:t>
      </w:r>
      <w:r w:rsidR="00D17E3F" w:rsidRPr="00D17E3F">
        <w:rPr>
          <w:sz w:val="20"/>
        </w:rPr>
        <w:t>list zleceń płatności</w:t>
      </w:r>
      <w:r w:rsidRPr="00D17E3F">
        <w:rPr>
          <w:sz w:val="20"/>
        </w:rPr>
        <w:t>:</w:t>
      </w:r>
    </w:p>
    <w:p w:rsidR="00BC2AF7" w:rsidRPr="00D17E3F" w:rsidRDefault="00BC2AF7" w:rsidP="00BC2AF7">
      <w:pPr>
        <w:spacing w:before="0"/>
        <w:jc w:val="both"/>
        <w:rPr>
          <w:sz w:val="20"/>
        </w:rPr>
      </w:pPr>
    </w:p>
    <w:p w:rsidR="00BC2AF7" w:rsidRPr="00D17E3F" w:rsidRDefault="002D13C5" w:rsidP="00DC7130">
      <w:pPr>
        <w:spacing w:before="0"/>
        <w:ind w:left="708"/>
        <w:jc w:val="both"/>
        <w:rPr>
          <w:sz w:val="20"/>
        </w:rPr>
      </w:pPr>
      <w:r w:rsidRPr="00D17E3F">
        <w:rPr>
          <w:sz w:val="20"/>
        </w:rPr>
        <w:t>001/001/</w:t>
      </w:r>
      <w:r w:rsidR="00DC7130" w:rsidRPr="00D17E3F">
        <w:rPr>
          <w:sz w:val="20"/>
        </w:rPr>
        <w:t>6936</w:t>
      </w:r>
      <w:r w:rsidRPr="00D17E3F">
        <w:rPr>
          <w:sz w:val="20"/>
        </w:rPr>
        <w:t>-UM</w:t>
      </w:r>
      <w:r w:rsidR="00D17E3F" w:rsidRPr="00D17E3F">
        <w:rPr>
          <w:sz w:val="20"/>
        </w:rPr>
        <w:t>TT</w:t>
      </w:r>
      <w:r w:rsidRPr="00D17E3F">
        <w:rPr>
          <w:sz w:val="20"/>
        </w:rPr>
        <w:t>00023/11/01/</w:t>
      </w:r>
      <w:r w:rsidRPr="00D17E3F">
        <w:rPr>
          <w:b/>
          <w:sz w:val="20"/>
        </w:rPr>
        <w:t>W01</w:t>
      </w:r>
      <w:r w:rsidRPr="00D17E3F">
        <w:rPr>
          <w:sz w:val="20"/>
        </w:rPr>
        <w:t>,</w:t>
      </w:r>
    </w:p>
    <w:p w:rsidR="00BC2AF7" w:rsidRPr="00D17E3F" w:rsidRDefault="002D13C5" w:rsidP="00DC7130">
      <w:pPr>
        <w:spacing w:before="0"/>
        <w:ind w:left="708"/>
        <w:jc w:val="both"/>
        <w:rPr>
          <w:sz w:val="20"/>
        </w:rPr>
      </w:pPr>
      <w:r w:rsidRPr="00D17E3F">
        <w:rPr>
          <w:sz w:val="20"/>
        </w:rPr>
        <w:t>001/001/693</w:t>
      </w:r>
      <w:r w:rsidR="00DC7130" w:rsidRPr="00D17E3F">
        <w:rPr>
          <w:sz w:val="20"/>
        </w:rPr>
        <w:t>6</w:t>
      </w:r>
      <w:r w:rsidRPr="00D17E3F">
        <w:rPr>
          <w:sz w:val="20"/>
        </w:rPr>
        <w:t>-UM</w:t>
      </w:r>
      <w:r w:rsidR="00D17E3F" w:rsidRPr="00D17E3F">
        <w:rPr>
          <w:sz w:val="20"/>
        </w:rPr>
        <w:t>TT</w:t>
      </w:r>
      <w:r w:rsidRPr="00D17E3F">
        <w:rPr>
          <w:sz w:val="20"/>
        </w:rPr>
        <w:t>00023/11/01/</w:t>
      </w:r>
      <w:r w:rsidRPr="00D17E3F">
        <w:rPr>
          <w:b/>
          <w:sz w:val="20"/>
        </w:rPr>
        <w:t>W02</w:t>
      </w:r>
      <w:r w:rsidRPr="00D17E3F">
        <w:rPr>
          <w:sz w:val="20"/>
        </w:rPr>
        <w:t xml:space="preserve">, </w:t>
      </w:r>
    </w:p>
    <w:p w:rsidR="00BC2AF7" w:rsidRPr="00D17E3F" w:rsidRDefault="002D13C5" w:rsidP="00DC7130">
      <w:pPr>
        <w:spacing w:before="0"/>
        <w:ind w:left="708"/>
        <w:jc w:val="both"/>
        <w:rPr>
          <w:sz w:val="20"/>
        </w:rPr>
      </w:pPr>
      <w:r w:rsidRPr="00D17E3F">
        <w:rPr>
          <w:sz w:val="20"/>
        </w:rPr>
        <w:t>001/001/693</w:t>
      </w:r>
      <w:r w:rsidR="00DC7130" w:rsidRPr="00D17E3F">
        <w:rPr>
          <w:sz w:val="20"/>
        </w:rPr>
        <w:t>6</w:t>
      </w:r>
      <w:r w:rsidRPr="00D17E3F">
        <w:rPr>
          <w:sz w:val="20"/>
        </w:rPr>
        <w:t>-UM</w:t>
      </w:r>
      <w:r w:rsidR="00D17E3F" w:rsidRPr="00D17E3F">
        <w:rPr>
          <w:sz w:val="20"/>
        </w:rPr>
        <w:t>TT</w:t>
      </w:r>
      <w:r w:rsidRPr="00D17E3F">
        <w:rPr>
          <w:sz w:val="20"/>
        </w:rPr>
        <w:t>00023/11/01/</w:t>
      </w:r>
      <w:r w:rsidRPr="00D17E3F">
        <w:rPr>
          <w:b/>
          <w:sz w:val="20"/>
        </w:rPr>
        <w:t>W03</w:t>
      </w:r>
      <w:r w:rsidRPr="00D17E3F">
        <w:rPr>
          <w:sz w:val="20"/>
        </w:rPr>
        <w:t xml:space="preserve">. </w:t>
      </w:r>
    </w:p>
    <w:p w:rsidR="00BC2AF7" w:rsidRPr="00D17E3F" w:rsidRDefault="00BC2AF7" w:rsidP="00BC2AF7">
      <w:pPr>
        <w:spacing w:before="0"/>
        <w:rPr>
          <w:color w:val="993366"/>
          <w:sz w:val="20"/>
        </w:rPr>
      </w:pPr>
    </w:p>
    <w:p w:rsidR="008C1E54" w:rsidRPr="00D17E3F" w:rsidRDefault="008C1E54" w:rsidP="00DC7130">
      <w:pPr>
        <w:pStyle w:val="Zwykytekst"/>
        <w:ind w:left="708"/>
        <w:jc w:val="both"/>
        <w:rPr>
          <w:color w:val="auto"/>
          <w:sz w:val="20"/>
          <w:szCs w:val="20"/>
        </w:rPr>
      </w:pPr>
      <w:r w:rsidRPr="00D17E3F">
        <w:rPr>
          <w:color w:val="auto"/>
          <w:sz w:val="20"/>
          <w:szCs w:val="20"/>
        </w:rPr>
        <w:t>W przypadku, gdy podczas realizacji operacji partner projektu wystąpi z realizacji operacji, numer przypisany do tego partnera nie może być użyty ponownie. Przystępujący do realizacji projektu nowy partner będzie miał nadany kolejny numer.</w:t>
      </w:r>
    </w:p>
    <w:p w:rsidR="009C22A6" w:rsidRPr="00D17E3F" w:rsidRDefault="009C22A6" w:rsidP="009C22A6">
      <w:pPr>
        <w:pStyle w:val="Akapitzlist"/>
        <w:numPr>
          <w:ilvl w:val="0"/>
          <w:numId w:val="11"/>
        </w:numPr>
        <w:jc w:val="both"/>
        <w:rPr>
          <w:sz w:val="20"/>
        </w:rPr>
      </w:pPr>
      <w:r w:rsidRPr="00D17E3F">
        <w:rPr>
          <w:sz w:val="20"/>
        </w:rPr>
        <w:t xml:space="preserve">Dla działania </w:t>
      </w:r>
      <w:r w:rsidRPr="00D17E3F">
        <w:rPr>
          <w:i/>
          <w:sz w:val="20"/>
        </w:rPr>
        <w:t xml:space="preserve">Usługi doradcze, usługi z zakresu zarządzania gospodarstwem i usługi </w:t>
      </w:r>
      <w:r w:rsidR="00D45573" w:rsidRPr="00D17E3F">
        <w:rPr>
          <w:i/>
          <w:sz w:val="20"/>
        </w:rPr>
        <w:br/>
      </w:r>
      <w:r w:rsidRPr="00D17E3F">
        <w:rPr>
          <w:i/>
          <w:sz w:val="20"/>
        </w:rPr>
        <w:t xml:space="preserve">z zakresu zastępstw, </w:t>
      </w:r>
      <w:r w:rsidRPr="00D17E3F">
        <w:rPr>
          <w:sz w:val="20"/>
        </w:rPr>
        <w:t>poddziałanie</w:t>
      </w:r>
      <w:r w:rsidRPr="00D17E3F">
        <w:rPr>
          <w:i/>
          <w:sz w:val="20"/>
        </w:rPr>
        <w:t xml:space="preserve"> Wsparcie dla szkolenia doradców</w:t>
      </w:r>
      <w:r w:rsidRPr="00D17E3F">
        <w:rPr>
          <w:sz w:val="20"/>
        </w:rPr>
        <w:t xml:space="preserve"> funkcjonuje następująca numeracja </w:t>
      </w:r>
      <w:r w:rsidR="00D17E3F" w:rsidRPr="00D17E3F">
        <w:rPr>
          <w:sz w:val="20"/>
        </w:rPr>
        <w:t>list zleceń płatności</w:t>
      </w:r>
      <w:r w:rsidRPr="00D17E3F">
        <w:rPr>
          <w:sz w:val="20"/>
        </w:rPr>
        <w:t>, dla pierwszej transzy z dwu etapowej operacji, w ramach pierwszej sprawy zarejestrowanej w 2016 r.:</w:t>
      </w:r>
    </w:p>
    <w:p w:rsidR="009C22A6" w:rsidRPr="00D17E3F" w:rsidRDefault="009C22A6" w:rsidP="009C22A6">
      <w:pPr>
        <w:pStyle w:val="Akapitzlist"/>
        <w:spacing w:before="120"/>
        <w:ind w:left="720"/>
        <w:jc w:val="both"/>
        <w:rPr>
          <w:b/>
          <w:sz w:val="20"/>
        </w:rPr>
      </w:pPr>
      <w:r w:rsidRPr="00D17E3F">
        <w:rPr>
          <w:b/>
          <w:sz w:val="20"/>
        </w:rPr>
        <w:t>001/002/69097-XX1900001/16/01</w:t>
      </w:r>
    </w:p>
    <w:p w:rsidR="009C22A6" w:rsidRPr="00D17E3F" w:rsidRDefault="009C22A6" w:rsidP="009C22A6">
      <w:pPr>
        <w:pStyle w:val="Akapitzlist"/>
        <w:numPr>
          <w:ilvl w:val="0"/>
          <w:numId w:val="11"/>
        </w:numPr>
        <w:jc w:val="both"/>
        <w:rPr>
          <w:sz w:val="20"/>
        </w:rPr>
      </w:pPr>
      <w:r w:rsidRPr="00D17E3F">
        <w:rPr>
          <w:sz w:val="20"/>
        </w:rPr>
        <w:t xml:space="preserve">Dla działania </w:t>
      </w:r>
      <w:r w:rsidRPr="00D17E3F">
        <w:rPr>
          <w:i/>
          <w:sz w:val="20"/>
        </w:rPr>
        <w:t>Systemy jakości produktów rolnych i środków spożywczych</w:t>
      </w:r>
      <w:r w:rsidRPr="00D17E3F">
        <w:rPr>
          <w:sz w:val="20"/>
        </w:rPr>
        <w:t xml:space="preserve"> poddziałanie </w:t>
      </w:r>
      <w:r w:rsidRPr="00D17E3F">
        <w:rPr>
          <w:i/>
          <w:sz w:val="20"/>
        </w:rPr>
        <w:t>Wsparcie na przystępowanie do systemów jakości</w:t>
      </w:r>
      <w:r w:rsidRPr="00D17E3F">
        <w:rPr>
          <w:sz w:val="20"/>
        </w:rPr>
        <w:t xml:space="preserve">, funkcjonuje następująca numeracja dla </w:t>
      </w:r>
      <w:r w:rsidR="00D17E3F" w:rsidRPr="00D17E3F">
        <w:rPr>
          <w:sz w:val="20"/>
        </w:rPr>
        <w:t>drugiej</w:t>
      </w:r>
      <w:r w:rsidRPr="00D17E3F">
        <w:rPr>
          <w:sz w:val="20"/>
        </w:rPr>
        <w:t xml:space="preserve"> transzy z cztero etapowej operacji, w ramach siódmej sprawy zarejestrowanej w 2015 r.:</w:t>
      </w:r>
    </w:p>
    <w:p w:rsidR="00DC7130" w:rsidRPr="00D17E3F" w:rsidRDefault="00DC7130" w:rsidP="009C22A6">
      <w:pPr>
        <w:pStyle w:val="Akapitzlist"/>
        <w:spacing w:before="120"/>
        <w:jc w:val="both"/>
        <w:rPr>
          <w:b/>
          <w:sz w:val="20"/>
        </w:rPr>
      </w:pPr>
      <w:r w:rsidRPr="00D17E3F">
        <w:rPr>
          <w:b/>
          <w:sz w:val="20"/>
        </w:rPr>
        <w:t>002/00</w:t>
      </w:r>
      <w:r w:rsidR="009C22A6" w:rsidRPr="00D17E3F">
        <w:rPr>
          <w:b/>
          <w:sz w:val="20"/>
        </w:rPr>
        <w:t>4</w:t>
      </w:r>
      <w:r w:rsidRPr="00D17E3F">
        <w:rPr>
          <w:b/>
          <w:sz w:val="20"/>
        </w:rPr>
        <w:t>/690</w:t>
      </w:r>
      <w:r w:rsidR="009C22A6" w:rsidRPr="00D17E3F">
        <w:rPr>
          <w:b/>
          <w:sz w:val="20"/>
        </w:rPr>
        <w:t>64</w:t>
      </w:r>
      <w:r w:rsidRPr="00D17E3F">
        <w:rPr>
          <w:b/>
          <w:sz w:val="20"/>
        </w:rPr>
        <w:t>-AR1800007/1</w:t>
      </w:r>
      <w:r w:rsidR="009C22A6" w:rsidRPr="00D17E3F">
        <w:rPr>
          <w:b/>
          <w:sz w:val="20"/>
        </w:rPr>
        <w:t>5</w:t>
      </w:r>
      <w:r w:rsidRPr="00D17E3F">
        <w:rPr>
          <w:b/>
          <w:sz w:val="20"/>
        </w:rPr>
        <w:t>/01</w:t>
      </w:r>
    </w:p>
    <w:p w:rsidR="00D45573" w:rsidRPr="00D17E3F" w:rsidRDefault="00D45573" w:rsidP="00D45573">
      <w:pPr>
        <w:pStyle w:val="Akapitzlist"/>
        <w:numPr>
          <w:ilvl w:val="0"/>
          <w:numId w:val="11"/>
        </w:numPr>
        <w:jc w:val="both"/>
        <w:rPr>
          <w:sz w:val="20"/>
        </w:rPr>
      </w:pPr>
      <w:r w:rsidRPr="00D17E3F">
        <w:rPr>
          <w:sz w:val="20"/>
        </w:rPr>
        <w:t xml:space="preserve">Dla działania </w:t>
      </w:r>
      <w:r w:rsidRPr="00D17E3F">
        <w:rPr>
          <w:i/>
          <w:sz w:val="20"/>
        </w:rPr>
        <w:t>Inwestycje w środki trwałe</w:t>
      </w:r>
      <w:r w:rsidRPr="00D17E3F">
        <w:rPr>
          <w:sz w:val="20"/>
        </w:rPr>
        <w:t xml:space="preserve"> (scalanie), funkcjonuje następująca numeracja Zleceń Płatności, dla pierwszej transzy z jedno etapowej operacji, w ramach czwartej sprawy zarejestrowanej w 2017 r.:</w:t>
      </w:r>
    </w:p>
    <w:p w:rsidR="00D45573" w:rsidRPr="00D17E3F" w:rsidRDefault="00D45573" w:rsidP="00D45573">
      <w:pPr>
        <w:pStyle w:val="Akapitzlist"/>
        <w:spacing w:before="120"/>
        <w:jc w:val="both"/>
        <w:rPr>
          <w:b/>
          <w:sz w:val="20"/>
        </w:rPr>
      </w:pPr>
      <w:r w:rsidRPr="00D17E3F">
        <w:rPr>
          <w:b/>
          <w:sz w:val="20"/>
        </w:rPr>
        <w:t>001/001/6502-UM0100004/17/01</w:t>
      </w:r>
    </w:p>
    <w:p w:rsidR="00D45573" w:rsidRPr="00D17E3F" w:rsidRDefault="00D45573" w:rsidP="00D45573">
      <w:pPr>
        <w:pStyle w:val="Akapitzlist"/>
        <w:numPr>
          <w:ilvl w:val="0"/>
          <w:numId w:val="11"/>
        </w:numPr>
        <w:jc w:val="both"/>
        <w:rPr>
          <w:sz w:val="20"/>
        </w:rPr>
      </w:pPr>
      <w:r w:rsidRPr="00D17E3F">
        <w:rPr>
          <w:sz w:val="20"/>
        </w:rPr>
        <w:t xml:space="preserve">Dla działania </w:t>
      </w:r>
      <w:r w:rsidRPr="00D17E3F">
        <w:rPr>
          <w:i/>
          <w:sz w:val="20"/>
        </w:rPr>
        <w:t xml:space="preserve">Wsparcie dla rozwoju lokalnego w ramach inicjatywy Leader, </w:t>
      </w:r>
      <w:r w:rsidRPr="00D17E3F">
        <w:rPr>
          <w:sz w:val="20"/>
        </w:rPr>
        <w:t>poddziałanie</w:t>
      </w:r>
      <w:r w:rsidRPr="00D17E3F">
        <w:rPr>
          <w:i/>
          <w:sz w:val="20"/>
        </w:rPr>
        <w:t xml:space="preserve"> Wsparcie na rzecz kosztów bieżących i aktywizacji</w:t>
      </w:r>
      <w:r w:rsidRPr="00D17E3F">
        <w:rPr>
          <w:sz w:val="20"/>
        </w:rPr>
        <w:t xml:space="preserve"> funkcjonuje następująca numeracja </w:t>
      </w:r>
      <w:r w:rsidR="00D17E3F" w:rsidRPr="00D17E3F">
        <w:rPr>
          <w:sz w:val="20"/>
        </w:rPr>
        <w:t>list zleceń płatności</w:t>
      </w:r>
      <w:r w:rsidRPr="00D17E3F">
        <w:rPr>
          <w:sz w:val="20"/>
        </w:rPr>
        <w:t>, dla pierwszej transzy z dwu etapowej operacji, w ramach pierwszej sprawy zarejestrowanej w 2016 r.:</w:t>
      </w:r>
    </w:p>
    <w:p w:rsidR="00D45573" w:rsidRPr="00D17E3F" w:rsidRDefault="00D45573" w:rsidP="00D45573">
      <w:pPr>
        <w:pStyle w:val="Akapitzlist"/>
        <w:spacing w:before="120"/>
        <w:ind w:left="720"/>
        <w:jc w:val="both"/>
        <w:rPr>
          <w:b/>
          <w:sz w:val="20"/>
        </w:rPr>
      </w:pPr>
      <w:r w:rsidRPr="00D17E3F">
        <w:rPr>
          <w:b/>
          <w:sz w:val="20"/>
        </w:rPr>
        <w:t>001/002/6937-UM0100001/16/01</w:t>
      </w:r>
    </w:p>
    <w:p w:rsidR="00E92C64" w:rsidRPr="00CC3ADD" w:rsidRDefault="00E92C64" w:rsidP="00CC184A">
      <w:pPr>
        <w:spacing w:before="120"/>
        <w:jc w:val="both"/>
      </w:pPr>
      <w:r w:rsidRPr="00CC3ADD">
        <w:t xml:space="preserve">W wierszu </w:t>
      </w:r>
      <w:r w:rsidRPr="003D6CCC">
        <w:rPr>
          <w:b/>
          <w:i/>
          <w:spacing w:val="-8"/>
          <w:szCs w:val="24"/>
        </w:rPr>
        <w:t>wystawion</w:t>
      </w:r>
      <w:r w:rsidR="00856BE9">
        <w:rPr>
          <w:b/>
          <w:i/>
          <w:spacing w:val="-8"/>
          <w:szCs w:val="24"/>
        </w:rPr>
        <w:t>a</w:t>
      </w:r>
      <w:r w:rsidRPr="003D6CCC">
        <w:rPr>
          <w:b/>
          <w:i/>
          <w:spacing w:val="-8"/>
          <w:szCs w:val="24"/>
        </w:rPr>
        <w:t xml:space="preserve"> </w:t>
      </w:r>
      <w:r w:rsidR="00391494" w:rsidRPr="005A371C">
        <w:rPr>
          <w:b/>
          <w:i/>
          <w:spacing w:val="-8"/>
          <w:szCs w:val="24"/>
        </w:rPr>
        <w:t>dnia</w:t>
      </w:r>
    </w:p>
    <w:p w:rsidR="00E92C64" w:rsidRPr="00CC3ADD" w:rsidRDefault="00E92C64" w:rsidP="00CC184A">
      <w:pPr>
        <w:spacing w:before="0"/>
        <w:jc w:val="both"/>
      </w:pPr>
      <w:r w:rsidRPr="00CC3ADD">
        <w:t xml:space="preserve">Data wystawienia </w:t>
      </w:r>
      <w:r w:rsidR="00856BE9">
        <w:t>listy zleceń płatności</w:t>
      </w:r>
      <w:r w:rsidR="00856BE9" w:rsidRPr="00CC3ADD">
        <w:t xml:space="preserve"> </w:t>
      </w:r>
      <w:r w:rsidRPr="00CC3ADD">
        <w:t>powinna być zgodna z datą sporządzenia dokumentu. Natomiast data zatwierdzenia dokumentu</w:t>
      </w:r>
      <w:r w:rsidR="0036661B">
        <w:t xml:space="preserve"> </w:t>
      </w:r>
      <w:r w:rsidRPr="00CC3ADD">
        <w:t>może być zgodna z datą sporządzenia dokumentu lub może być datą późniejszą.</w:t>
      </w:r>
    </w:p>
    <w:p w:rsidR="00E92C64" w:rsidRPr="003D6CCC" w:rsidRDefault="00E92C64" w:rsidP="00CC184A">
      <w:pPr>
        <w:spacing w:before="120"/>
        <w:jc w:val="both"/>
        <w:rPr>
          <w:b/>
          <w:i/>
          <w:spacing w:val="-8"/>
          <w:szCs w:val="24"/>
        </w:rPr>
      </w:pPr>
      <w:bookmarkStart w:id="2" w:name="OLE_LINK12"/>
      <w:r w:rsidRPr="00CC3ADD">
        <w:t xml:space="preserve">W wierszu </w:t>
      </w:r>
      <w:r w:rsidRPr="003D6CCC">
        <w:rPr>
          <w:b/>
          <w:i/>
          <w:spacing w:val="-8"/>
          <w:szCs w:val="24"/>
        </w:rPr>
        <w:t>Płatność</w:t>
      </w:r>
    </w:p>
    <w:p w:rsidR="00E92C64" w:rsidRPr="00CC3ADD" w:rsidRDefault="00E92C64" w:rsidP="00CC184A">
      <w:pPr>
        <w:spacing w:before="0"/>
        <w:jc w:val="both"/>
      </w:pPr>
      <w:r w:rsidRPr="00CC3ADD">
        <w:t>Należy zaznaczyć odpowiedni check-box pośrednia / końcowa poprzez wstawienie znaku „x”.</w:t>
      </w:r>
    </w:p>
    <w:p w:rsidR="00E92C64" w:rsidRPr="00CC3ADD" w:rsidRDefault="00E92C64" w:rsidP="00D60110">
      <w:pPr>
        <w:spacing w:before="0"/>
        <w:jc w:val="both"/>
      </w:pPr>
      <w:r w:rsidRPr="00CC3ADD">
        <w:t xml:space="preserve">Dla płatności ostatecznej realizowanej jednoetapowo lub w kilku etapach </w:t>
      </w:r>
      <w:r w:rsidR="00D60110">
        <w:t>–</w:t>
      </w:r>
      <w:r w:rsidRPr="00CC3ADD">
        <w:t xml:space="preserve"> należy zaznaczyć check-box „końcowa”. Dla płatności pośredniej (nie ostatniej w ramach operacji realizowanej w kilku etapach) należy zaznaczyć check-box „pośrednia”.</w:t>
      </w:r>
    </w:p>
    <w:p w:rsidR="00E92C64" w:rsidRPr="003D6CCC" w:rsidRDefault="00E92C64" w:rsidP="00CC184A">
      <w:pPr>
        <w:spacing w:before="120"/>
        <w:jc w:val="both"/>
        <w:rPr>
          <w:b/>
          <w:i/>
          <w:spacing w:val="-8"/>
          <w:szCs w:val="24"/>
        </w:rPr>
      </w:pPr>
      <w:r w:rsidRPr="00CC3ADD">
        <w:t xml:space="preserve">W wierszu </w:t>
      </w:r>
      <w:r w:rsidRPr="003D6CCC">
        <w:rPr>
          <w:b/>
          <w:i/>
          <w:spacing w:val="-8"/>
          <w:szCs w:val="24"/>
        </w:rPr>
        <w:t xml:space="preserve">Przelano </w:t>
      </w:r>
      <w:r w:rsidR="00391494" w:rsidRPr="003D6CCC">
        <w:rPr>
          <w:b/>
          <w:i/>
          <w:spacing w:val="-8"/>
          <w:szCs w:val="24"/>
        </w:rPr>
        <w:t>dnia …</w:t>
      </w:r>
    </w:p>
    <w:p w:rsidR="00E92C64" w:rsidRDefault="00E92C64" w:rsidP="00CC184A">
      <w:pPr>
        <w:spacing w:before="0"/>
        <w:jc w:val="both"/>
      </w:pPr>
      <w:r w:rsidRPr="00CC3ADD">
        <w:t>Pol</w:t>
      </w:r>
      <w:r w:rsidR="00856BE9">
        <w:t>e</w:t>
      </w:r>
      <w:r w:rsidRPr="00CC3ADD">
        <w:t xml:space="preserve"> wypełnia Departament Finansowy ARiMR.</w:t>
      </w:r>
    </w:p>
    <w:p w:rsidR="009B7247" w:rsidRDefault="009B7247" w:rsidP="00CC184A">
      <w:pPr>
        <w:spacing w:before="0"/>
        <w:jc w:val="both"/>
      </w:pPr>
    </w:p>
    <w:p w:rsidR="00262ED3" w:rsidRDefault="009B7247" w:rsidP="00CC184A">
      <w:pPr>
        <w:spacing w:before="0"/>
        <w:jc w:val="both"/>
      </w:pPr>
      <w:r>
        <w:t>Tabela określająca kwotę do wypłaty przy udokumentowanym udziale środków własnych beneficjenta oraz udział środków</w:t>
      </w:r>
      <w:r w:rsidR="00262ED3">
        <w:t xml:space="preserve"> rozliczających pobraną zaliczkę/wyprzedzające finansowanie winna być sporządzana w podziale </w:t>
      </w:r>
      <w:r w:rsidR="00BC27FA">
        <w:t xml:space="preserve">na </w:t>
      </w:r>
      <w:r w:rsidR="00262ED3">
        <w:t xml:space="preserve">rodzaj pomocy dla odpowiednich kwot </w:t>
      </w:r>
      <w:r w:rsidR="00262ED3">
        <w:lastRenderedPageBreak/>
        <w:t xml:space="preserve">przypisanych poszczególnym celom szczegółowym dla danego działania, zgodnie </w:t>
      </w:r>
      <w:r w:rsidR="00BC27FA">
        <w:br/>
      </w:r>
      <w:r w:rsidR="00262ED3">
        <w:t>z załącznikiem nr 1 do niniejszej Instrukcji</w:t>
      </w:r>
      <w:r w:rsidR="00BC27FA">
        <w:t>.</w:t>
      </w:r>
    </w:p>
    <w:p w:rsidR="00BC27FA" w:rsidRDefault="00262ED3" w:rsidP="00CC184A">
      <w:pPr>
        <w:spacing w:before="0"/>
        <w:jc w:val="both"/>
      </w:pPr>
      <w:r>
        <w:t xml:space="preserve">Dla działania </w:t>
      </w:r>
      <w:r w:rsidRPr="00262ED3">
        <w:rPr>
          <w:i/>
        </w:rPr>
        <w:t>Transfer wiedzy i działalność informacyjna</w:t>
      </w:r>
      <w:r>
        <w:rPr>
          <w:i/>
        </w:rPr>
        <w:t xml:space="preserve">, </w:t>
      </w:r>
      <w:r w:rsidRPr="00262ED3">
        <w:t>zautoryzowana kwota do wyp</w:t>
      </w:r>
      <w:r>
        <w:t>ł</w:t>
      </w:r>
      <w:r w:rsidRPr="00262ED3">
        <w:t xml:space="preserve">aty może być wykazana w podziale na cztery kwoty odpowiadające </w:t>
      </w:r>
      <w:r>
        <w:t>odpowiednio czterem celom szczegółowym tj.: 2A, 3A, 3B, 4.</w:t>
      </w:r>
      <w:r w:rsidR="00BC27FA">
        <w:t xml:space="preserve"> </w:t>
      </w:r>
    </w:p>
    <w:p w:rsidR="009B7247" w:rsidRDefault="009B7247" w:rsidP="00254A10">
      <w:r>
        <w:t>Tabela kolumna nr 2 „zlecenie płatności nr” należy wpisać numer zgodny z pozycją „lista zleceń płatności nr”</w:t>
      </w:r>
      <w:r w:rsidR="00254A10">
        <w:t xml:space="preserve"> z numerem porządkowym danego zlecenia płatności w liście zleceń płatności np.: </w:t>
      </w:r>
      <w:r w:rsidR="00254A10" w:rsidRPr="00254A10">
        <w:t>001/003/RWA-UM0100001/14/01/1, 001/003/RWA-UM0100001/14/01/2</w:t>
      </w:r>
      <w:r w:rsidR="00BC27FA">
        <w:t>.</w:t>
      </w:r>
    </w:p>
    <w:p w:rsidR="00BC27FA" w:rsidRDefault="00BC27FA" w:rsidP="00BC27FA">
      <w:pPr>
        <w:spacing w:before="120"/>
        <w:jc w:val="both"/>
      </w:pPr>
      <w:r>
        <w:t xml:space="preserve">Tabela kolumna nr 3”kwota ogółem do wypłaty” określa sumę środków </w:t>
      </w:r>
      <w:r w:rsidR="00241056">
        <w:t>współfinansowania unijnego i krajowego</w:t>
      </w:r>
      <w:r>
        <w:t xml:space="preserve"> w ramach danego rodzaju pomocy.</w:t>
      </w:r>
      <w:r w:rsidRPr="00BC27FA">
        <w:t xml:space="preserve"> </w:t>
      </w:r>
    </w:p>
    <w:p w:rsidR="00BC27FA" w:rsidRPr="003D6CCC" w:rsidRDefault="00BC27FA" w:rsidP="00BC27FA">
      <w:pPr>
        <w:spacing w:before="120"/>
        <w:jc w:val="both"/>
        <w:rPr>
          <w:b/>
          <w:i/>
          <w:spacing w:val="-8"/>
          <w:szCs w:val="24"/>
        </w:rPr>
      </w:pPr>
      <w:r>
        <w:t>Tabela kolumna nr 4 „</w:t>
      </w:r>
      <w:r w:rsidRPr="003D6CCC">
        <w:rPr>
          <w:b/>
          <w:i/>
          <w:spacing w:val="-8"/>
          <w:szCs w:val="24"/>
        </w:rPr>
        <w:t>środk</w:t>
      </w:r>
      <w:r>
        <w:rPr>
          <w:b/>
          <w:i/>
          <w:spacing w:val="-8"/>
          <w:szCs w:val="24"/>
        </w:rPr>
        <w:t>i</w:t>
      </w:r>
      <w:r w:rsidRPr="003D6CCC">
        <w:rPr>
          <w:b/>
          <w:i/>
          <w:spacing w:val="-8"/>
          <w:szCs w:val="24"/>
        </w:rPr>
        <w:t xml:space="preserve"> </w:t>
      </w:r>
      <w:r>
        <w:rPr>
          <w:b/>
          <w:i/>
          <w:spacing w:val="-8"/>
          <w:szCs w:val="24"/>
        </w:rPr>
        <w:t>UE”</w:t>
      </w:r>
    </w:p>
    <w:p w:rsidR="00BC27FA" w:rsidRPr="00CC3ADD" w:rsidRDefault="00BC27FA" w:rsidP="00BC27FA">
      <w:pPr>
        <w:spacing w:before="0"/>
        <w:jc w:val="both"/>
      </w:pPr>
      <w:r w:rsidRPr="00CC3ADD">
        <w:t>Należy wpisać kwotę stanowiącą udział środków unijnych w kwocie dokonywanej płatności,</w:t>
      </w:r>
      <w:r>
        <w:t xml:space="preserve"> w ramach danego rodzaju pomocy</w:t>
      </w:r>
      <w:r w:rsidR="00241056">
        <w:t>,</w:t>
      </w:r>
      <w:r w:rsidRPr="00CC3ADD">
        <w:t xml:space="preserve"> nie więcej jednak niż udział określony w obowiązujących przepisach</w:t>
      </w:r>
      <w:r w:rsidR="00241056">
        <w:t xml:space="preserve">, tj.: </w:t>
      </w:r>
      <w:r w:rsidR="00241056" w:rsidRPr="0007427A">
        <w:rPr>
          <w:szCs w:val="24"/>
        </w:rPr>
        <w:t>wynosi maksymalnie 63,63% kosztów kwalifikowanych operacji</w:t>
      </w:r>
      <w:r>
        <w:br/>
      </w:r>
      <w:r w:rsidRPr="00CC3ADD">
        <w:t>z jednoczesnym określeniem wartości procentowej współfinansowania</w:t>
      </w:r>
      <w:r w:rsidR="00241056">
        <w:t>, tj.: kolumna</w:t>
      </w:r>
      <w:r w:rsidR="0063110D">
        <w:t xml:space="preserve"> nr</w:t>
      </w:r>
      <w:r w:rsidR="00241056">
        <w:t xml:space="preserve"> 5</w:t>
      </w:r>
      <w:r w:rsidRPr="00CC3ADD">
        <w:t>.</w:t>
      </w:r>
    </w:p>
    <w:p w:rsidR="00BC27FA" w:rsidRPr="00716871" w:rsidRDefault="00BC27FA" w:rsidP="00241056">
      <w:pPr>
        <w:pStyle w:val="Akapitzlist"/>
        <w:spacing w:before="120"/>
        <w:ind w:left="0"/>
        <w:jc w:val="both"/>
      </w:pPr>
      <w:r w:rsidRPr="00716871">
        <w:t xml:space="preserve">Jeżeli, w ramach danej operacji była wypłacona zaliczka, </w:t>
      </w:r>
      <w:r w:rsidRPr="00356863">
        <w:rPr>
          <w:color w:val="000000"/>
          <w:szCs w:val="24"/>
        </w:rPr>
        <w:t xml:space="preserve">do wysokości 50% pomocy publicznej, </w:t>
      </w:r>
      <w:r w:rsidRPr="00716871">
        <w:t xml:space="preserve">należy pomniejszyć kwotę do wypłaty o wypłaconą zaliczkę </w:t>
      </w:r>
      <w:r w:rsidRPr="00275A06">
        <w:t>(udział środków EFRROW w wypłaconej kwocie zaliczki)</w:t>
      </w:r>
      <w:r w:rsidRPr="00716871">
        <w:t xml:space="preserve">. </w:t>
      </w:r>
      <w:r w:rsidRPr="00275A06">
        <w:t xml:space="preserve">Pomniejszenie może być dokonane do maksymalnej </w:t>
      </w:r>
      <w:r w:rsidR="00241056">
        <w:t>wysokości wkładu EFRROW. Z</w:t>
      </w:r>
      <w:r w:rsidRPr="00275A06">
        <w:t>mniejszenia dokonuje się w tych etapach, które zostały wskazane w umowie przyznania pomocy jako etapy rozliczające zaliczkę.</w:t>
      </w:r>
    </w:p>
    <w:p w:rsidR="00241056" w:rsidRDefault="00241056" w:rsidP="00CC184A">
      <w:pPr>
        <w:spacing w:before="0"/>
        <w:jc w:val="both"/>
      </w:pPr>
    </w:p>
    <w:p w:rsidR="00BC27FA" w:rsidRDefault="00241056" w:rsidP="00CC184A">
      <w:pPr>
        <w:spacing w:before="0"/>
        <w:jc w:val="both"/>
        <w:rPr>
          <w:b/>
          <w:i/>
          <w:spacing w:val="-8"/>
          <w:szCs w:val="24"/>
        </w:rPr>
      </w:pPr>
      <w:r>
        <w:t>Tabela kolumna nr 6 „</w:t>
      </w:r>
      <w:r w:rsidRPr="003D6CCC">
        <w:rPr>
          <w:b/>
          <w:i/>
          <w:spacing w:val="-8"/>
          <w:szCs w:val="24"/>
        </w:rPr>
        <w:t>środk</w:t>
      </w:r>
      <w:r>
        <w:rPr>
          <w:b/>
          <w:i/>
          <w:spacing w:val="-8"/>
          <w:szCs w:val="24"/>
        </w:rPr>
        <w:t>i KR”</w:t>
      </w:r>
    </w:p>
    <w:p w:rsidR="00241056" w:rsidRPr="00CC3ADD" w:rsidRDefault="00241056" w:rsidP="00241056">
      <w:pPr>
        <w:spacing w:before="0"/>
        <w:jc w:val="both"/>
      </w:pPr>
      <w:r w:rsidRPr="00CC3ADD">
        <w:t xml:space="preserve">Należy wpisać kwotę stanowiącą udział środków krajowych w kwocie dokonywanej płatności, nie więcej jednak niż udział określony w obowiązujących przepisach dla danego działania, </w:t>
      </w:r>
      <w:r>
        <w:t xml:space="preserve">tj.: </w:t>
      </w:r>
      <w:r w:rsidRPr="0007427A">
        <w:rPr>
          <w:szCs w:val="24"/>
        </w:rPr>
        <w:t>wynosi 36,37%</w:t>
      </w:r>
      <w:r>
        <w:rPr>
          <w:szCs w:val="24"/>
        </w:rPr>
        <w:t xml:space="preserve"> </w:t>
      </w:r>
      <w:r w:rsidRPr="0007427A">
        <w:rPr>
          <w:szCs w:val="24"/>
        </w:rPr>
        <w:t>kosztów kwalifikowanych operacji</w:t>
      </w:r>
      <w:r>
        <w:rPr>
          <w:szCs w:val="24"/>
        </w:rPr>
        <w:t xml:space="preserve">, </w:t>
      </w:r>
      <w:r w:rsidRPr="00CC3ADD">
        <w:t>z jednoczesnym określeniem wartości procentowej współfinansowania</w:t>
      </w:r>
      <w:r w:rsidR="0063110D">
        <w:t xml:space="preserve"> (kolumna nr 7)</w:t>
      </w:r>
      <w:r>
        <w:t>.</w:t>
      </w:r>
    </w:p>
    <w:p w:rsidR="00241056" w:rsidRDefault="00241056" w:rsidP="00241056">
      <w:pPr>
        <w:spacing w:before="0"/>
        <w:jc w:val="both"/>
      </w:pPr>
      <w:r w:rsidRPr="00CC3ADD">
        <w:t>W przypadku, gdy w ramach danej operacji była wypłacona</w:t>
      </w:r>
      <w:r>
        <w:t xml:space="preserve"> zaliczka / wyprzedzające finansowanie, należy pomniejszyć kwotę do wypłaty o wypłaconą zaliczkę / wyprzedzające finansowanie. Oznacza to, iż należy pomniejszyć udział środków krajowych w kwocie pomocy o wysokość udziału krajowego w wypłaconej zaliczce / wyprzedzającym finansowaniu. Pomniejszenie może być dokonane do maksymalnej wysokości wkładu krajowego.</w:t>
      </w:r>
    </w:p>
    <w:p w:rsidR="00241056" w:rsidRPr="00D12A80" w:rsidRDefault="00241056" w:rsidP="00241056">
      <w:pPr>
        <w:spacing w:before="120"/>
        <w:jc w:val="both"/>
      </w:pPr>
      <w:r w:rsidRPr="00275A06">
        <w:t>W przypadku, gdy została wypłacona zaliczka – zmniejszenia dokonuje się w tych etapach, które zostały wskazane w umowie przyznania pomocy jako etapy rozliczające zaliczkę.</w:t>
      </w:r>
    </w:p>
    <w:p w:rsidR="00241056" w:rsidRDefault="00241056" w:rsidP="00241056">
      <w:pPr>
        <w:spacing w:before="0"/>
        <w:jc w:val="both"/>
      </w:pPr>
      <w:r w:rsidRPr="00275A06">
        <w:t>W przypadku, gdy zostało wypłacone wyprzedzające finansowanie -– zmniejszenia dokonuje się od pierwszego etapu do momentu rozliczenia pełnej kwoty wyprzedzającego finansowania, nie więcej jednak niż do wysokości wkładu krajowego</w:t>
      </w:r>
      <w:r>
        <w:t>.</w:t>
      </w:r>
    </w:p>
    <w:p w:rsidR="0063110D" w:rsidRDefault="0063110D" w:rsidP="00CC184A">
      <w:pPr>
        <w:spacing w:before="0"/>
        <w:jc w:val="both"/>
      </w:pPr>
    </w:p>
    <w:p w:rsidR="00241056" w:rsidRPr="00CC3ADD" w:rsidRDefault="0063110D" w:rsidP="00CC184A">
      <w:pPr>
        <w:spacing w:before="0"/>
        <w:jc w:val="both"/>
      </w:pPr>
      <w:r>
        <w:t>Tabela kolumna nr 8 „rodzaj pomocy” należy wpisać odpowiednio dla działania rodzaj pomocy określony w załączniku nr 1 do niniejszej Instrukcji.</w:t>
      </w:r>
    </w:p>
    <w:p w:rsidR="002A3746" w:rsidRDefault="002A3746" w:rsidP="00CC184A">
      <w:pPr>
        <w:spacing w:before="120"/>
        <w:jc w:val="both"/>
      </w:pPr>
      <w:r>
        <w:t xml:space="preserve">Tabela </w:t>
      </w:r>
      <w:r w:rsidR="00016055">
        <w:t xml:space="preserve">od kolumny 9 do 15, </w:t>
      </w:r>
      <w:r>
        <w:t xml:space="preserve">dot. udziału środków własnych beneficjenta/pochodzących </w:t>
      </w:r>
      <w:r w:rsidR="0034674F">
        <w:br/>
      </w:r>
      <w:r>
        <w:t>z innych źródeł wypełniana jest dla następujących działań</w:t>
      </w:r>
      <w:r w:rsidR="00337D66">
        <w:t xml:space="preserve"> (zgodnie z niżej określonymi zasadami </w:t>
      </w:r>
      <w:r w:rsidR="00337D66" w:rsidRPr="00337D66">
        <w:rPr>
          <w:szCs w:val="24"/>
        </w:rPr>
        <w:t>ustalania kryteriów wsparcia finansowego</w:t>
      </w:r>
      <w:r w:rsidR="00337D66">
        <w:rPr>
          <w:szCs w:val="24"/>
        </w:rPr>
        <w:t>)</w:t>
      </w:r>
      <w:r>
        <w:t>:</w:t>
      </w:r>
    </w:p>
    <w:p w:rsidR="00337D66" w:rsidRPr="00337D66" w:rsidRDefault="00337D66" w:rsidP="00337D66">
      <w:pPr>
        <w:pStyle w:val="Akapitzlist"/>
        <w:numPr>
          <w:ilvl w:val="0"/>
          <w:numId w:val="17"/>
        </w:numPr>
        <w:rPr>
          <w:i/>
        </w:rPr>
      </w:pPr>
      <w:r w:rsidRPr="00337D66">
        <w:rPr>
          <w:i/>
        </w:rPr>
        <w:t xml:space="preserve">Inwestycje w środki trwałe, </w:t>
      </w:r>
      <w:r w:rsidRPr="00337D66">
        <w:t>poddziałanie</w:t>
      </w:r>
      <w:r w:rsidRPr="00337D66">
        <w:rPr>
          <w:i/>
        </w:rPr>
        <w:t xml:space="preserve"> Wsparcie na inwestycje związane z ozwojem, modernizacją i dostosowywaniem rolnictwa i leśnictwa</w:t>
      </w:r>
      <w:r>
        <w:rPr>
          <w:i/>
        </w:rPr>
        <w:t>;</w:t>
      </w:r>
    </w:p>
    <w:p w:rsidR="002A3746" w:rsidRDefault="002A3746" w:rsidP="002A3746">
      <w:pPr>
        <w:pStyle w:val="Akapitzlist"/>
        <w:numPr>
          <w:ilvl w:val="0"/>
          <w:numId w:val="17"/>
        </w:numPr>
        <w:spacing w:before="120"/>
        <w:jc w:val="both"/>
        <w:rPr>
          <w:i/>
        </w:rPr>
      </w:pPr>
      <w:r w:rsidRPr="002A3746">
        <w:rPr>
          <w:i/>
        </w:rPr>
        <w:lastRenderedPageBreak/>
        <w:t xml:space="preserve">Podstawowe usługi i odnowa wsi na obszarach </w:t>
      </w:r>
      <w:r>
        <w:rPr>
          <w:i/>
        </w:rPr>
        <w:t>Wiejskich;</w:t>
      </w:r>
    </w:p>
    <w:p w:rsidR="002A3746" w:rsidRPr="002A3746" w:rsidRDefault="002A3746" w:rsidP="002A3746">
      <w:pPr>
        <w:pStyle w:val="Akapitzlist"/>
        <w:numPr>
          <w:ilvl w:val="0"/>
          <w:numId w:val="17"/>
        </w:numPr>
        <w:spacing w:before="120"/>
        <w:jc w:val="both"/>
        <w:rPr>
          <w:i/>
        </w:rPr>
      </w:pPr>
      <w:r w:rsidRPr="002A3746">
        <w:rPr>
          <w:i/>
        </w:rPr>
        <w:t xml:space="preserve">Wsparcie dla rozwoju lokalnego w ramach inicjatywy LEADER, </w:t>
      </w:r>
      <w:r w:rsidRPr="00337D66">
        <w:t xml:space="preserve">poddziałanie </w:t>
      </w:r>
      <w:r w:rsidR="00337D66" w:rsidRPr="00337D66">
        <w:rPr>
          <w:i/>
        </w:rPr>
        <w:t>Wsparcie na wdrażanie operacji w ramach strategii rozwoju lokalnego kierowanego przez społeczność</w:t>
      </w:r>
      <w:r w:rsidR="00337D66">
        <w:rPr>
          <w:i/>
        </w:rPr>
        <w:t>.</w:t>
      </w:r>
      <w:r w:rsidRPr="002A3746">
        <w:rPr>
          <w:i/>
        </w:rPr>
        <w:t xml:space="preserve"> </w:t>
      </w:r>
    </w:p>
    <w:p w:rsidR="00016055" w:rsidRDefault="00016055" w:rsidP="00D60110">
      <w:pPr>
        <w:spacing w:before="0"/>
        <w:jc w:val="both"/>
      </w:pPr>
    </w:p>
    <w:p w:rsidR="00356863" w:rsidRDefault="00016055" w:rsidP="00D60110">
      <w:pPr>
        <w:spacing w:before="0"/>
        <w:jc w:val="both"/>
      </w:pPr>
      <w:r>
        <w:t>Tabela od kolumny 16 do 17, wypełniana jest w przypadku</w:t>
      </w:r>
      <w:r w:rsidR="00CA0E9B">
        <w:t xml:space="preserve"> działań w ramach których były wypłacone środki na zaliczkę lub wyprzedzające finansowanie, celem rozliczenia, tj.:</w:t>
      </w:r>
    </w:p>
    <w:p w:rsidR="00CA0E9B" w:rsidRPr="00CA0E9B" w:rsidRDefault="00CA0E9B" w:rsidP="00CA0E9B">
      <w:pPr>
        <w:pStyle w:val="Akapitzlist"/>
        <w:numPr>
          <w:ilvl w:val="0"/>
          <w:numId w:val="20"/>
        </w:numPr>
        <w:spacing w:before="0"/>
        <w:jc w:val="both"/>
      </w:pPr>
      <w:r>
        <w:t xml:space="preserve">Zaliczka - </w:t>
      </w:r>
      <w:r w:rsidRPr="00CA0E9B">
        <w:rPr>
          <w:color w:val="000000"/>
          <w:szCs w:val="24"/>
        </w:rPr>
        <w:t xml:space="preserve">Współpraca, </w:t>
      </w:r>
      <w:r w:rsidRPr="00CA0E9B">
        <w:rPr>
          <w:szCs w:val="24"/>
        </w:rPr>
        <w:t>W</w:t>
      </w:r>
      <w:r w:rsidRPr="00CA0E9B">
        <w:rPr>
          <w:color w:val="000000"/>
          <w:szCs w:val="24"/>
        </w:rPr>
        <w:t>sparcie dla rozwoju lokalnego w ramach inicjatywy Leader, z wyłączeniem pomocy wypłacanej w formie o której mowa w art. 67 ust. 1 lit. c lub lit. d rozporządzenia 1303/2013,</w:t>
      </w:r>
    </w:p>
    <w:p w:rsidR="00CA0E9B" w:rsidRDefault="00CA0E9B" w:rsidP="00CA0E9B">
      <w:pPr>
        <w:pStyle w:val="Akapitzlist"/>
        <w:numPr>
          <w:ilvl w:val="0"/>
          <w:numId w:val="20"/>
        </w:numPr>
        <w:spacing w:before="0"/>
        <w:jc w:val="both"/>
      </w:pPr>
      <w:r>
        <w:rPr>
          <w:color w:val="000000"/>
          <w:szCs w:val="24"/>
        </w:rPr>
        <w:t xml:space="preserve">Wyprzedzające finansowanie - </w:t>
      </w:r>
      <w:r>
        <w:rPr>
          <w:szCs w:val="24"/>
        </w:rPr>
        <w:t>W</w:t>
      </w:r>
      <w:r>
        <w:rPr>
          <w:color w:val="000000"/>
          <w:szCs w:val="24"/>
        </w:rPr>
        <w:t xml:space="preserve">sparcie dla rozwoju lokalnego w ramach inicjatywy </w:t>
      </w:r>
      <w:r w:rsidRPr="00E4187D">
        <w:rPr>
          <w:color w:val="000000"/>
          <w:szCs w:val="24"/>
        </w:rPr>
        <w:t>Leader</w:t>
      </w:r>
      <w:r>
        <w:rPr>
          <w:color w:val="000000"/>
          <w:szCs w:val="24"/>
        </w:rPr>
        <w:t xml:space="preserve">  .</w:t>
      </w:r>
    </w:p>
    <w:p w:rsidR="00AD21CF" w:rsidRDefault="00AD21CF" w:rsidP="00AD21CF">
      <w:pPr>
        <w:spacing w:before="120"/>
        <w:jc w:val="both"/>
      </w:pPr>
      <w:r>
        <w:t>Tabela wiersz „kwota ogółem” należy wpisać sumy kwot dla odpowiednich kolumn.</w:t>
      </w:r>
    </w:p>
    <w:p w:rsidR="00016055" w:rsidRDefault="00016055" w:rsidP="00D60110">
      <w:pPr>
        <w:spacing w:before="0"/>
        <w:jc w:val="both"/>
        <w:rPr>
          <w:u w:val="single"/>
        </w:rPr>
      </w:pPr>
    </w:p>
    <w:p w:rsidR="00114125" w:rsidRPr="0007427A" w:rsidRDefault="00114125" w:rsidP="00114125">
      <w:pPr>
        <w:spacing w:before="0"/>
        <w:jc w:val="both"/>
        <w:rPr>
          <w:b/>
          <w:szCs w:val="24"/>
          <w:u w:val="single"/>
        </w:rPr>
      </w:pPr>
      <w:r w:rsidRPr="0007427A">
        <w:rPr>
          <w:b/>
          <w:szCs w:val="24"/>
          <w:u w:val="single"/>
        </w:rPr>
        <w:t>Zasady ustalania kryteriów wsparcia finansowego:</w:t>
      </w:r>
    </w:p>
    <w:p w:rsidR="00114125" w:rsidRDefault="00114125" w:rsidP="00114125">
      <w:pPr>
        <w:spacing w:before="0"/>
        <w:jc w:val="both"/>
      </w:pPr>
    </w:p>
    <w:p w:rsidR="00114125" w:rsidRPr="002A3E97" w:rsidRDefault="00114125" w:rsidP="00114125">
      <w:pPr>
        <w:pStyle w:val="Akapitzlist"/>
        <w:numPr>
          <w:ilvl w:val="0"/>
          <w:numId w:val="10"/>
        </w:numPr>
        <w:spacing w:before="0"/>
        <w:jc w:val="both"/>
        <w:rPr>
          <w:szCs w:val="24"/>
        </w:rPr>
      </w:pPr>
      <w:r w:rsidRPr="002A3E97">
        <w:rPr>
          <w:szCs w:val="24"/>
        </w:rPr>
        <w:t xml:space="preserve">w ramach działania </w:t>
      </w:r>
      <w:r w:rsidRPr="00252A43">
        <w:rPr>
          <w:b/>
          <w:szCs w:val="24"/>
        </w:rPr>
        <w:t>M01</w:t>
      </w:r>
      <w:r w:rsidRPr="002A3E97">
        <w:rPr>
          <w:szCs w:val="24"/>
        </w:rPr>
        <w:t xml:space="preserve"> poziom pomocy finansowej wynosi maksymalnie 100% kosztów kwalifikowanych operacji</w:t>
      </w:r>
      <w:r>
        <w:rPr>
          <w:szCs w:val="24"/>
        </w:rPr>
        <w:t xml:space="preserve">. </w:t>
      </w:r>
      <w:r w:rsidRPr="002A3E97">
        <w:rPr>
          <w:szCs w:val="24"/>
        </w:rPr>
        <w:t xml:space="preserve">Poziom pomocy finansowej </w:t>
      </w:r>
      <w:r>
        <w:rPr>
          <w:szCs w:val="24"/>
        </w:rPr>
        <w:t xml:space="preserve">(środki UE i PL) </w:t>
      </w:r>
      <w:r w:rsidRPr="002A3E97">
        <w:rPr>
          <w:szCs w:val="24"/>
        </w:rPr>
        <w:t>wypłacany jest przez AP</w:t>
      </w:r>
      <w:r>
        <w:rPr>
          <w:szCs w:val="24"/>
        </w:rPr>
        <w:t xml:space="preserve"> ze środków współfinansowania unijnego wynosi </w:t>
      </w:r>
      <w:r w:rsidRPr="002A3E97">
        <w:rPr>
          <w:szCs w:val="24"/>
        </w:rPr>
        <w:t>63,63% kosztów kwalifikowanych</w:t>
      </w:r>
      <w:r>
        <w:rPr>
          <w:szCs w:val="24"/>
        </w:rPr>
        <w:t xml:space="preserve"> oraz ze środków współfinansowania krajowego wynosi </w:t>
      </w:r>
      <w:r w:rsidRPr="002A3E97">
        <w:rPr>
          <w:szCs w:val="24"/>
        </w:rPr>
        <w:t>36,37% kosztów kwalifikowanych</w:t>
      </w:r>
      <w:r>
        <w:rPr>
          <w:szCs w:val="24"/>
        </w:rPr>
        <w:t>;</w:t>
      </w:r>
    </w:p>
    <w:p w:rsidR="00114125" w:rsidRPr="002A3E97" w:rsidRDefault="00114125" w:rsidP="00114125">
      <w:pPr>
        <w:pStyle w:val="Akapitzlist"/>
        <w:numPr>
          <w:ilvl w:val="0"/>
          <w:numId w:val="10"/>
        </w:numPr>
        <w:spacing w:before="0"/>
        <w:jc w:val="both"/>
        <w:rPr>
          <w:szCs w:val="24"/>
        </w:rPr>
      </w:pPr>
      <w:r w:rsidRPr="002A3E97">
        <w:rPr>
          <w:szCs w:val="24"/>
        </w:rPr>
        <w:t xml:space="preserve">w ramach działania </w:t>
      </w:r>
      <w:r w:rsidRPr="00252A43">
        <w:rPr>
          <w:b/>
          <w:szCs w:val="24"/>
        </w:rPr>
        <w:t>M02</w:t>
      </w:r>
      <w:r w:rsidRPr="002A3E97">
        <w:rPr>
          <w:szCs w:val="24"/>
        </w:rPr>
        <w:t>,</w:t>
      </w:r>
      <w:r>
        <w:rPr>
          <w:szCs w:val="24"/>
        </w:rPr>
        <w:t xml:space="preserve"> p</w:t>
      </w:r>
      <w:r w:rsidRPr="002A3E97">
        <w:rPr>
          <w:szCs w:val="24"/>
        </w:rPr>
        <w:t xml:space="preserve">oziom pomocy finansowej </w:t>
      </w:r>
      <w:r>
        <w:rPr>
          <w:szCs w:val="24"/>
        </w:rPr>
        <w:t xml:space="preserve">(środki UE i PL) </w:t>
      </w:r>
      <w:r w:rsidRPr="002A3E97">
        <w:rPr>
          <w:szCs w:val="24"/>
        </w:rPr>
        <w:t>wypłacany jest przez AP</w:t>
      </w:r>
      <w:r>
        <w:rPr>
          <w:szCs w:val="24"/>
        </w:rPr>
        <w:t xml:space="preserve"> ze środków współfinansowania unijnego wynosi </w:t>
      </w:r>
      <w:r w:rsidRPr="002A3E97">
        <w:rPr>
          <w:szCs w:val="24"/>
        </w:rPr>
        <w:t>63,63% kosztów kwalifikowanych</w:t>
      </w:r>
      <w:r>
        <w:rPr>
          <w:szCs w:val="24"/>
        </w:rPr>
        <w:t xml:space="preserve"> oraz ze środków współfinansowania krajowego wynosi </w:t>
      </w:r>
      <w:r w:rsidRPr="002A3E97">
        <w:rPr>
          <w:szCs w:val="24"/>
        </w:rPr>
        <w:t>36,37% kosztów kwalifikowanych</w:t>
      </w:r>
      <w:r>
        <w:rPr>
          <w:szCs w:val="24"/>
        </w:rPr>
        <w:t>;</w:t>
      </w:r>
    </w:p>
    <w:p w:rsidR="00114125" w:rsidRPr="002A3E97" w:rsidRDefault="00114125" w:rsidP="00114125">
      <w:pPr>
        <w:pStyle w:val="Akapitzlist"/>
        <w:numPr>
          <w:ilvl w:val="0"/>
          <w:numId w:val="10"/>
        </w:numPr>
        <w:spacing w:before="0"/>
        <w:jc w:val="both"/>
        <w:rPr>
          <w:szCs w:val="24"/>
        </w:rPr>
      </w:pPr>
      <w:r w:rsidRPr="006736DD">
        <w:rPr>
          <w:szCs w:val="24"/>
        </w:rPr>
        <w:t xml:space="preserve">w ramach działania </w:t>
      </w:r>
      <w:r w:rsidRPr="00252A43">
        <w:rPr>
          <w:b/>
          <w:szCs w:val="24"/>
        </w:rPr>
        <w:t>M03</w:t>
      </w:r>
      <w:r>
        <w:rPr>
          <w:szCs w:val="24"/>
        </w:rPr>
        <w:t xml:space="preserve">, </w:t>
      </w:r>
      <w:r w:rsidRPr="006736DD">
        <w:rPr>
          <w:szCs w:val="24"/>
        </w:rPr>
        <w:t>poziom pomocy finansowej wynosi do 100% kosztów kwalifikowanych operacji.</w:t>
      </w:r>
      <w:r>
        <w:rPr>
          <w:szCs w:val="24"/>
        </w:rPr>
        <w:t xml:space="preserve"> </w:t>
      </w:r>
      <w:r w:rsidRPr="002A3E97">
        <w:rPr>
          <w:szCs w:val="24"/>
        </w:rPr>
        <w:t xml:space="preserve">Poziom pomocy finansowej </w:t>
      </w:r>
      <w:r>
        <w:rPr>
          <w:szCs w:val="24"/>
        </w:rPr>
        <w:t xml:space="preserve">(środki UE i PL) </w:t>
      </w:r>
      <w:r w:rsidRPr="002A3E97">
        <w:rPr>
          <w:szCs w:val="24"/>
        </w:rPr>
        <w:t>wypłacany jest przez AP</w:t>
      </w:r>
      <w:r>
        <w:rPr>
          <w:szCs w:val="24"/>
        </w:rPr>
        <w:t xml:space="preserve"> ze środków współfinansowania unijnego wynosi </w:t>
      </w:r>
      <w:r w:rsidRPr="002A3E97">
        <w:rPr>
          <w:szCs w:val="24"/>
        </w:rPr>
        <w:t>63,63% kosztów kwalifikowanych</w:t>
      </w:r>
      <w:r>
        <w:rPr>
          <w:szCs w:val="24"/>
        </w:rPr>
        <w:t xml:space="preserve"> oraz ze środków współfinansowania krajowego wynosi </w:t>
      </w:r>
      <w:r w:rsidRPr="002A3E97">
        <w:rPr>
          <w:szCs w:val="24"/>
        </w:rPr>
        <w:t>36,37% kosztów kwalifikowanych</w:t>
      </w:r>
      <w:r>
        <w:rPr>
          <w:szCs w:val="24"/>
        </w:rPr>
        <w:t>;</w:t>
      </w:r>
    </w:p>
    <w:p w:rsidR="00114125" w:rsidRPr="002A3E97" w:rsidRDefault="00114125" w:rsidP="00114125">
      <w:pPr>
        <w:pStyle w:val="Akapitzlist"/>
        <w:numPr>
          <w:ilvl w:val="0"/>
          <w:numId w:val="10"/>
        </w:numPr>
        <w:spacing w:before="0"/>
        <w:jc w:val="both"/>
        <w:rPr>
          <w:szCs w:val="24"/>
        </w:rPr>
      </w:pPr>
      <w:r w:rsidRPr="006736DD">
        <w:rPr>
          <w:szCs w:val="24"/>
        </w:rPr>
        <w:t xml:space="preserve">w ramach działania </w:t>
      </w:r>
      <w:r w:rsidRPr="00252A43">
        <w:rPr>
          <w:b/>
          <w:szCs w:val="24"/>
        </w:rPr>
        <w:t>M04</w:t>
      </w:r>
      <w:r w:rsidRPr="006736DD">
        <w:rPr>
          <w:szCs w:val="24"/>
        </w:rPr>
        <w:t xml:space="preserve">, poddziałanie </w:t>
      </w:r>
      <w:r>
        <w:rPr>
          <w:szCs w:val="24"/>
        </w:rPr>
        <w:t>043</w:t>
      </w:r>
      <w:r w:rsidRPr="006736DD">
        <w:rPr>
          <w:szCs w:val="24"/>
        </w:rPr>
        <w:t xml:space="preserve"> scalanie,  </w:t>
      </w:r>
      <w:r w:rsidR="001811E3">
        <w:rPr>
          <w:szCs w:val="24"/>
        </w:rPr>
        <w:t>p</w:t>
      </w:r>
      <w:r w:rsidRPr="006736DD">
        <w:rPr>
          <w:szCs w:val="24"/>
        </w:rPr>
        <w:t>oziom pomocy finansowej wypłacany jest przez AP jedynie ze środków EFRROW i wynosi maksymalnie 63,63% kosztów kwalifikowanych operacji. Wymagany wkład krajowy w wys. co najmniej 36,37% kosztów kwalifikowanych</w:t>
      </w:r>
      <w:r w:rsidR="00B6001F">
        <w:rPr>
          <w:szCs w:val="24"/>
        </w:rPr>
        <w:t>, pochodzący ze środków własnych beneficjenta,</w:t>
      </w:r>
      <w:r w:rsidRPr="006736DD">
        <w:rPr>
          <w:szCs w:val="24"/>
        </w:rPr>
        <w:t xml:space="preserve"> jest wskazywany na ZP, ale nie jest wypłacany przez AP ;</w:t>
      </w:r>
    </w:p>
    <w:p w:rsidR="00114125" w:rsidRPr="002A3E97" w:rsidRDefault="00114125" w:rsidP="00114125">
      <w:pPr>
        <w:pStyle w:val="Akapitzlist"/>
        <w:numPr>
          <w:ilvl w:val="0"/>
          <w:numId w:val="10"/>
        </w:numPr>
        <w:spacing w:before="0"/>
        <w:jc w:val="both"/>
        <w:rPr>
          <w:szCs w:val="24"/>
        </w:rPr>
      </w:pPr>
      <w:r w:rsidRPr="0007427A">
        <w:rPr>
          <w:szCs w:val="24"/>
        </w:rPr>
        <w:t xml:space="preserve">w ramach działania </w:t>
      </w:r>
      <w:r w:rsidRPr="00252A43">
        <w:rPr>
          <w:b/>
          <w:szCs w:val="24"/>
        </w:rPr>
        <w:t>M07</w:t>
      </w:r>
      <w:r w:rsidRPr="0007427A">
        <w:rPr>
          <w:szCs w:val="24"/>
        </w:rPr>
        <w:t xml:space="preserve">, </w:t>
      </w:r>
      <w:r>
        <w:rPr>
          <w:szCs w:val="24"/>
        </w:rPr>
        <w:t>p</w:t>
      </w:r>
      <w:r w:rsidRPr="0007427A">
        <w:rPr>
          <w:szCs w:val="24"/>
        </w:rPr>
        <w:t>oziom pomocy finansowej wypłacany jest przez AP jedynie ze środków EFRROW i wynosi maksymalnie 63,63% kosztów kwalifikowanych operacji. Wymagany wkład krajowy w wys. co najmniej 36,37% kosztów kwalifikowanych</w:t>
      </w:r>
      <w:r w:rsidR="00B77949">
        <w:rPr>
          <w:szCs w:val="24"/>
        </w:rPr>
        <w:t>, pochodzący ze środków własnych beneficjenta,</w:t>
      </w:r>
      <w:r w:rsidR="00B77949" w:rsidRPr="006736DD">
        <w:rPr>
          <w:szCs w:val="24"/>
        </w:rPr>
        <w:t xml:space="preserve"> </w:t>
      </w:r>
      <w:r>
        <w:rPr>
          <w:szCs w:val="24"/>
        </w:rPr>
        <w:t xml:space="preserve">jest wskazywany na ZP, ale </w:t>
      </w:r>
      <w:r w:rsidRPr="002A3E97">
        <w:rPr>
          <w:szCs w:val="24"/>
        </w:rPr>
        <w:t>nie jest wypłacany przez AP ;</w:t>
      </w:r>
    </w:p>
    <w:p w:rsidR="00114125" w:rsidRPr="003427D9" w:rsidRDefault="00114125" w:rsidP="00114125">
      <w:pPr>
        <w:pStyle w:val="Akapitzlist"/>
        <w:numPr>
          <w:ilvl w:val="0"/>
          <w:numId w:val="10"/>
        </w:numPr>
        <w:spacing w:before="0"/>
        <w:jc w:val="both"/>
        <w:rPr>
          <w:szCs w:val="24"/>
        </w:rPr>
      </w:pPr>
      <w:r w:rsidRPr="003427D9">
        <w:rPr>
          <w:szCs w:val="24"/>
        </w:rPr>
        <w:t xml:space="preserve">w ramach działania </w:t>
      </w:r>
      <w:r w:rsidRPr="00252A43">
        <w:rPr>
          <w:b/>
          <w:szCs w:val="24"/>
        </w:rPr>
        <w:t>M16</w:t>
      </w:r>
      <w:r w:rsidRPr="003427D9">
        <w:rPr>
          <w:szCs w:val="24"/>
        </w:rPr>
        <w:t>, poddziałanie 16</w:t>
      </w:r>
      <w:r w:rsidR="00B6001F">
        <w:rPr>
          <w:szCs w:val="24"/>
        </w:rPr>
        <w:t>.</w:t>
      </w:r>
      <w:r w:rsidRPr="003427D9">
        <w:rPr>
          <w:szCs w:val="24"/>
        </w:rPr>
        <w:t xml:space="preserve">1 </w:t>
      </w:r>
      <w:r w:rsidRPr="003427D9">
        <w:rPr>
          <w:i/>
          <w:szCs w:val="24"/>
        </w:rPr>
        <w:t>Wsparcie tworzenia i działania grup operacyjnych EPI na rzecz wydajnego i zrównoważonego rolnictwa,</w:t>
      </w:r>
      <w:r>
        <w:rPr>
          <w:i/>
          <w:szCs w:val="24"/>
        </w:rPr>
        <w:t xml:space="preserve"> </w:t>
      </w:r>
      <w:r w:rsidRPr="003427D9">
        <w:rPr>
          <w:szCs w:val="24"/>
        </w:rPr>
        <w:t>poziom pomocy finansowej wynosi maksymalnie 100% kosztów kwalifikowanych operacji. Maksymalna wartość wsparcia dla EPI wynosi 10 000 000 zł. Poziom pomocy finansowej (środki UE, PL) wypłacany jest przez AP ze środków współfinansowania unijnego wynosi 63,63% kosztów kwalifikowanych oraz ze środków współfinansowania krajowego wynosi 36,37% kosztów kwalifikowanych;</w:t>
      </w:r>
    </w:p>
    <w:p w:rsidR="007D0F81" w:rsidRPr="002A3E97" w:rsidRDefault="00114125" w:rsidP="007D0F81">
      <w:pPr>
        <w:pStyle w:val="Akapitzlist"/>
        <w:numPr>
          <w:ilvl w:val="0"/>
          <w:numId w:val="10"/>
        </w:numPr>
        <w:spacing w:before="0"/>
        <w:jc w:val="both"/>
        <w:rPr>
          <w:szCs w:val="24"/>
        </w:rPr>
      </w:pPr>
      <w:r w:rsidRPr="00E57A65">
        <w:rPr>
          <w:szCs w:val="24"/>
        </w:rPr>
        <w:lastRenderedPageBreak/>
        <w:t xml:space="preserve">w ramach działania </w:t>
      </w:r>
      <w:r w:rsidRPr="008E0CFB">
        <w:rPr>
          <w:b/>
          <w:szCs w:val="24"/>
        </w:rPr>
        <w:t>M19</w:t>
      </w:r>
      <w:r w:rsidRPr="00E57A65">
        <w:rPr>
          <w:szCs w:val="24"/>
        </w:rPr>
        <w:t xml:space="preserve">, </w:t>
      </w:r>
      <w:r>
        <w:rPr>
          <w:szCs w:val="24"/>
        </w:rPr>
        <w:t>p</w:t>
      </w:r>
      <w:r w:rsidRPr="0007427A">
        <w:rPr>
          <w:szCs w:val="24"/>
        </w:rPr>
        <w:t xml:space="preserve">oziom </w:t>
      </w:r>
      <w:r w:rsidR="007D0F81" w:rsidRPr="002A3E97">
        <w:rPr>
          <w:szCs w:val="24"/>
        </w:rPr>
        <w:t xml:space="preserve">pomocy finansowej </w:t>
      </w:r>
      <w:r w:rsidR="007D0F81">
        <w:rPr>
          <w:szCs w:val="24"/>
        </w:rPr>
        <w:t xml:space="preserve">(środki UE i PL) </w:t>
      </w:r>
      <w:r w:rsidR="007D0F81" w:rsidRPr="002A3E97">
        <w:rPr>
          <w:szCs w:val="24"/>
        </w:rPr>
        <w:t>wypłacany jest przez AP</w:t>
      </w:r>
      <w:r w:rsidR="007D0F81">
        <w:rPr>
          <w:szCs w:val="24"/>
        </w:rPr>
        <w:t xml:space="preserve"> ze środków współfinansowania unijnego wynosi </w:t>
      </w:r>
      <w:r w:rsidR="007D0F81" w:rsidRPr="002A3E97">
        <w:rPr>
          <w:szCs w:val="24"/>
        </w:rPr>
        <w:t>63,63% kosztów kwalifikowanych</w:t>
      </w:r>
      <w:r w:rsidR="007D0F81">
        <w:rPr>
          <w:szCs w:val="24"/>
        </w:rPr>
        <w:t xml:space="preserve"> oraz ze środków współfinansowania krajowego wynosi </w:t>
      </w:r>
      <w:r w:rsidR="007D0F81" w:rsidRPr="002A3E97">
        <w:rPr>
          <w:szCs w:val="24"/>
        </w:rPr>
        <w:t>36,37% kosztów kwalifikowanych</w:t>
      </w:r>
      <w:r w:rsidR="007D0F81">
        <w:rPr>
          <w:szCs w:val="24"/>
        </w:rPr>
        <w:t>.</w:t>
      </w:r>
    </w:p>
    <w:p w:rsidR="00D7754F" w:rsidRPr="00D7754F" w:rsidRDefault="00D7754F" w:rsidP="00D7754F">
      <w:pPr>
        <w:pStyle w:val="Akapitzlist"/>
        <w:spacing w:before="0"/>
        <w:ind w:left="720"/>
        <w:jc w:val="both"/>
        <w:rPr>
          <w:szCs w:val="24"/>
        </w:rPr>
      </w:pPr>
      <w:r w:rsidRPr="00D7754F">
        <w:rPr>
          <w:szCs w:val="24"/>
        </w:rPr>
        <w:t>W przypadku podmiotów sektora finansów publicznych poziom pomocy finansowej z EFRROW wynosi maksymalnie 63,63% kwalifikujących się wydatków publicznych. Wymagany krajowy wkład środków publicznych, w wysokości, co najmniej 36,37% kwalifikujących się wydatków publicznych, pochodzi ze środków własnych beneficjenta i nie jest wypłacany przez ARiMR.</w:t>
      </w:r>
    </w:p>
    <w:p w:rsidR="00D7754F" w:rsidRDefault="00D7754F" w:rsidP="00D7754F">
      <w:pPr>
        <w:pStyle w:val="Akapitzlist"/>
        <w:spacing w:before="0"/>
        <w:ind w:left="720"/>
        <w:jc w:val="both"/>
        <w:rPr>
          <w:szCs w:val="24"/>
        </w:rPr>
      </w:pPr>
    </w:p>
    <w:p w:rsidR="00D7754F" w:rsidRPr="002A3E97" w:rsidRDefault="00D7754F" w:rsidP="00D7754F">
      <w:pPr>
        <w:pStyle w:val="Akapitzlist"/>
        <w:spacing w:before="0"/>
        <w:ind w:left="720"/>
        <w:jc w:val="both"/>
        <w:rPr>
          <w:szCs w:val="24"/>
        </w:rPr>
      </w:pPr>
      <w:r w:rsidRPr="00D7754F">
        <w:rPr>
          <w:szCs w:val="24"/>
        </w:rPr>
        <w:t xml:space="preserve">W zakresie poddziałania 19.1 Wsparcie przygotowawcze </w:t>
      </w:r>
      <w:r>
        <w:rPr>
          <w:szCs w:val="24"/>
        </w:rPr>
        <w:t>p</w:t>
      </w:r>
      <w:r w:rsidRPr="0007427A">
        <w:rPr>
          <w:szCs w:val="24"/>
        </w:rPr>
        <w:t xml:space="preserve">oziom </w:t>
      </w:r>
      <w:r w:rsidRPr="002A3E97">
        <w:rPr>
          <w:szCs w:val="24"/>
        </w:rPr>
        <w:t xml:space="preserve">pomocy finansowej </w:t>
      </w:r>
      <w:r>
        <w:rPr>
          <w:szCs w:val="24"/>
        </w:rPr>
        <w:t xml:space="preserve">(środki UE i PL) </w:t>
      </w:r>
      <w:r w:rsidRPr="002A3E97">
        <w:rPr>
          <w:szCs w:val="24"/>
        </w:rPr>
        <w:t>wypłacany jest przez AP</w:t>
      </w:r>
      <w:r>
        <w:rPr>
          <w:szCs w:val="24"/>
        </w:rPr>
        <w:t xml:space="preserve"> ze środków współfinansowania unijnego wynosi </w:t>
      </w:r>
      <w:r w:rsidRPr="002A3E97">
        <w:rPr>
          <w:szCs w:val="24"/>
        </w:rPr>
        <w:t>63,63% kosztów kwalifikowanych</w:t>
      </w:r>
      <w:r>
        <w:rPr>
          <w:szCs w:val="24"/>
        </w:rPr>
        <w:t xml:space="preserve"> oraz ze środków współfinansowania krajowego wynosi </w:t>
      </w:r>
      <w:r w:rsidRPr="002A3E97">
        <w:rPr>
          <w:szCs w:val="24"/>
        </w:rPr>
        <w:t>36,37% kosztów kwalifikowanych</w:t>
      </w:r>
      <w:r>
        <w:rPr>
          <w:szCs w:val="24"/>
        </w:rPr>
        <w:t>.</w:t>
      </w:r>
    </w:p>
    <w:p w:rsidR="00D7754F" w:rsidRPr="00D7754F" w:rsidRDefault="00D7754F" w:rsidP="00D7754F">
      <w:pPr>
        <w:ind w:left="708"/>
        <w:jc w:val="both"/>
        <w:rPr>
          <w:szCs w:val="24"/>
        </w:rPr>
      </w:pPr>
    </w:p>
    <w:p w:rsidR="00745904" w:rsidRPr="00857DAF" w:rsidRDefault="00745904" w:rsidP="00745904">
      <w:pPr>
        <w:spacing w:before="0"/>
        <w:jc w:val="both"/>
      </w:pPr>
      <w:r w:rsidRPr="00857DAF">
        <w:rPr>
          <w:u w:val="single"/>
        </w:rPr>
        <w:t>Przykłady wyliczenia kwoty współfinansowania unijnego i krajowego w złotych</w:t>
      </w:r>
      <w:r w:rsidRPr="00857DAF">
        <w:t xml:space="preserve"> </w:t>
      </w:r>
      <w:r>
        <w:t>d</w:t>
      </w:r>
      <w:r w:rsidRPr="00466D04">
        <w:rPr>
          <w:u w:val="single"/>
        </w:rPr>
        <w:t>la operacji, w ramach której środki własne beneficjenta w całości są refundowane ze środków publicznych</w:t>
      </w:r>
      <w:r w:rsidRPr="00857DAF">
        <w:t>:</w:t>
      </w:r>
    </w:p>
    <w:p w:rsidR="00745904" w:rsidRDefault="00745904" w:rsidP="00745904">
      <w:pPr>
        <w:spacing w:before="0"/>
        <w:jc w:val="both"/>
        <w:rPr>
          <w:b/>
        </w:rPr>
      </w:pPr>
    </w:p>
    <w:p w:rsidR="00745904" w:rsidRDefault="00745904" w:rsidP="00745904">
      <w:pPr>
        <w:spacing w:before="0"/>
        <w:jc w:val="both"/>
        <w:rPr>
          <w:b/>
        </w:rPr>
      </w:pPr>
      <w:r>
        <w:rPr>
          <w:b/>
        </w:rPr>
        <w:t xml:space="preserve">M01 </w:t>
      </w:r>
      <w:r w:rsidRPr="00596C9D">
        <w:rPr>
          <w:b/>
        </w:rPr>
        <w:t>Transfer wiedzy i działalność informacyjna</w:t>
      </w:r>
      <w:r w:rsidR="00C470AD">
        <w:rPr>
          <w:b/>
        </w:rPr>
        <w:t>;</w:t>
      </w:r>
    </w:p>
    <w:p w:rsidR="00C470AD" w:rsidRDefault="00C470AD" w:rsidP="00C470AD">
      <w:pPr>
        <w:pStyle w:val="Bezodstpw"/>
        <w:spacing w:before="60"/>
        <w:rPr>
          <w:b/>
          <w:szCs w:val="20"/>
        </w:rPr>
      </w:pPr>
      <w:r w:rsidRPr="009114D6">
        <w:rPr>
          <w:b/>
          <w:szCs w:val="20"/>
        </w:rPr>
        <w:t>M02 Usługi doradcze, usługi z zakresu zarządzania gospodarstwem</w:t>
      </w:r>
      <w:r>
        <w:rPr>
          <w:b/>
          <w:szCs w:val="20"/>
        </w:rPr>
        <w:t xml:space="preserve"> rolnym</w:t>
      </w:r>
      <w:r w:rsidRPr="009114D6">
        <w:rPr>
          <w:b/>
          <w:szCs w:val="20"/>
        </w:rPr>
        <w:t xml:space="preserve"> i usługi z zakresu zastępstw</w:t>
      </w:r>
      <w:r w:rsidR="00653DAF">
        <w:rPr>
          <w:b/>
          <w:szCs w:val="20"/>
        </w:rPr>
        <w:t>;</w:t>
      </w:r>
    </w:p>
    <w:p w:rsidR="00653DAF" w:rsidRPr="009114D6" w:rsidRDefault="00653DAF" w:rsidP="00653DAF">
      <w:pPr>
        <w:pStyle w:val="Bezodstpw"/>
        <w:spacing w:before="60"/>
        <w:rPr>
          <w:b/>
          <w:szCs w:val="20"/>
        </w:rPr>
      </w:pPr>
      <w:r w:rsidRPr="009114D6">
        <w:rPr>
          <w:b/>
          <w:szCs w:val="20"/>
        </w:rPr>
        <w:t>M03 Systemy jakości produktów rolnych i środków spożywczych</w:t>
      </w:r>
    </w:p>
    <w:p w:rsidR="00653DAF" w:rsidRDefault="00653DAF" w:rsidP="00653DAF">
      <w:pPr>
        <w:pStyle w:val="Bezodstpw"/>
        <w:spacing w:before="60"/>
        <w:jc w:val="both"/>
        <w:rPr>
          <w:szCs w:val="20"/>
        </w:rPr>
      </w:pPr>
      <w:r>
        <w:rPr>
          <w:b/>
          <w:szCs w:val="20"/>
        </w:rPr>
        <w:t xml:space="preserve">M16 Współpraca, </w:t>
      </w:r>
      <w:r>
        <w:rPr>
          <w:szCs w:val="20"/>
        </w:rPr>
        <w:t xml:space="preserve">16.1 </w:t>
      </w:r>
      <w:r w:rsidRPr="009114D6">
        <w:rPr>
          <w:szCs w:val="20"/>
        </w:rPr>
        <w:t xml:space="preserve">Wsparcie tworzenia i działania grup operacyjnych EPI na rzecz wydajnego i zrównoważonego rolnictwa </w:t>
      </w:r>
      <w:r>
        <w:rPr>
          <w:szCs w:val="20"/>
        </w:rPr>
        <w:t>(współpraca w ramach grup EPI)</w:t>
      </w:r>
    </w:p>
    <w:p w:rsidR="00653DAF" w:rsidRPr="00A91B5A" w:rsidRDefault="00653DAF" w:rsidP="00653DAF">
      <w:pPr>
        <w:pStyle w:val="Bezodstpw"/>
        <w:spacing w:before="60"/>
        <w:jc w:val="both"/>
        <w:rPr>
          <w:b/>
          <w:szCs w:val="20"/>
        </w:rPr>
      </w:pPr>
    </w:p>
    <w:p w:rsidR="00745904" w:rsidRPr="00857DAF" w:rsidRDefault="00745904" w:rsidP="00745904">
      <w:pPr>
        <w:spacing w:before="120"/>
        <w:jc w:val="both"/>
      </w:pPr>
      <w:r w:rsidRPr="00857DAF">
        <w:t xml:space="preserve">min </w:t>
      </w:r>
      <w:r w:rsidRPr="00857DAF">
        <w:rPr>
          <w:b/>
          <w:szCs w:val="24"/>
        </w:rPr>
        <w:t>36,37%</w:t>
      </w:r>
      <w:r w:rsidRPr="00857DAF">
        <w:rPr>
          <w:szCs w:val="24"/>
        </w:rPr>
        <w:t xml:space="preserve"> </w:t>
      </w:r>
      <w:r w:rsidRPr="00857DAF">
        <w:t xml:space="preserve"> ze środków współfinansowania krajowego,</w:t>
      </w:r>
    </w:p>
    <w:p w:rsidR="00745904" w:rsidRPr="00857DAF" w:rsidRDefault="00745904" w:rsidP="00745904">
      <w:pPr>
        <w:spacing w:before="120"/>
        <w:jc w:val="both"/>
      </w:pPr>
      <w:r w:rsidRPr="00857DAF">
        <w:t xml:space="preserve">max </w:t>
      </w:r>
      <w:r w:rsidRPr="00857DAF">
        <w:rPr>
          <w:b/>
          <w:szCs w:val="24"/>
        </w:rPr>
        <w:t>63,63%</w:t>
      </w:r>
      <w:r w:rsidRPr="00857DAF">
        <w:rPr>
          <w:szCs w:val="24"/>
        </w:rPr>
        <w:t xml:space="preserve"> </w:t>
      </w:r>
      <w:r w:rsidRPr="00857DAF">
        <w:t xml:space="preserve"> ze środków współfinansowania unijnego.</w:t>
      </w:r>
    </w:p>
    <w:p w:rsidR="00745904" w:rsidRDefault="00745904" w:rsidP="00745904">
      <w:pPr>
        <w:spacing w:before="0"/>
        <w:jc w:val="both"/>
        <w:rPr>
          <w:i/>
          <w:u w:val="single"/>
        </w:rPr>
      </w:pPr>
    </w:p>
    <w:p w:rsidR="00745904" w:rsidRPr="005F1484" w:rsidRDefault="00745904" w:rsidP="00745904">
      <w:pPr>
        <w:pStyle w:val="Akapitzlist"/>
        <w:numPr>
          <w:ilvl w:val="0"/>
          <w:numId w:val="22"/>
        </w:numPr>
        <w:spacing w:before="0"/>
        <w:jc w:val="both"/>
        <w:rPr>
          <w:sz w:val="20"/>
        </w:rPr>
      </w:pPr>
      <w:r w:rsidRPr="00CF6AE1">
        <w:rPr>
          <w:sz w:val="20"/>
        </w:rPr>
        <w:t>Kwota</w:t>
      </w:r>
      <w:r>
        <w:rPr>
          <w:sz w:val="20"/>
        </w:rPr>
        <w:t xml:space="preserve"> pomocy stanowi kwotę</w:t>
      </w:r>
      <w:r w:rsidRPr="00CF6AE1">
        <w:rPr>
          <w:sz w:val="20"/>
        </w:rPr>
        <w:t xml:space="preserve"> kosztów poniesionych na realizację operacji </w:t>
      </w:r>
      <w:r>
        <w:rPr>
          <w:sz w:val="20"/>
        </w:rPr>
        <w:t xml:space="preserve">i </w:t>
      </w:r>
      <w:r w:rsidRPr="00CF6AE1">
        <w:rPr>
          <w:sz w:val="20"/>
        </w:rPr>
        <w:t>równa</w:t>
      </w:r>
      <w:r>
        <w:rPr>
          <w:sz w:val="20"/>
        </w:rPr>
        <w:t xml:space="preserve"> się</w:t>
      </w:r>
      <w:r w:rsidRPr="00CF6AE1">
        <w:rPr>
          <w:sz w:val="20"/>
        </w:rPr>
        <w:t xml:space="preserve"> kwocie kosztów </w:t>
      </w:r>
      <w:r>
        <w:rPr>
          <w:sz w:val="20"/>
        </w:rPr>
        <w:t>kwalifikowalnych</w:t>
      </w:r>
      <w:r w:rsidRPr="00CF6AE1">
        <w:rPr>
          <w:sz w:val="20"/>
        </w:rPr>
        <w:t xml:space="preserve"> na realizację operacji:</w:t>
      </w:r>
      <w:r>
        <w:rPr>
          <w:sz w:val="20"/>
        </w:rPr>
        <w:t xml:space="preserve">  </w:t>
      </w:r>
      <w:r w:rsidRPr="00CF6AE1">
        <w:rPr>
          <w:b/>
          <w:sz w:val="20"/>
        </w:rPr>
        <w:t>62.355,00</w:t>
      </w:r>
    </w:p>
    <w:p w:rsidR="00745904" w:rsidRPr="00CF6AE1" w:rsidRDefault="00745904" w:rsidP="00745904">
      <w:pPr>
        <w:pStyle w:val="Akapitzlist"/>
        <w:spacing w:before="0"/>
        <w:ind w:left="0"/>
        <w:jc w:val="both"/>
        <w:rPr>
          <w:sz w:val="20"/>
        </w:rPr>
      </w:pPr>
    </w:p>
    <w:p w:rsidR="00745904" w:rsidRPr="005F1484" w:rsidRDefault="00745904" w:rsidP="00745904">
      <w:pPr>
        <w:pStyle w:val="Akapitzlist"/>
        <w:numPr>
          <w:ilvl w:val="1"/>
          <w:numId w:val="22"/>
        </w:numPr>
        <w:spacing w:before="0"/>
        <w:ind w:left="360"/>
        <w:jc w:val="both"/>
        <w:rPr>
          <w:sz w:val="20"/>
        </w:rPr>
      </w:pPr>
      <w:r w:rsidRPr="005F1484">
        <w:rPr>
          <w:sz w:val="20"/>
        </w:rPr>
        <w:t xml:space="preserve">Kwota przelewu ogółem: </w:t>
      </w:r>
      <w:r w:rsidRPr="005F1484">
        <w:rPr>
          <w:sz w:val="20"/>
        </w:rPr>
        <w:tab/>
      </w:r>
      <w:r w:rsidRPr="005F1484">
        <w:rPr>
          <w:sz w:val="20"/>
        </w:rPr>
        <w:tab/>
      </w:r>
      <w:r w:rsidRPr="005F1484">
        <w:rPr>
          <w:sz w:val="20"/>
        </w:rPr>
        <w:tab/>
      </w:r>
      <w:r w:rsidRPr="005F1484">
        <w:rPr>
          <w:sz w:val="20"/>
        </w:rPr>
        <w:tab/>
      </w:r>
      <w:r>
        <w:rPr>
          <w:sz w:val="20"/>
        </w:rPr>
        <w:t>62.355,00</w:t>
      </w:r>
      <w:r w:rsidRPr="005F1484">
        <w:rPr>
          <w:sz w:val="20"/>
        </w:rPr>
        <w:t xml:space="preserve"> zł</w:t>
      </w:r>
    </w:p>
    <w:p w:rsidR="00745904" w:rsidRPr="005F1484" w:rsidRDefault="00745904" w:rsidP="00745904">
      <w:pPr>
        <w:spacing w:before="0"/>
        <w:jc w:val="both"/>
        <w:rPr>
          <w:sz w:val="20"/>
        </w:rPr>
      </w:pPr>
      <w:r w:rsidRPr="005F1484">
        <w:rPr>
          <w:sz w:val="20"/>
        </w:rPr>
        <w:t>w tym:</w:t>
      </w:r>
    </w:p>
    <w:p w:rsidR="00745904" w:rsidRPr="005F1484" w:rsidRDefault="00745904" w:rsidP="00745904">
      <w:pPr>
        <w:pStyle w:val="Akapitzlist"/>
        <w:numPr>
          <w:ilvl w:val="1"/>
          <w:numId w:val="22"/>
        </w:numPr>
        <w:spacing w:before="0"/>
        <w:ind w:left="360"/>
        <w:jc w:val="both"/>
        <w:rPr>
          <w:sz w:val="20"/>
        </w:rPr>
      </w:pPr>
      <w:r w:rsidRPr="005F1484">
        <w:rPr>
          <w:sz w:val="20"/>
        </w:rPr>
        <w:t>środki współfinansowania krajowego (</w:t>
      </w:r>
      <w:r>
        <w:rPr>
          <w:sz w:val="20"/>
        </w:rPr>
        <w:t>36,37</w:t>
      </w:r>
      <w:r w:rsidRPr="005F1484">
        <w:rPr>
          <w:sz w:val="20"/>
        </w:rPr>
        <w:t xml:space="preserve">%) </w:t>
      </w:r>
      <w:r w:rsidRPr="005F1484">
        <w:rPr>
          <w:sz w:val="20"/>
        </w:rPr>
        <w:tab/>
      </w:r>
      <w:r w:rsidRPr="005F1484">
        <w:rPr>
          <w:sz w:val="20"/>
        </w:rPr>
        <w:tab/>
      </w:r>
      <w:r>
        <w:rPr>
          <w:sz w:val="20"/>
        </w:rPr>
        <w:t>22.678,52</w:t>
      </w:r>
      <w:r w:rsidRPr="005F1484">
        <w:rPr>
          <w:sz w:val="20"/>
        </w:rPr>
        <w:t xml:space="preserve"> zł</w:t>
      </w:r>
    </w:p>
    <w:p w:rsidR="00745904" w:rsidRPr="005F1484" w:rsidRDefault="00745904" w:rsidP="00745904">
      <w:pPr>
        <w:pStyle w:val="Akapitzlist"/>
        <w:numPr>
          <w:ilvl w:val="1"/>
          <w:numId w:val="22"/>
        </w:numPr>
        <w:spacing w:before="0"/>
        <w:ind w:left="360"/>
        <w:jc w:val="both"/>
        <w:rPr>
          <w:sz w:val="20"/>
        </w:rPr>
      </w:pPr>
      <w:r w:rsidRPr="005F1484">
        <w:rPr>
          <w:sz w:val="20"/>
        </w:rPr>
        <w:t>środki współfinansowania unijnego (</w:t>
      </w:r>
      <w:r>
        <w:rPr>
          <w:sz w:val="20"/>
        </w:rPr>
        <w:t>63,63</w:t>
      </w:r>
      <w:r w:rsidRPr="005F1484">
        <w:rPr>
          <w:sz w:val="20"/>
        </w:rPr>
        <w:t xml:space="preserve">%) </w:t>
      </w:r>
      <w:r w:rsidRPr="005F1484">
        <w:rPr>
          <w:sz w:val="20"/>
        </w:rPr>
        <w:tab/>
      </w:r>
      <w:r w:rsidRPr="005F1484">
        <w:rPr>
          <w:sz w:val="20"/>
        </w:rPr>
        <w:tab/>
      </w:r>
      <w:r>
        <w:rPr>
          <w:sz w:val="20"/>
        </w:rPr>
        <w:t>39.676,48</w:t>
      </w:r>
      <w:r w:rsidRPr="005F1484">
        <w:rPr>
          <w:sz w:val="20"/>
        </w:rPr>
        <w:t xml:space="preserve"> zł</w:t>
      </w:r>
    </w:p>
    <w:p w:rsidR="00745904" w:rsidRPr="00857DAF" w:rsidRDefault="00745904" w:rsidP="00745904">
      <w:pPr>
        <w:spacing w:before="0"/>
        <w:ind w:left="-360"/>
        <w:jc w:val="both"/>
        <w:rPr>
          <w:szCs w:val="24"/>
        </w:rPr>
      </w:pPr>
    </w:p>
    <w:p w:rsidR="00C470AD" w:rsidRDefault="00745904" w:rsidP="00745904">
      <w:pPr>
        <w:pStyle w:val="Bezodstpw"/>
        <w:spacing w:before="60"/>
        <w:jc w:val="both"/>
        <w:rPr>
          <w:b/>
          <w:szCs w:val="20"/>
        </w:rPr>
      </w:pPr>
      <w:r w:rsidRPr="00DD7DC3">
        <w:rPr>
          <w:b/>
          <w:szCs w:val="20"/>
        </w:rPr>
        <w:t>M19</w:t>
      </w:r>
      <w:r>
        <w:rPr>
          <w:b/>
          <w:szCs w:val="20"/>
        </w:rPr>
        <w:t xml:space="preserve"> </w:t>
      </w:r>
      <w:r w:rsidRPr="00DD7DC3">
        <w:rPr>
          <w:b/>
          <w:szCs w:val="20"/>
        </w:rPr>
        <w:t>Wsparcie dla rozwoju lokalnego w ramach inicjatywy Leader</w:t>
      </w:r>
      <w:r w:rsidR="00C470AD">
        <w:rPr>
          <w:b/>
          <w:szCs w:val="20"/>
        </w:rPr>
        <w:t>;</w:t>
      </w:r>
    </w:p>
    <w:p w:rsidR="00C470AD" w:rsidRDefault="00C470AD" w:rsidP="00C470AD">
      <w:pPr>
        <w:pStyle w:val="Bezodstpw"/>
        <w:spacing w:before="60"/>
        <w:rPr>
          <w:b/>
          <w:szCs w:val="20"/>
        </w:rPr>
      </w:pPr>
      <w:r w:rsidRPr="00A91B5A">
        <w:rPr>
          <w:b/>
          <w:szCs w:val="20"/>
        </w:rPr>
        <w:t xml:space="preserve">M07 Podstawowe usługi i odnowa wsi na obszarach </w:t>
      </w:r>
      <w:r>
        <w:rPr>
          <w:b/>
          <w:szCs w:val="20"/>
        </w:rPr>
        <w:t>Wiejskich;</w:t>
      </w:r>
    </w:p>
    <w:p w:rsidR="00C470AD" w:rsidRPr="00A91B5A" w:rsidRDefault="00C470AD" w:rsidP="00C470AD">
      <w:pPr>
        <w:pStyle w:val="Bezodstpw"/>
        <w:spacing w:before="60"/>
        <w:jc w:val="both"/>
        <w:rPr>
          <w:b/>
          <w:szCs w:val="20"/>
        </w:rPr>
      </w:pPr>
      <w:r w:rsidRPr="009114D6">
        <w:rPr>
          <w:b/>
          <w:szCs w:val="20"/>
        </w:rPr>
        <w:t>M04 Inwestycje w środki trwałe</w:t>
      </w:r>
      <w:r>
        <w:rPr>
          <w:b/>
          <w:szCs w:val="20"/>
        </w:rPr>
        <w:t xml:space="preserve">, </w:t>
      </w:r>
      <w:r w:rsidRPr="00C470AD">
        <w:rPr>
          <w:szCs w:val="20"/>
        </w:rPr>
        <w:t>4.3</w:t>
      </w:r>
      <w:r>
        <w:rPr>
          <w:b/>
          <w:szCs w:val="20"/>
        </w:rPr>
        <w:t xml:space="preserve"> </w:t>
      </w:r>
      <w:r w:rsidRPr="009114D6">
        <w:rPr>
          <w:szCs w:val="20"/>
        </w:rPr>
        <w:t xml:space="preserve">Wsparcie na inwestycje związane z rozwojem, </w:t>
      </w:r>
      <w:r>
        <w:rPr>
          <w:szCs w:val="20"/>
        </w:rPr>
        <w:t>m</w:t>
      </w:r>
      <w:r w:rsidRPr="009114D6">
        <w:rPr>
          <w:szCs w:val="20"/>
        </w:rPr>
        <w:t>odernizacją i dostosowywaniem rolnictwa i</w:t>
      </w:r>
      <w:r>
        <w:rPr>
          <w:szCs w:val="20"/>
        </w:rPr>
        <w:t xml:space="preserve"> </w:t>
      </w:r>
      <w:r w:rsidRPr="009114D6">
        <w:rPr>
          <w:szCs w:val="20"/>
        </w:rPr>
        <w:t>leśnictwa (scalanie gruntów)</w:t>
      </w:r>
    </w:p>
    <w:p w:rsidR="00745904" w:rsidRPr="00DD7DC3" w:rsidRDefault="00745904" w:rsidP="00745904">
      <w:pPr>
        <w:pStyle w:val="Bezodstpw"/>
        <w:spacing w:before="60"/>
        <w:jc w:val="both"/>
        <w:rPr>
          <w:b/>
          <w:szCs w:val="20"/>
        </w:rPr>
      </w:pPr>
      <w:r w:rsidRPr="00DD7DC3">
        <w:rPr>
          <w:b/>
          <w:szCs w:val="20"/>
        </w:rPr>
        <w:t xml:space="preserve"> </w:t>
      </w:r>
    </w:p>
    <w:p w:rsidR="00745904" w:rsidRDefault="00745904" w:rsidP="00745904">
      <w:pPr>
        <w:pStyle w:val="Akapitzlist"/>
        <w:spacing w:before="0"/>
        <w:ind w:left="0"/>
        <w:jc w:val="both"/>
        <w:rPr>
          <w:szCs w:val="24"/>
        </w:rPr>
      </w:pPr>
      <w:r w:rsidRPr="00466D04">
        <w:rPr>
          <w:szCs w:val="24"/>
        </w:rPr>
        <w:t>Beneficjentem jest</w:t>
      </w:r>
      <w:r>
        <w:rPr>
          <w:szCs w:val="24"/>
        </w:rPr>
        <w:t xml:space="preserve"> </w:t>
      </w:r>
      <w:r w:rsidRPr="00D7754F">
        <w:rPr>
          <w:szCs w:val="24"/>
        </w:rPr>
        <w:t>podmiot sektora finansów publicznych</w:t>
      </w:r>
      <w:r>
        <w:rPr>
          <w:szCs w:val="24"/>
        </w:rPr>
        <w:t>, którego środki własne są w całości finansowane z innych środków publicznych i stanowią wymagany wkład środków publicznych.</w:t>
      </w:r>
    </w:p>
    <w:p w:rsidR="00C470AD" w:rsidRDefault="00C470AD" w:rsidP="00C470AD">
      <w:pPr>
        <w:pStyle w:val="Akapitzlist"/>
        <w:spacing w:before="0"/>
        <w:ind w:left="360"/>
        <w:jc w:val="both"/>
        <w:rPr>
          <w:sz w:val="20"/>
        </w:rPr>
      </w:pPr>
    </w:p>
    <w:p w:rsidR="00C51C16" w:rsidRPr="00C51C16" w:rsidRDefault="00C51C16" w:rsidP="00C51C16">
      <w:pPr>
        <w:pStyle w:val="Akapitzlist"/>
        <w:numPr>
          <w:ilvl w:val="0"/>
          <w:numId w:val="22"/>
        </w:numPr>
        <w:spacing w:before="0"/>
        <w:jc w:val="both"/>
        <w:rPr>
          <w:sz w:val="20"/>
        </w:rPr>
      </w:pPr>
      <w:r w:rsidRPr="00CF6AE1">
        <w:rPr>
          <w:sz w:val="20"/>
        </w:rPr>
        <w:lastRenderedPageBreak/>
        <w:t>Kwota</w:t>
      </w:r>
      <w:r>
        <w:rPr>
          <w:sz w:val="20"/>
        </w:rPr>
        <w:t xml:space="preserve"> pomocy stanowi kwotę</w:t>
      </w:r>
      <w:r w:rsidRPr="00CF6AE1">
        <w:rPr>
          <w:sz w:val="20"/>
        </w:rPr>
        <w:t xml:space="preserve"> kosztów poniesionych na realizację operacji </w:t>
      </w:r>
      <w:r>
        <w:rPr>
          <w:sz w:val="20"/>
        </w:rPr>
        <w:t xml:space="preserve">i </w:t>
      </w:r>
      <w:r w:rsidRPr="00CF6AE1">
        <w:rPr>
          <w:sz w:val="20"/>
        </w:rPr>
        <w:t>równa</w:t>
      </w:r>
      <w:r>
        <w:rPr>
          <w:sz w:val="20"/>
        </w:rPr>
        <w:t xml:space="preserve"> się</w:t>
      </w:r>
      <w:r w:rsidRPr="00CF6AE1">
        <w:rPr>
          <w:sz w:val="20"/>
        </w:rPr>
        <w:t xml:space="preserve"> kwocie kosztów </w:t>
      </w:r>
      <w:r>
        <w:rPr>
          <w:sz w:val="20"/>
        </w:rPr>
        <w:t>kwalifikowalnych</w:t>
      </w:r>
      <w:r w:rsidRPr="00CF6AE1">
        <w:rPr>
          <w:sz w:val="20"/>
        </w:rPr>
        <w:t xml:space="preserve"> na realizację operacji:</w:t>
      </w:r>
      <w:r>
        <w:rPr>
          <w:sz w:val="20"/>
        </w:rPr>
        <w:t xml:space="preserve">  </w:t>
      </w:r>
      <w:r>
        <w:rPr>
          <w:b/>
          <w:sz w:val="20"/>
        </w:rPr>
        <w:t>46</w:t>
      </w:r>
      <w:r w:rsidRPr="00CF6AE1">
        <w:rPr>
          <w:b/>
          <w:sz w:val="20"/>
        </w:rPr>
        <w:t>.</w:t>
      </w:r>
      <w:r>
        <w:rPr>
          <w:b/>
          <w:sz w:val="20"/>
        </w:rPr>
        <w:t>841</w:t>
      </w:r>
      <w:r w:rsidRPr="00CF6AE1">
        <w:rPr>
          <w:b/>
          <w:sz w:val="20"/>
        </w:rPr>
        <w:t>,00</w:t>
      </w:r>
    </w:p>
    <w:p w:rsidR="00C51C16" w:rsidRPr="005F1484" w:rsidRDefault="00C51C16" w:rsidP="00C51C16">
      <w:pPr>
        <w:pStyle w:val="Akapitzlist"/>
        <w:spacing w:before="0"/>
        <w:ind w:left="360"/>
        <w:jc w:val="both"/>
        <w:rPr>
          <w:sz w:val="20"/>
        </w:rPr>
      </w:pPr>
    </w:p>
    <w:p w:rsidR="00C51C16" w:rsidRPr="005F1484" w:rsidRDefault="00C51C16" w:rsidP="00C51C16">
      <w:pPr>
        <w:pStyle w:val="Akapitzlist"/>
        <w:numPr>
          <w:ilvl w:val="1"/>
          <w:numId w:val="22"/>
        </w:numPr>
        <w:spacing w:before="0"/>
        <w:ind w:left="360"/>
        <w:jc w:val="both"/>
        <w:rPr>
          <w:sz w:val="20"/>
        </w:rPr>
      </w:pPr>
      <w:r w:rsidRPr="005F1484">
        <w:rPr>
          <w:sz w:val="20"/>
        </w:rPr>
        <w:t xml:space="preserve">Kwota przelewu ogółem: </w:t>
      </w:r>
      <w:r w:rsidRPr="005F1484">
        <w:rPr>
          <w:sz w:val="20"/>
        </w:rPr>
        <w:tab/>
      </w:r>
      <w:r w:rsidRPr="005F1484">
        <w:rPr>
          <w:sz w:val="20"/>
        </w:rPr>
        <w:tab/>
      </w:r>
      <w:r w:rsidRPr="005F1484">
        <w:rPr>
          <w:sz w:val="20"/>
        </w:rPr>
        <w:tab/>
      </w:r>
      <w:r w:rsidRPr="005F1484">
        <w:rPr>
          <w:sz w:val="20"/>
        </w:rPr>
        <w:tab/>
      </w:r>
      <w:r>
        <w:rPr>
          <w:sz w:val="20"/>
        </w:rPr>
        <w:t>46.841,00</w:t>
      </w:r>
      <w:r w:rsidRPr="005F1484">
        <w:rPr>
          <w:sz w:val="20"/>
        </w:rPr>
        <w:t xml:space="preserve"> zł</w:t>
      </w:r>
    </w:p>
    <w:p w:rsidR="00C51C16" w:rsidRPr="005F1484" w:rsidRDefault="00C51C16" w:rsidP="00C51C16">
      <w:pPr>
        <w:spacing w:before="0"/>
        <w:jc w:val="both"/>
        <w:rPr>
          <w:sz w:val="20"/>
        </w:rPr>
      </w:pPr>
      <w:r w:rsidRPr="005F1484">
        <w:rPr>
          <w:sz w:val="20"/>
        </w:rPr>
        <w:t>w tym:</w:t>
      </w:r>
    </w:p>
    <w:p w:rsidR="00C51C16" w:rsidRPr="005F1484" w:rsidRDefault="00C51C16" w:rsidP="00C51C16">
      <w:pPr>
        <w:pStyle w:val="Akapitzlist"/>
        <w:numPr>
          <w:ilvl w:val="1"/>
          <w:numId w:val="22"/>
        </w:numPr>
        <w:spacing w:before="0"/>
        <w:ind w:left="360"/>
        <w:jc w:val="both"/>
        <w:rPr>
          <w:sz w:val="20"/>
        </w:rPr>
      </w:pPr>
      <w:r w:rsidRPr="005F1484">
        <w:rPr>
          <w:sz w:val="20"/>
        </w:rPr>
        <w:t>środki współfinansowania krajowego (</w:t>
      </w:r>
      <w:r>
        <w:rPr>
          <w:sz w:val="20"/>
        </w:rPr>
        <w:t>36,37</w:t>
      </w:r>
      <w:r w:rsidRPr="005F1484">
        <w:rPr>
          <w:sz w:val="20"/>
        </w:rPr>
        <w:t xml:space="preserve">%) </w:t>
      </w:r>
      <w:r w:rsidRPr="005F1484">
        <w:rPr>
          <w:sz w:val="20"/>
        </w:rPr>
        <w:tab/>
      </w:r>
      <w:r w:rsidRPr="005F1484">
        <w:rPr>
          <w:sz w:val="20"/>
        </w:rPr>
        <w:tab/>
      </w:r>
      <w:r>
        <w:rPr>
          <w:sz w:val="20"/>
        </w:rPr>
        <w:t xml:space="preserve">         0,00</w:t>
      </w:r>
      <w:r w:rsidRPr="005F1484">
        <w:rPr>
          <w:sz w:val="20"/>
        </w:rPr>
        <w:t xml:space="preserve"> zł</w:t>
      </w:r>
    </w:p>
    <w:p w:rsidR="00C51C16" w:rsidRPr="005F1484" w:rsidRDefault="00C51C16" w:rsidP="00C51C16">
      <w:pPr>
        <w:pStyle w:val="Akapitzlist"/>
        <w:numPr>
          <w:ilvl w:val="1"/>
          <w:numId w:val="22"/>
        </w:numPr>
        <w:spacing w:before="0"/>
        <w:ind w:left="360"/>
        <w:jc w:val="both"/>
        <w:rPr>
          <w:sz w:val="20"/>
        </w:rPr>
      </w:pPr>
      <w:r w:rsidRPr="005F1484">
        <w:rPr>
          <w:sz w:val="20"/>
        </w:rPr>
        <w:t>środki współfinansowania unijnego (</w:t>
      </w:r>
      <w:r>
        <w:rPr>
          <w:sz w:val="20"/>
        </w:rPr>
        <w:t>63,63</w:t>
      </w:r>
      <w:r w:rsidRPr="005F1484">
        <w:rPr>
          <w:sz w:val="20"/>
        </w:rPr>
        <w:t xml:space="preserve">%) </w:t>
      </w:r>
      <w:r w:rsidRPr="005F1484">
        <w:rPr>
          <w:sz w:val="20"/>
        </w:rPr>
        <w:tab/>
      </w:r>
      <w:r w:rsidRPr="005F1484">
        <w:rPr>
          <w:sz w:val="20"/>
        </w:rPr>
        <w:tab/>
      </w:r>
      <w:r>
        <w:rPr>
          <w:sz w:val="20"/>
        </w:rPr>
        <w:t>29.804,92</w:t>
      </w:r>
      <w:r w:rsidRPr="005F1484">
        <w:rPr>
          <w:sz w:val="20"/>
        </w:rPr>
        <w:t xml:space="preserve"> zł</w:t>
      </w:r>
    </w:p>
    <w:p w:rsidR="00C51C16" w:rsidRPr="00C51C16" w:rsidRDefault="00C51C16" w:rsidP="00857DAF">
      <w:pPr>
        <w:spacing w:before="120"/>
        <w:jc w:val="both"/>
        <w:rPr>
          <w:sz w:val="20"/>
        </w:rPr>
      </w:pPr>
      <w:r w:rsidRPr="00C51C16">
        <w:rPr>
          <w:sz w:val="20"/>
        </w:rPr>
        <w:t>przy udokumentowanym udziale środków własnych beneficjenta</w:t>
      </w:r>
      <w:r>
        <w:rPr>
          <w:sz w:val="20"/>
        </w:rPr>
        <w:t>: 17.036,08</w:t>
      </w:r>
      <w:r w:rsidRPr="00C51C16">
        <w:rPr>
          <w:sz w:val="20"/>
        </w:rPr>
        <w:t xml:space="preserve"> (46</w:t>
      </w:r>
      <w:r>
        <w:rPr>
          <w:sz w:val="20"/>
        </w:rPr>
        <w:t>.841,00-29.804,92), środki wskazywane na zleceniu, ale nie są wypłacane.</w:t>
      </w:r>
    </w:p>
    <w:p w:rsidR="00C51C16" w:rsidRDefault="00C51C16" w:rsidP="00857DAF">
      <w:pPr>
        <w:spacing w:before="120"/>
        <w:jc w:val="both"/>
        <w:rPr>
          <w:szCs w:val="24"/>
        </w:rPr>
      </w:pPr>
    </w:p>
    <w:p w:rsidR="005C0C7D" w:rsidRPr="00CC3ADD" w:rsidRDefault="005C0C7D" w:rsidP="007F0889">
      <w:pPr>
        <w:spacing w:before="120"/>
        <w:jc w:val="both"/>
      </w:pPr>
      <w:r w:rsidRPr="00CC3ADD">
        <w:t xml:space="preserve">W wierszu </w:t>
      </w:r>
      <w:r w:rsidRPr="003D6CCC">
        <w:rPr>
          <w:b/>
          <w:i/>
          <w:spacing w:val="-8"/>
          <w:szCs w:val="24"/>
        </w:rPr>
        <w:t>Dotyczy dokonania przelew</w:t>
      </w:r>
      <w:r w:rsidR="007F0889">
        <w:rPr>
          <w:b/>
          <w:i/>
          <w:spacing w:val="-8"/>
          <w:szCs w:val="24"/>
        </w:rPr>
        <w:t>ów, n</w:t>
      </w:r>
      <w:r w:rsidRPr="00CC3ADD">
        <w:t xml:space="preserve">ależy wpisać </w:t>
      </w:r>
      <w:r w:rsidR="007F0889">
        <w:t>numer rachunku bankowego ARiMR</w:t>
      </w:r>
      <w:r w:rsidR="008C0134">
        <w:t>,</w:t>
      </w:r>
      <w:r w:rsidR="007F0889">
        <w:t xml:space="preserve"> na rzecz beneficjenta (nazwa posiadacza rachunku bankowego), nazwa banku posiadacza rachunku oraz numer rachunku bankowego beneficjenta</w:t>
      </w:r>
      <w:r w:rsidRPr="00CC3ADD">
        <w:t>.</w:t>
      </w:r>
    </w:p>
    <w:p w:rsidR="00114125" w:rsidRPr="007F0889" w:rsidRDefault="007F0889" w:rsidP="00D60110">
      <w:pPr>
        <w:spacing w:before="0"/>
        <w:jc w:val="both"/>
      </w:pPr>
      <w:r w:rsidRPr="007F0889">
        <w:t xml:space="preserve">W wierszu </w:t>
      </w:r>
      <w:r>
        <w:t>„</w:t>
      </w:r>
      <w:r w:rsidRPr="007F0889">
        <w:rPr>
          <w:b/>
          <w:i/>
        </w:rPr>
        <w:t>tytułem wykonania umowy/decyzji* nr z dn. …</w:t>
      </w:r>
      <w:r>
        <w:t xml:space="preserve">” należy </w:t>
      </w:r>
      <w:r w:rsidR="00D902CF">
        <w:t>wpisać numer umowy lub decyzji zawartej z beneficjentem oraz datę umowy decyzji. Data dotyczy pierwszej (pierwotnej) umowy lub decyzji.</w:t>
      </w:r>
    </w:p>
    <w:p w:rsidR="00114125" w:rsidRDefault="00114125" w:rsidP="00D60110">
      <w:pPr>
        <w:spacing w:before="0"/>
        <w:jc w:val="both"/>
        <w:rPr>
          <w:u w:val="single"/>
        </w:rPr>
      </w:pPr>
    </w:p>
    <w:p w:rsidR="00E92C64" w:rsidRPr="003D6CCC" w:rsidRDefault="00E92C64" w:rsidP="00D60110">
      <w:pPr>
        <w:spacing w:before="0"/>
        <w:jc w:val="both"/>
        <w:rPr>
          <w:u w:val="single"/>
        </w:rPr>
      </w:pPr>
      <w:r w:rsidRPr="003D6CCC">
        <w:rPr>
          <w:u w:val="single"/>
        </w:rPr>
        <w:t xml:space="preserve">Uwaga! </w:t>
      </w:r>
    </w:p>
    <w:p w:rsidR="00AC5499" w:rsidRDefault="00356863" w:rsidP="00D9304A">
      <w:pPr>
        <w:spacing w:before="0"/>
        <w:jc w:val="both"/>
      </w:pPr>
      <w:r w:rsidRPr="00356863">
        <w:rPr>
          <w:u w:val="single"/>
        </w:rPr>
        <w:t>Udział ś</w:t>
      </w:r>
      <w:r w:rsidR="00BC2AF7" w:rsidRPr="00356863">
        <w:rPr>
          <w:u w:val="single"/>
        </w:rPr>
        <w:t xml:space="preserve">rodków współfinansowania </w:t>
      </w:r>
      <w:r w:rsidRPr="00356863">
        <w:rPr>
          <w:u w:val="single"/>
        </w:rPr>
        <w:t>unijnego</w:t>
      </w:r>
      <w:r w:rsidR="00BC2AF7" w:rsidRPr="0048365A">
        <w:t xml:space="preserve"> </w:t>
      </w:r>
      <w:r w:rsidR="00D9304A" w:rsidRPr="0048365A">
        <w:t xml:space="preserve">(środków EFRROW) </w:t>
      </w:r>
      <w:r w:rsidR="00BC2AF7" w:rsidRPr="0048365A">
        <w:t xml:space="preserve">podlega procentowemu wyliczeniu, tj. stanowi </w:t>
      </w:r>
      <w:r w:rsidR="00D9304A" w:rsidRPr="0048365A">
        <w:t xml:space="preserve">maksymalnie </w:t>
      </w:r>
      <w:r w:rsidRPr="00356863">
        <w:rPr>
          <w:b/>
        </w:rPr>
        <w:t>63,63</w:t>
      </w:r>
      <w:r w:rsidR="00BC2AF7" w:rsidRPr="00356863">
        <w:rPr>
          <w:b/>
        </w:rPr>
        <w:t>%</w:t>
      </w:r>
      <w:r w:rsidR="00BC2AF7" w:rsidRPr="0048365A">
        <w:t xml:space="preserve"> </w:t>
      </w:r>
      <w:r w:rsidR="00D9304A" w:rsidRPr="0048365A">
        <w:t xml:space="preserve">wydatków publicznych (nie więcej jednak niż kwota pomocy dla operacji/etapu wynikająca z umowy. </w:t>
      </w:r>
      <w:r w:rsidR="00E142D5">
        <w:t>W o</w:t>
      </w:r>
      <w:r w:rsidR="00BC2AF7" w:rsidRPr="0048365A">
        <w:t>trzymany</w:t>
      </w:r>
      <w:r w:rsidR="00E142D5">
        <w:t>m</w:t>
      </w:r>
      <w:r w:rsidR="00BC2AF7" w:rsidRPr="0048365A">
        <w:t xml:space="preserve"> wynik</w:t>
      </w:r>
      <w:r w:rsidR="00E142D5">
        <w:t>u</w:t>
      </w:r>
      <w:r w:rsidR="00BC2AF7" w:rsidRPr="0048365A">
        <w:t xml:space="preserve"> (</w:t>
      </w:r>
      <w:r w:rsidR="00D9304A" w:rsidRPr="0048365A">
        <w:t xml:space="preserve">więcej niż 2 </w:t>
      </w:r>
      <w:r w:rsidR="00BC2AF7" w:rsidRPr="0048365A">
        <w:t>miejsca p</w:t>
      </w:r>
      <w:r w:rsidR="00416B05" w:rsidRPr="0048365A">
        <w:t xml:space="preserve">o przecinku) </w:t>
      </w:r>
      <w:r w:rsidR="00E142D5">
        <w:t>należy</w:t>
      </w:r>
      <w:r w:rsidR="00416B05" w:rsidRPr="0048365A">
        <w:t xml:space="preserve"> odrzuc</w:t>
      </w:r>
      <w:r w:rsidR="00E142D5">
        <w:t>ić</w:t>
      </w:r>
      <w:r w:rsidR="00416B05" w:rsidRPr="0048365A">
        <w:t xml:space="preserve"> cyfry </w:t>
      </w:r>
      <w:r w:rsidR="00E142D5">
        <w:t>od</w:t>
      </w:r>
      <w:r w:rsidR="00E142D5" w:rsidRPr="0048365A">
        <w:t xml:space="preserve"> </w:t>
      </w:r>
      <w:r w:rsidR="00416B05" w:rsidRPr="0048365A">
        <w:t>trzeci</w:t>
      </w:r>
      <w:r w:rsidR="00E142D5">
        <w:t>ego</w:t>
      </w:r>
      <w:r w:rsidR="00416B05" w:rsidRPr="0048365A">
        <w:t xml:space="preserve"> miejscu po przecinku.</w:t>
      </w:r>
    </w:p>
    <w:p w:rsidR="00AC5499" w:rsidRDefault="00BC2AF7" w:rsidP="004A4086">
      <w:pPr>
        <w:spacing w:line="276" w:lineRule="auto"/>
        <w:jc w:val="both"/>
        <w:outlineLvl w:val="0"/>
      </w:pPr>
      <w:r w:rsidRPr="00356863">
        <w:rPr>
          <w:u w:val="single"/>
        </w:rPr>
        <w:t>Udział środków współfinansowania krajowego</w:t>
      </w:r>
      <w:r w:rsidRPr="00BC2AF7">
        <w:t xml:space="preserve"> jest wyliczany jako </w:t>
      </w:r>
      <w:r w:rsidR="00D9304A">
        <w:t xml:space="preserve">różnica miedzy </w:t>
      </w:r>
      <w:r w:rsidR="00D9304A" w:rsidRPr="00BC2AF7">
        <w:t>kwot</w:t>
      </w:r>
      <w:r w:rsidR="00D9304A">
        <w:t>ą</w:t>
      </w:r>
      <w:r w:rsidR="00D9304A" w:rsidRPr="00BC2AF7">
        <w:t xml:space="preserve"> </w:t>
      </w:r>
      <w:r w:rsidRPr="00BC2AF7">
        <w:t>zatwierdzon</w:t>
      </w:r>
      <w:r w:rsidR="00D9304A">
        <w:t>ą</w:t>
      </w:r>
      <w:r w:rsidRPr="00BC2AF7">
        <w:t xml:space="preserve"> do wypłaty</w:t>
      </w:r>
      <w:r w:rsidR="00D9304A">
        <w:t xml:space="preserve"> a kwotą </w:t>
      </w:r>
      <w:r w:rsidRPr="00BC2AF7">
        <w:t xml:space="preserve">współfinansowania </w:t>
      </w:r>
      <w:r w:rsidR="00356863">
        <w:t>unijnego</w:t>
      </w:r>
      <w:r w:rsidR="00067CD0">
        <w:t xml:space="preserve">, </w:t>
      </w:r>
      <w:r w:rsidR="00067CD0" w:rsidRPr="0048365A">
        <w:t xml:space="preserve">podlega procentowemu wyliczeniu, tj. stanowi maksymalnie </w:t>
      </w:r>
      <w:r w:rsidR="00067CD0" w:rsidRPr="00356863">
        <w:rPr>
          <w:b/>
        </w:rPr>
        <w:t>3</w:t>
      </w:r>
      <w:r w:rsidR="00067CD0">
        <w:rPr>
          <w:b/>
        </w:rPr>
        <w:t>6</w:t>
      </w:r>
      <w:r w:rsidR="00067CD0" w:rsidRPr="00356863">
        <w:rPr>
          <w:b/>
        </w:rPr>
        <w:t>,3</w:t>
      </w:r>
      <w:r w:rsidR="00067CD0">
        <w:rPr>
          <w:b/>
        </w:rPr>
        <w:t>7</w:t>
      </w:r>
      <w:r w:rsidR="00067CD0" w:rsidRPr="00356863">
        <w:rPr>
          <w:b/>
        </w:rPr>
        <w:t>%</w:t>
      </w:r>
      <w:r w:rsidR="00067CD0" w:rsidRPr="0048365A">
        <w:t xml:space="preserve"> wydatków publicznych</w:t>
      </w:r>
      <w:r w:rsidR="00067CD0">
        <w:t>.</w:t>
      </w:r>
      <w:r w:rsidRPr="00BC2AF7">
        <w:t xml:space="preserve"> </w:t>
      </w:r>
    </w:p>
    <w:p w:rsidR="00E92C64" w:rsidRDefault="00384515" w:rsidP="00D60110">
      <w:pPr>
        <w:spacing w:before="0"/>
        <w:jc w:val="both"/>
      </w:pPr>
      <w:r>
        <w:t>K</w:t>
      </w:r>
      <w:r w:rsidR="00E92C64" w:rsidRPr="00CC3ADD">
        <w:t xml:space="preserve">wotę środków współfinansowania unijnego podaje się z dokładnością do dwóch miejsc po przecinku, a różnica wynikająca z zaokrąglenia kwoty środków współfinansowania unijnego zostaje przesunięta do kwoty współfinansowania krajowego (nie więcej jednak niż 0,01zł wynikający z zaokrągleń). </w:t>
      </w:r>
    </w:p>
    <w:p w:rsidR="00E92C64" w:rsidRDefault="00E92C64" w:rsidP="00674775">
      <w:pPr>
        <w:spacing w:before="0"/>
        <w:jc w:val="both"/>
      </w:pPr>
      <w:bookmarkStart w:id="3" w:name="OLE_LINK6"/>
      <w:bookmarkStart w:id="4" w:name="OLE_LINK13"/>
      <w:bookmarkEnd w:id="2"/>
      <w:r w:rsidRPr="00A33253">
        <w:t xml:space="preserve">W przypadku rozliczania wyprzedzającego finansowania nie </w:t>
      </w:r>
      <w:r w:rsidR="00A33253">
        <w:t>jest</w:t>
      </w:r>
      <w:r w:rsidRPr="00A33253">
        <w:t xml:space="preserve"> wypełnia</w:t>
      </w:r>
      <w:r w:rsidR="00A33253">
        <w:t>na kolumna</w:t>
      </w:r>
      <w:r w:rsidRPr="00A33253">
        <w:t xml:space="preserve"> </w:t>
      </w:r>
      <w:r w:rsidR="00A33253">
        <w:t>nr 6 tj.:</w:t>
      </w:r>
      <w:r w:rsidRPr="00A33253">
        <w:t xml:space="preserve"> środk</w:t>
      </w:r>
      <w:r w:rsidR="00A33253">
        <w:t>i krajowe</w:t>
      </w:r>
      <w:r w:rsidRPr="00A33253">
        <w:t>”, gdyż wyprzedzające finansowanie jest wypłac</w:t>
      </w:r>
      <w:r w:rsidR="00A33253">
        <w:t>one i winno być rozliczone w kolumnie nr 17.</w:t>
      </w:r>
    </w:p>
    <w:p w:rsidR="00A33253" w:rsidRPr="00A33253" w:rsidRDefault="00A33253" w:rsidP="00674775">
      <w:pPr>
        <w:spacing w:before="0"/>
        <w:jc w:val="both"/>
      </w:pPr>
      <w:r w:rsidRPr="00A33253">
        <w:t>W przypadku rozliczania</w:t>
      </w:r>
      <w:r>
        <w:t xml:space="preserve"> wypłaconej zaliczki, kwoty w kolumnach 4 i 6 są proporcjonalnie pomniejszone, a kwoty zaliczki są rozliczane w kolumnach 16 i 17.</w:t>
      </w:r>
    </w:p>
    <w:p w:rsidR="00E92C64" w:rsidRPr="0062728C" w:rsidRDefault="00E92C64" w:rsidP="00CC184A">
      <w:pPr>
        <w:spacing w:before="120"/>
        <w:jc w:val="both"/>
        <w:rPr>
          <w:b/>
        </w:rPr>
      </w:pPr>
      <w:r w:rsidRPr="0062728C">
        <w:rPr>
          <w:b/>
        </w:rPr>
        <w:t>Podpisy osoby sporządzającej, kontrolującej i zatwierdzającej</w:t>
      </w:r>
      <w:r w:rsidR="0006320D" w:rsidRPr="0062728C">
        <w:rPr>
          <w:b/>
        </w:rPr>
        <w:t>.</w:t>
      </w:r>
    </w:p>
    <w:p w:rsidR="00A31EC6" w:rsidRPr="000422F2" w:rsidRDefault="00A31EC6" w:rsidP="00CC184A">
      <w:pPr>
        <w:spacing w:before="120"/>
        <w:jc w:val="both"/>
      </w:pPr>
      <w:r w:rsidRPr="000422F2">
        <w:rPr>
          <w:b/>
          <w:bCs/>
        </w:rPr>
        <w:t>Wypełnion</w:t>
      </w:r>
      <w:r w:rsidR="00A33253">
        <w:rPr>
          <w:b/>
          <w:bCs/>
        </w:rPr>
        <w:t>a lista z</w:t>
      </w:r>
      <w:r w:rsidRPr="000422F2">
        <w:rPr>
          <w:b/>
          <w:bCs/>
        </w:rPr>
        <w:t>lece</w:t>
      </w:r>
      <w:r w:rsidR="00A33253">
        <w:rPr>
          <w:b/>
          <w:bCs/>
        </w:rPr>
        <w:t>ń</w:t>
      </w:r>
      <w:r w:rsidRPr="000422F2">
        <w:rPr>
          <w:b/>
          <w:bCs/>
        </w:rPr>
        <w:t xml:space="preserve"> </w:t>
      </w:r>
      <w:r w:rsidR="00A33253">
        <w:rPr>
          <w:b/>
          <w:bCs/>
        </w:rPr>
        <w:t>p</w:t>
      </w:r>
      <w:r w:rsidRPr="000422F2">
        <w:rPr>
          <w:b/>
          <w:bCs/>
        </w:rPr>
        <w:t>łatności jest zatwierdzan</w:t>
      </w:r>
      <w:r w:rsidR="00A33253">
        <w:rPr>
          <w:b/>
          <w:bCs/>
        </w:rPr>
        <w:t>a</w:t>
      </w:r>
      <w:r w:rsidRPr="000422F2">
        <w:rPr>
          <w:b/>
          <w:bCs/>
        </w:rPr>
        <w:t xml:space="preserve"> do wypłaty przez osobę autoryzująca płatność </w:t>
      </w:r>
      <w:r w:rsidR="00A33253">
        <w:rPr>
          <w:b/>
          <w:bCs/>
        </w:rPr>
        <w:t>po</w:t>
      </w:r>
      <w:r w:rsidRPr="000422F2">
        <w:rPr>
          <w:b/>
          <w:bCs/>
        </w:rPr>
        <w:t>przez złożenie w wyznaczonym miejscu podpisu z</w:t>
      </w:r>
      <w:r w:rsidR="0036661B">
        <w:rPr>
          <w:b/>
          <w:bCs/>
        </w:rPr>
        <w:t xml:space="preserve"> </w:t>
      </w:r>
      <w:r w:rsidRPr="000422F2">
        <w:rPr>
          <w:b/>
          <w:bCs/>
        </w:rPr>
        <w:t xml:space="preserve">pieczęcią oraz datą. Podpis musi być zgodny z kartą wzorów </w:t>
      </w:r>
      <w:r w:rsidRPr="00A33253">
        <w:rPr>
          <w:b/>
          <w:bCs/>
        </w:rPr>
        <w:t>podpisów</w:t>
      </w:r>
      <w:r w:rsidR="00A33253" w:rsidRPr="00A33253">
        <w:rPr>
          <w:b/>
          <w:bCs/>
        </w:rPr>
        <w:t xml:space="preserve"> </w:t>
      </w:r>
      <w:r w:rsidR="00A33253" w:rsidRPr="00A33253">
        <w:rPr>
          <w:b/>
        </w:rPr>
        <w:t>(KK-16/308)</w:t>
      </w:r>
      <w:r w:rsidR="00A33253">
        <w:rPr>
          <w:b/>
        </w:rPr>
        <w:t>.</w:t>
      </w:r>
    </w:p>
    <w:p w:rsidR="00E92C64" w:rsidRPr="00CC3ADD" w:rsidRDefault="00A33253" w:rsidP="00CC184A">
      <w:pPr>
        <w:spacing w:before="120"/>
        <w:jc w:val="both"/>
      </w:pPr>
      <w:r>
        <w:t>Karta</w:t>
      </w:r>
      <w:r w:rsidR="00E92C64" w:rsidRPr="00CC3ADD">
        <w:t xml:space="preserve"> wzorów podpisów przekaz</w:t>
      </w:r>
      <w:r>
        <w:t>ywana jest</w:t>
      </w:r>
      <w:r w:rsidR="00E92C64" w:rsidRPr="00CC3ADD">
        <w:t xml:space="preserve"> do DK ARiMR </w:t>
      </w:r>
      <w:r w:rsidR="00B32B83">
        <w:t>ł</w:t>
      </w:r>
      <w:r w:rsidR="00E92C64" w:rsidRPr="00CC3ADD">
        <w:t>ącznie z pierwsz</w:t>
      </w:r>
      <w:r w:rsidR="00B32B83">
        <w:t>ą</w:t>
      </w:r>
      <w:r w:rsidR="00E92C64" w:rsidRPr="00CC3ADD">
        <w:t xml:space="preserve"> przekazywan</w:t>
      </w:r>
      <w:r w:rsidR="00B32B83">
        <w:t>ą listą</w:t>
      </w:r>
      <w:r w:rsidR="00E92C64" w:rsidRPr="00CC3ADD">
        <w:t xml:space="preserve"> </w:t>
      </w:r>
      <w:r w:rsidR="00B32B83">
        <w:t>zleceń</w:t>
      </w:r>
      <w:r w:rsidR="00E92C64" w:rsidRPr="00CC3ADD">
        <w:t xml:space="preserve"> </w:t>
      </w:r>
      <w:bookmarkEnd w:id="3"/>
      <w:r w:rsidR="00B32B83">
        <w:t>p</w:t>
      </w:r>
      <w:r w:rsidR="00E92C64" w:rsidRPr="00CC3ADD">
        <w:t>łatności</w:t>
      </w:r>
      <w:r w:rsidR="00B32B83">
        <w:t xml:space="preserve"> w ramach </w:t>
      </w:r>
      <w:r w:rsidR="00E142D5">
        <w:t>PROW 2014-2020</w:t>
      </w:r>
      <w:r w:rsidR="00E92C64" w:rsidRPr="00CC3ADD">
        <w:t>. W</w:t>
      </w:r>
      <w:r w:rsidR="0062728C">
        <w:t xml:space="preserve"> </w:t>
      </w:r>
      <w:r w:rsidR="00E92C64" w:rsidRPr="00CC3ADD">
        <w:t>przypadku zmiany osób upoważnionych do zatwierdzania płatności należy niezwłocznie przekazać uaktualnioną kartę wzorów podpisów wraz z określeniem terminu jej obowiązywania.</w:t>
      </w:r>
    </w:p>
    <w:p w:rsidR="00E92C64" w:rsidRPr="00CC3ADD" w:rsidRDefault="00E92C64" w:rsidP="00CC184A">
      <w:pPr>
        <w:spacing w:before="120"/>
        <w:jc w:val="both"/>
      </w:pPr>
      <w:r w:rsidRPr="00CC3ADD">
        <w:t>Kartę wzorów podpisów podpisuje Kierownik danej jednostki, np. Prezes ARR, Marszałek Województwa, lub inna upoważniona osoba.</w:t>
      </w:r>
    </w:p>
    <w:p w:rsidR="00E92C64" w:rsidRPr="00CC3ADD" w:rsidRDefault="00E92C64" w:rsidP="00CC184A">
      <w:pPr>
        <w:spacing w:before="120"/>
        <w:jc w:val="both"/>
      </w:pPr>
      <w:r w:rsidRPr="00CC3ADD">
        <w:t>Treść pieczątki imiennej zamieszczanej przy podpisie, a zwłaszcza dane w zakresie zajmowanego stanowiska winny być zgodne z</w:t>
      </w:r>
      <w:r w:rsidR="0062728C">
        <w:t xml:space="preserve"> </w:t>
      </w:r>
      <w:r w:rsidRPr="00CC3ADD">
        <w:t xml:space="preserve">informacjami w tym zakresie podanymi na </w:t>
      </w:r>
      <w:r w:rsidRPr="00CC3ADD">
        <w:lastRenderedPageBreak/>
        <w:t xml:space="preserve">karcie wzorów podpisów. W razie jakiejkolwiek rozbieżności </w:t>
      </w:r>
      <w:r w:rsidR="00B32B83">
        <w:t>lista</w:t>
      </w:r>
      <w:r w:rsidR="00B32B83" w:rsidRPr="00CC3ADD">
        <w:t xml:space="preserve"> </w:t>
      </w:r>
      <w:r w:rsidR="00B32B83">
        <w:t>zleceń</w:t>
      </w:r>
      <w:r w:rsidR="00B32B83" w:rsidRPr="00CC3ADD">
        <w:t xml:space="preserve"> </w:t>
      </w:r>
      <w:r w:rsidR="00B32B83">
        <w:t>p</w:t>
      </w:r>
      <w:r w:rsidR="00B32B83" w:rsidRPr="00CC3ADD">
        <w:t>łatności</w:t>
      </w:r>
      <w:r w:rsidR="00B32B83">
        <w:t xml:space="preserve"> </w:t>
      </w:r>
      <w:r w:rsidRPr="00CC3ADD">
        <w:t>nie będ</w:t>
      </w:r>
      <w:r w:rsidR="00B32B83">
        <w:t>zie</w:t>
      </w:r>
      <w:r w:rsidRPr="00CC3ADD">
        <w:t xml:space="preserve"> realizowan</w:t>
      </w:r>
      <w:r w:rsidR="00B32B83">
        <w:t>a</w:t>
      </w:r>
      <w:r w:rsidRPr="00CC3ADD">
        <w:t>.</w:t>
      </w:r>
    </w:p>
    <w:p w:rsidR="00E92C64" w:rsidRPr="00CC3ADD" w:rsidRDefault="00E92C64" w:rsidP="00CC184A">
      <w:pPr>
        <w:spacing w:before="120"/>
        <w:jc w:val="both"/>
      </w:pPr>
      <w:r w:rsidRPr="00CC3ADD">
        <w:t xml:space="preserve">Zmiany w zakresie danych osobowych, stanowisk oraz zmiany kadrowe osób widniejących na </w:t>
      </w:r>
      <w:r w:rsidR="00421D1E">
        <w:t>k</w:t>
      </w:r>
      <w:r w:rsidRPr="00CC3ADD">
        <w:t xml:space="preserve">arcie wzorów podpisów, wymagają </w:t>
      </w:r>
      <w:r w:rsidR="0062728C" w:rsidRPr="00CC3ADD">
        <w:t xml:space="preserve">również </w:t>
      </w:r>
      <w:r w:rsidRPr="00CC3ADD">
        <w:t xml:space="preserve">zmiany </w:t>
      </w:r>
      <w:r w:rsidR="0062728C">
        <w:t>KK-16/</w:t>
      </w:r>
      <w:r w:rsidR="00A21372">
        <w:t>308</w:t>
      </w:r>
      <w:r w:rsidRPr="00CC3ADD">
        <w:t xml:space="preserve">. </w:t>
      </w:r>
    </w:p>
    <w:p w:rsidR="00E92C64" w:rsidRPr="00CC3ADD" w:rsidRDefault="00E92C64" w:rsidP="00CC184A">
      <w:pPr>
        <w:spacing w:before="120"/>
        <w:jc w:val="both"/>
      </w:pPr>
      <w:r w:rsidRPr="00CC3ADD">
        <w:t xml:space="preserve">Data, od której obowiązuje </w:t>
      </w:r>
      <w:r w:rsidR="00B32B83">
        <w:t>k</w:t>
      </w:r>
      <w:r w:rsidRPr="00CC3ADD">
        <w:t xml:space="preserve">arta wzorów podpisów </w:t>
      </w:r>
      <w:r w:rsidR="00852574">
        <w:t>(KK-16/</w:t>
      </w:r>
      <w:r w:rsidR="00A21372">
        <w:t>308</w:t>
      </w:r>
      <w:r w:rsidR="00852574">
        <w:t xml:space="preserve">) </w:t>
      </w:r>
      <w:r w:rsidRPr="00CC3ADD">
        <w:t xml:space="preserve">nie może być datą wcześniejszą niż data, z którą została </w:t>
      </w:r>
      <w:r w:rsidR="00852574">
        <w:t xml:space="preserve">ona </w:t>
      </w:r>
      <w:r w:rsidRPr="00CC3ADD">
        <w:t>podpisana. Daty te mogą być takie same lub data obowiązywania może być datą późniejszą niż data, z którą została podpisana.</w:t>
      </w:r>
    </w:p>
    <w:p w:rsidR="00E92C64" w:rsidRPr="00CC3ADD" w:rsidRDefault="00E92C64" w:rsidP="00CC184A">
      <w:pPr>
        <w:spacing w:before="120"/>
      </w:pPr>
      <w:r w:rsidRPr="00CC3ADD">
        <w:t>POZOSTAŁE:</w:t>
      </w:r>
    </w:p>
    <w:p w:rsidR="00E3797D" w:rsidRPr="00FC2319" w:rsidRDefault="00BC2AF7" w:rsidP="00E3797D">
      <w:pPr>
        <w:jc w:val="both"/>
        <w:rPr>
          <w:b/>
          <w:u w:val="single"/>
        </w:rPr>
      </w:pPr>
      <w:bookmarkStart w:id="5" w:name="OLE_LINK14"/>
      <w:bookmarkEnd w:id="4"/>
      <w:r w:rsidRPr="00BC2AF7">
        <w:rPr>
          <w:b/>
          <w:u w:val="single"/>
        </w:rPr>
        <w:t xml:space="preserve">Zlecenia Płatności przekazywane są odpowiednio wraz z następującymi dokumentami:  </w:t>
      </w:r>
    </w:p>
    <w:p w:rsidR="00A31C8D" w:rsidRPr="00A31C8D" w:rsidRDefault="00A31C8D" w:rsidP="00A31C8D">
      <w:pPr>
        <w:pStyle w:val="Akapitzlist"/>
        <w:numPr>
          <w:ilvl w:val="0"/>
          <w:numId w:val="9"/>
        </w:numPr>
        <w:jc w:val="both"/>
      </w:pPr>
      <w:r>
        <w:t>z</w:t>
      </w:r>
      <w:r w:rsidRPr="00A31C8D">
        <w:t>aświadczenie</w:t>
      </w:r>
      <w:r>
        <w:t>m</w:t>
      </w:r>
      <w:r w:rsidRPr="00A31C8D">
        <w:t xml:space="preserve"> z banku o numerze rachunku bankowego beneficjenta;</w:t>
      </w:r>
    </w:p>
    <w:p w:rsidR="00A31C8D" w:rsidRPr="00A31C8D" w:rsidRDefault="00A31C8D" w:rsidP="00A31C8D">
      <w:pPr>
        <w:pStyle w:val="Akapitzlist"/>
        <w:numPr>
          <w:ilvl w:val="0"/>
          <w:numId w:val="9"/>
        </w:numPr>
        <w:jc w:val="both"/>
      </w:pPr>
      <w:r>
        <w:t>i</w:t>
      </w:r>
      <w:r w:rsidRPr="00A31C8D">
        <w:t>nny</w:t>
      </w:r>
      <w:r>
        <w:t>m</w:t>
      </w:r>
      <w:r w:rsidRPr="00A31C8D">
        <w:t xml:space="preserve"> dokumen</w:t>
      </w:r>
      <w:r>
        <w:t>cie</w:t>
      </w:r>
      <w:r w:rsidRPr="00A31C8D">
        <w:t xml:space="preserve"> potwierdzający</w:t>
      </w:r>
      <w:r>
        <w:t>m</w:t>
      </w:r>
      <w:r w:rsidRPr="00A31C8D">
        <w:t xml:space="preserve"> posiadany przez beneficjenta numer rachunku bankowego;</w:t>
      </w:r>
    </w:p>
    <w:p w:rsidR="00A31C8D" w:rsidRPr="00A31C8D" w:rsidRDefault="00A31C8D" w:rsidP="00A31C8D">
      <w:pPr>
        <w:pStyle w:val="Akapitzlist"/>
        <w:numPr>
          <w:ilvl w:val="0"/>
          <w:numId w:val="9"/>
        </w:numPr>
        <w:jc w:val="both"/>
      </w:pPr>
      <w:r>
        <w:t>umową</w:t>
      </w:r>
      <w:r w:rsidRPr="00A31C8D">
        <w:t xml:space="preserve"> cesji wierzytelności, jeśli występuje;</w:t>
      </w:r>
    </w:p>
    <w:p w:rsidR="00A31C8D" w:rsidRPr="00A31C8D" w:rsidRDefault="00A31C8D" w:rsidP="00A31C8D">
      <w:pPr>
        <w:pStyle w:val="Standardowytabelka"/>
        <w:numPr>
          <w:ilvl w:val="0"/>
          <w:numId w:val="9"/>
        </w:numPr>
        <w:spacing w:before="120" w:after="120"/>
        <w:jc w:val="both"/>
        <w:rPr>
          <w:color w:val="auto"/>
          <w:sz w:val="24"/>
        </w:rPr>
      </w:pPr>
      <w:r>
        <w:rPr>
          <w:color w:val="auto"/>
          <w:sz w:val="24"/>
        </w:rPr>
        <w:t>specyfikacją</w:t>
      </w:r>
      <w:r w:rsidRPr="00A31C8D">
        <w:rPr>
          <w:color w:val="auto"/>
          <w:sz w:val="24"/>
        </w:rPr>
        <w:t xml:space="preserve"> gwarancji i innych papierów wartościowych wraz z pismem informującym o przyjęciu zabezpieczenia zaliczki do dokumentu Lista Zleceń Płatności dla działań Programu Rozwoju Obszarów Wiejskich na lata 2014-2020 (zaliczka/wyprzedzające finansowanie*) Z-2A/308, jeśli występuje.</w:t>
      </w:r>
    </w:p>
    <w:p w:rsidR="00E3797D" w:rsidRDefault="00E3797D" w:rsidP="0087324C">
      <w:pPr>
        <w:pStyle w:val="Akapitzlist"/>
        <w:numPr>
          <w:ilvl w:val="0"/>
          <w:numId w:val="9"/>
        </w:numPr>
        <w:jc w:val="both"/>
      </w:pPr>
      <w:r>
        <w:t>zał</w:t>
      </w:r>
      <w:r w:rsidRPr="000E065E">
        <w:t>ącznik</w:t>
      </w:r>
      <w:r>
        <w:t>iem</w:t>
      </w:r>
      <w:r w:rsidRPr="000E065E">
        <w:t xml:space="preserve"> RWF-1/</w:t>
      </w:r>
      <w:r w:rsidR="00356863">
        <w:t>363</w:t>
      </w:r>
      <w:r w:rsidRPr="000E065E">
        <w:t xml:space="preserve"> sporządzany</w:t>
      </w:r>
      <w:r>
        <w:t>m</w:t>
      </w:r>
      <w:r w:rsidRPr="000E065E">
        <w:t xml:space="preserve"> do ostatniego/ końcowego etapu </w:t>
      </w:r>
      <w:r w:rsidR="00B32B83">
        <w:t>realizowanej pomocy,</w:t>
      </w:r>
      <w:r w:rsidRPr="000E065E">
        <w:t xml:space="preserve"> rozliczając</w:t>
      </w:r>
      <w:r w:rsidR="00B32B83">
        <w:t>ym</w:t>
      </w:r>
      <w:r w:rsidRPr="000E065E">
        <w:t xml:space="preserve"> wypła</w:t>
      </w:r>
      <w:r w:rsidR="00356863">
        <w:t>cone wyprzedzające finansowanie;</w:t>
      </w:r>
    </w:p>
    <w:p w:rsidR="00E3797D" w:rsidRDefault="00E3797D" w:rsidP="0087324C">
      <w:pPr>
        <w:pStyle w:val="Akapitzlist"/>
        <w:numPr>
          <w:ilvl w:val="0"/>
          <w:numId w:val="9"/>
        </w:numPr>
        <w:jc w:val="both"/>
      </w:pPr>
      <w:r>
        <w:t>kopią</w:t>
      </w:r>
      <w:r w:rsidRPr="000E065E">
        <w:t xml:space="preserve"> ostatniego planu finansowego</w:t>
      </w:r>
      <w:r w:rsidR="00356863">
        <w:t>,</w:t>
      </w:r>
      <w:r w:rsidRPr="000E065E">
        <w:t xml:space="preserve"> załącznik wymagany przy kolejnych transzach następujących po</w:t>
      </w:r>
      <w:r w:rsidR="00356863">
        <w:t xml:space="preserve"> zaliczkowym zleceniu płatności;</w:t>
      </w:r>
    </w:p>
    <w:bookmarkEnd w:id="5"/>
    <w:p w:rsidR="00AC5499" w:rsidRDefault="00BC2AF7" w:rsidP="0087324C">
      <w:pPr>
        <w:pStyle w:val="Akapitzlist"/>
        <w:numPr>
          <w:ilvl w:val="0"/>
          <w:numId w:val="9"/>
        </w:numPr>
        <w:spacing w:before="120" w:line="360" w:lineRule="exact"/>
        <w:jc w:val="both"/>
      </w:pPr>
      <w:r w:rsidRPr="00BC2AF7">
        <w:t>uzasadnienie</w:t>
      </w:r>
      <w:r w:rsidR="0087324C">
        <w:t>m manualnego zlecenia płatności</w:t>
      </w:r>
      <w:r w:rsidRPr="00BC2AF7">
        <w:t xml:space="preserve">, tj.: podać powody dla których nie było możliwe wygenerowanie zleceń płatności z aplikacji OFSA PROW DD. Przedmiotowe uzasadnienie niezbędne jest do przeprowadzania analiz pod kątem poprawności działania aplikacji OFSA PROW DD, co bezpośrednio wpłynie na identyfikację pojawiających się utrudnień, które uniemożliwiają generację zleceń płatności. Jednocześnie będzie sygnałem do dokonania ewentualnych zmian w aplikacji OFSA PROW DD. W związku z powyższym, takie </w:t>
      </w:r>
      <w:r w:rsidR="009E043B">
        <w:t>uzasadnienie</w:t>
      </w:r>
      <w:r w:rsidRPr="00BC2AF7">
        <w:t xml:space="preserve"> należ</w:t>
      </w:r>
      <w:r w:rsidR="0087324C">
        <w:t>y przekazywać do wiadomości DDD.</w:t>
      </w:r>
    </w:p>
    <w:p w:rsidR="0062728C" w:rsidRDefault="0062728C" w:rsidP="00CC184A">
      <w:pPr>
        <w:spacing w:before="120"/>
        <w:jc w:val="both"/>
      </w:pPr>
    </w:p>
    <w:p w:rsidR="002C4ABA" w:rsidRDefault="002C4ABA" w:rsidP="002C4ABA">
      <w:pPr>
        <w:pStyle w:val="Bezodstpw"/>
        <w:numPr>
          <w:ilvl w:val="0"/>
          <w:numId w:val="16"/>
        </w:numPr>
        <w:spacing w:before="120"/>
        <w:jc w:val="both"/>
        <w:rPr>
          <w:b/>
          <w:i/>
        </w:rPr>
      </w:pPr>
      <w:r w:rsidRPr="00414384">
        <w:rPr>
          <w:b/>
          <w:i/>
        </w:rPr>
        <w:t>LIST</w:t>
      </w:r>
      <w:r>
        <w:rPr>
          <w:b/>
          <w:i/>
        </w:rPr>
        <w:t>A</w:t>
      </w:r>
      <w:r w:rsidRPr="00414384">
        <w:rPr>
          <w:b/>
          <w:i/>
        </w:rPr>
        <w:t xml:space="preserve"> ZLECEŃ PŁATNOŚCI</w:t>
      </w:r>
      <w:r>
        <w:rPr>
          <w:b/>
          <w:i/>
        </w:rPr>
        <w:t xml:space="preserve"> DLA ZALICZKI/WYPRZEDZAJACEGO FINANSOWANIA [Z-2</w:t>
      </w:r>
      <w:r w:rsidRPr="00414384">
        <w:rPr>
          <w:b/>
          <w:i/>
        </w:rPr>
        <w:t>A/308]</w:t>
      </w:r>
    </w:p>
    <w:p w:rsidR="00E92C64" w:rsidRPr="00740CCB" w:rsidRDefault="00E92C64" w:rsidP="00CC184A">
      <w:pPr>
        <w:spacing w:before="120"/>
        <w:jc w:val="both"/>
        <w:rPr>
          <w:b/>
        </w:rPr>
      </w:pPr>
      <w:r w:rsidRPr="00740CCB">
        <w:rPr>
          <w:b/>
        </w:rPr>
        <w:t>Wiersz</w:t>
      </w:r>
      <w:r w:rsidR="00116ECD" w:rsidRPr="00740CCB">
        <w:rPr>
          <w:b/>
        </w:rPr>
        <w:t>e</w:t>
      </w:r>
      <w:r w:rsidRPr="00740CCB">
        <w:rPr>
          <w:b/>
        </w:rPr>
        <w:t>:</w:t>
      </w:r>
    </w:p>
    <w:p w:rsidR="00DD1686" w:rsidRPr="006750F4" w:rsidRDefault="00616A8B" w:rsidP="00801D61">
      <w:pPr>
        <w:pStyle w:val="Akapitzlist"/>
        <w:numPr>
          <w:ilvl w:val="0"/>
          <w:numId w:val="3"/>
        </w:numPr>
        <w:spacing w:before="0"/>
        <w:jc w:val="both"/>
        <w:rPr>
          <w:i/>
          <w:sz w:val="20"/>
        </w:rPr>
      </w:pPr>
      <w:r w:rsidRPr="006750F4">
        <w:rPr>
          <w:i/>
          <w:sz w:val="20"/>
        </w:rPr>
        <w:t>Znak sprawy,</w:t>
      </w:r>
    </w:p>
    <w:p w:rsidR="00DD1686" w:rsidRPr="006750F4" w:rsidRDefault="002C4ABA" w:rsidP="00801D61">
      <w:pPr>
        <w:pStyle w:val="Akapitzlist"/>
        <w:numPr>
          <w:ilvl w:val="0"/>
          <w:numId w:val="3"/>
        </w:numPr>
        <w:spacing w:before="0"/>
        <w:jc w:val="both"/>
        <w:rPr>
          <w:i/>
          <w:sz w:val="20"/>
        </w:rPr>
      </w:pPr>
      <w:r>
        <w:rPr>
          <w:i/>
          <w:sz w:val="20"/>
        </w:rPr>
        <w:t>Nabór</w:t>
      </w:r>
    </w:p>
    <w:p w:rsidR="00DD1686" w:rsidRPr="006750F4" w:rsidRDefault="002C4ABA" w:rsidP="00801D61">
      <w:pPr>
        <w:pStyle w:val="Akapitzlist"/>
        <w:numPr>
          <w:ilvl w:val="0"/>
          <w:numId w:val="3"/>
        </w:numPr>
        <w:spacing w:before="0"/>
        <w:jc w:val="both"/>
        <w:rPr>
          <w:i/>
          <w:sz w:val="20"/>
        </w:rPr>
      </w:pPr>
      <w:r>
        <w:rPr>
          <w:i/>
          <w:sz w:val="20"/>
        </w:rPr>
        <w:t>Działanie/poddziałanie,</w:t>
      </w:r>
    </w:p>
    <w:p w:rsidR="00DD1686" w:rsidRPr="006750F4" w:rsidRDefault="00616A8B" w:rsidP="00801D61">
      <w:pPr>
        <w:pStyle w:val="Akapitzlist"/>
        <w:numPr>
          <w:ilvl w:val="0"/>
          <w:numId w:val="3"/>
        </w:numPr>
        <w:spacing w:before="0"/>
        <w:jc w:val="both"/>
        <w:rPr>
          <w:i/>
          <w:sz w:val="20"/>
        </w:rPr>
      </w:pPr>
      <w:r w:rsidRPr="006750F4">
        <w:rPr>
          <w:i/>
          <w:sz w:val="20"/>
        </w:rPr>
        <w:t>Krajowy rok budżetowy,</w:t>
      </w:r>
    </w:p>
    <w:p w:rsidR="00DD1686" w:rsidRPr="006750F4" w:rsidRDefault="00616A8B" w:rsidP="00801D61">
      <w:pPr>
        <w:pStyle w:val="Akapitzlist"/>
        <w:numPr>
          <w:ilvl w:val="0"/>
          <w:numId w:val="3"/>
        </w:numPr>
        <w:spacing w:before="0"/>
        <w:rPr>
          <w:i/>
          <w:sz w:val="20"/>
        </w:rPr>
      </w:pPr>
      <w:r w:rsidRPr="006750F4">
        <w:rPr>
          <w:i/>
          <w:sz w:val="20"/>
        </w:rPr>
        <w:t>Kod EFRROW,</w:t>
      </w:r>
    </w:p>
    <w:p w:rsidR="00DD1686" w:rsidRPr="006750F4" w:rsidRDefault="00616A8B" w:rsidP="00801D61">
      <w:pPr>
        <w:pStyle w:val="Akapitzlist"/>
        <w:numPr>
          <w:ilvl w:val="0"/>
          <w:numId w:val="3"/>
        </w:numPr>
        <w:spacing w:before="0"/>
        <w:jc w:val="both"/>
        <w:rPr>
          <w:i/>
          <w:sz w:val="20"/>
        </w:rPr>
      </w:pPr>
      <w:r w:rsidRPr="006750F4">
        <w:rPr>
          <w:i/>
          <w:sz w:val="20"/>
        </w:rPr>
        <w:t>Jednostka wdrażająca,</w:t>
      </w:r>
    </w:p>
    <w:p w:rsidR="00DD1686" w:rsidRPr="006750F4" w:rsidRDefault="00616A8B" w:rsidP="00801D61">
      <w:pPr>
        <w:pStyle w:val="Akapitzlist"/>
        <w:numPr>
          <w:ilvl w:val="0"/>
          <w:numId w:val="3"/>
        </w:numPr>
        <w:spacing w:before="0"/>
        <w:jc w:val="both"/>
        <w:rPr>
          <w:i/>
          <w:sz w:val="20"/>
        </w:rPr>
      </w:pPr>
      <w:r w:rsidRPr="006750F4">
        <w:rPr>
          <w:i/>
          <w:sz w:val="20"/>
        </w:rPr>
        <w:lastRenderedPageBreak/>
        <w:t>Beneficjent,</w:t>
      </w:r>
    </w:p>
    <w:p w:rsidR="00DD1686" w:rsidRPr="006750F4" w:rsidRDefault="00616A8B" w:rsidP="00801D61">
      <w:pPr>
        <w:pStyle w:val="Akapitzlist"/>
        <w:numPr>
          <w:ilvl w:val="0"/>
          <w:numId w:val="3"/>
        </w:numPr>
        <w:spacing w:before="0"/>
        <w:jc w:val="both"/>
        <w:rPr>
          <w:i/>
          <w:sz w:val="20"/>
        </w:rPr>
      </w:pPr>
      <w:r w:rsidRPr="006750F4">
        <w:rPr>
          <w:i/>
          <w:sz w:val="20"/>
        </w:rPr>
        <w:t>ID Beneficjenta,</w:t>
      </w:r>
    </w:p>
    <w:p w:rsidR="00DD1686" w:rsidRPr="006750F4" w:rsidRDefault="00616A8B" w:rsidP="00801D61">
      <w:pPr>
        <w:pStyle w:val="Akapitzlist"/>
        <w:numPr>
          <w:ilvl w:val="0"/>
          <w:numId w:val="3"/>
        </w:numPr>
        <w:spacing w:before="0"/>
        <w:jc w:val="both"/>
        <w:rPr>
          <w:i/>
          <w:sz w:val="20"/>
        </w:rPr>
      </w:pPr>
      <w:r w:rsidRPr="006750F4">
        <w:rPr>
          <w:i/>
          <w:sz w:val="20"/>
        </w:rPr>
        <w:t>REGON/PESEL Beneficjenta,</w:t>
      </w:r>
    </w:p>
    <w:p w:rsidR="00DD1686" w:rsidRPr="006750F4" w:rsidRDefault="00616A8B" w:rsidP="00801D61">
      <w:pPr>
        <w:pStyle w:val="Akapitzlist"/>
        <w:numPr>
          <w:ilvl w:val="0"/>
          <w:numId w:val="3"/>
        </w:numPr>
        <w:spacing w:before="0"/>
        <w:jc w:val="both"/>
        <w:rPr>
          <w:i/>
          <w:sz w:val="20"/>
        </w:rPr>
      </w:pPr>
      <w:r w:rsidRPr="006750F4">
        <w:rPr>
          <w:i/>
          <w:sz w:val="20"/>
        </w:rPr>
        <w:t>Numer umowy/aneksu/decyzji*) ,</w:t>
      </w:r>
    </w:p>
    <w:p w:rsidR="00DD1686" w:rsidRDefault="00616A8B" w:rsidP="00801D61">
      <w:pPr>
        <w:pStyle w:val="Akapitzlist"/>
        <w:numPr>
          <w:ilvl w:val="0"/>
          <w:numId w:val="3"/>
        </w:numPr>
        <w:spacing w:before="0"/>
        <w:jc w:val="both"/>
        <w:rPr>
          <w:i/>
          <w:sz w:val="20"/>
        </w:rPr>
      </w:pPr>
      <w:r w:rsidRPr="006750F4">
        <w:rPr>
          <w:i/>
          <w:sz w:val="20"/>
        </w:rPr>
        <w:t>Data umowy/aneksu/decyzji*,</w:t>
      </w:r>
    </w:p>
    <w:p w:rsidR="002C4ABA" w:rsidRDefault="002C4ABA" w:rsidP="00801D61">
      <w:pPr>
        <w:pStyle w:val="Akapitzlist"/>
        <w:numPr>
          <w:ilvl w:val="0"/>
          <w:numId w:val="3"/>
        </w:numPr>
        <w:spacing w:before="0"/>
        <w:jc w:val="both"/>
        <w:rPr>
          <w:i/>
          <w:sz w:val="20"/>
        </w:rPr>
      </w:pPr>
      <w:r>
        <w:rPr>
          <w:i/>
          <w:sz w:val="20"/>
        </w:rPr>
        <w:t>Wysokość przyznanej pomocy ogółem;</w:t>
      </w:r>
    </w:p>
    <w:p w:rsidR="002C4ABA" w:rsidRDefault="002C4ABA" w:rsidP="00801D61">
      <w:pPr>
        <w:pStyle w:val="Akapitzlist"/>
        <w:numPr>
          <w:ilvl w:val="0"/>
          <w:numId w:val="3"/>
        </w:numPr>
        <w:spacing w:before="0"/>
        <w:jc w:val="both"/>
        <w:rPr>
          <w:i/>
          <w:sz w:val="20"/>
        </w:rPr>
      </w:pPr>
      <w:r>
        <w:rPr>
          <w:i/>
          <w:sz w:val="20"/>
        </w:rPr>
        <w:t>Lista zleceń płatności nr,</w:t>
      </w:r>
    </w:p>
    <w:p w:rsidR="002C4ABA" w:rsidRDefault="007202CE" w:rsidP="00801D61">
      <w:pPr>
        <w:pStyle w:val="Akapitzlist"/>
        <w:numPr>
          <w:ilvl w:val="0"/>
          <w:numId w:val="3"/>
        </w:numPr>
        <w:spacing w:before="0"/>
        <w:jc w:val="both"/>
        <w:rPr>
          <w:i/>
          <w:sz w:val="20"/>
        </w:rPr>
      </w:pPr>
      <w:r>
        <w:rPr>
          <w:i/>
          <w:sz w:val="20"/>
        </w:rPr>
        <w:t>Wystawiona dnia..,</w:t>
      </w:r>
    </w:p>
    <w:p w:rsidR="007202CE" w:rsidRDefault="007202CE" w:rsidP="00801D61">
      <w:pPr>
        <w:pStyle w:val="Akapitzlist"/>
        <w:numPr>
          <w:ilvl w:val="0"/>
          <w:numId w:val="3"/>
        </w:numPr>
        <w:spacing w:before="0"/>
        <w:jc w:val="both"/>
        <w:rPr>
          <w:i/>
          <w:sz w:val="20"/>
        </w:rPr>
      </w:pPr>
      <w:r>
        <w:rPr>
          <w:i/>
          <w:sz w:val="20"/>
        </w:rPr>
        <w:t>Płatność (zaliczka/wyprzedzające finansowanie;</w:t>
      </w:r>
    </w:p>
    <w:p w:rsidR="007202CE" w:rsidRPr="006750F4" w:rsidRDefault="007202CE" w:rsidP="00801D61">
      <w:pPr>
        <w:pStyle w:val="Akapitzlist"/>
        <w:numPr>
          <w:ilvl w:val="0"/>
          <w:numId w:val="3"/>
        </w:numPr>
        <w:spacing w:before="0"/>
        <w:jc w:val="both"/>
        <w:rPr>
          <w:i/>
          <w:sz w:val="20"/>
        </w:rPr>
      </w:pPr>
      <w:r>
        <w:rPr>
          <w:i/>
          <w:sz w:val="20"/>
        </w:rPr>
        <w:t>Przelano dnia,</w:t>
      </w:r>
    </w:p>
    <w:p w:rsidR="00E92C64" w:rsidRPr="00740CCB" w:rsidRDefault="00E92C64" w:rsidP="00740CCB">
      <w:pPr>
        <w:spacing w:before="0"/>
        <w:jc w:val="both"/>
        <w:rPr>
          <w:b/>
        </w:rPr>
      </w:pPr>
      <w:r w:rsidRPr="00740CCB">
        <w:rPr>
          <w:b/>
        </w:rPr>
        <w:t>należy wypełnić zgodnie z instrukcją dla dokumentu [Z-1</w:t>
      </w:r>
      <w:r w:rsidR="002C4ABA">
        <w:rPr>
          <w:b/>
        </w:rPr>
        <w:t>A</w:t>
      </w:r>
      <w:r w:rsidRPr="00740CCB">
        <w:rPr>
          <w:b/>
        </w:rPr>
        <w:t>/</w:t>
      </w:r>
      <w:r w:rsidR="002C4ABA">
        <w:rPr>
          <w:b/>
        </w:rPr>
        <w:t>308</w:t>
      </w:r>
      <w:r w:rsidRPr="00740CCB">
        <w:rPr>
          <w:b/>
        </w:rPr>
        <w:t>]</w:t>
      </w:r>
    </w:p>
    <w:p w:rsidR="00D733F3" w:rsidRPr="00D733F3" w:rsidRDefault="00D733F3" w:rsidP="00D733F3">
      <w:pPr>
        <w:pStyle w:val="Akapitzlist"/>
        <w:ind w:left="0"/>
      </w:pPr>
      <w:r w:rsidRPr="00D733F3">
        <w:t>„W wierszu  „Płatność (zaliczka/wyprzedzające finansowanie)” zaznaczyć odpowiedni check-box zaliczka/wyprzedzające finansowanie poprzez wstawienie znaku „x”.</w:t>
      </w:r>
    </w:p>
    <w:p w:rsidR="00D733F3" w:rsidRPr="00D733F3" w:rsidRDefault="00D733F3" w:rsidP="00D733F3">
      <w:pPr>
        <w:pStyle w:val="Akapitzlist"/>
        <w:ind w:left="0"/>
      </w:pPr>
      <w:r w:rsidRPr="00D733F3">
        <w:t>Dla płatności zaliczka – należy zaznaczyć check-box „zaliczka”. Dla płatności wyprzedzające finansowanie – należy zaznaczyć check-box „wyprzedzające finansowanie”</w:t>
      </w:r>
    </w:p>
    <w:p w:rsidR="007202CE" w:rsidRDefault="007202CE" w:rsidP="007202CE">
      <w:pPr>
        <w:spacing w:before="0"/>
        <w:jc w:val="both"/>
      </w:pPr>
    </w:p>
    <w:p w:rsidR="007202CE" w:rsidRDefault="007202CE" w:rsidP="007202CE">
      <w:pPr>
        <w:spacing w:before="0"/>
        <w:jc w:val="both"/>
      </w:pPr>
      <w:r>
        <w:t xml:space="preserve">Tabela określająca kwotę do wypłaty dla zaliczki/wyprzedzającego finansowanie winna być sporządzana w podziale na rodzaj pomocy dla odpowiednich kwot przypisanych poszczególnym celom szczegółowym dla danego działania, zgodnie </w:t>
      </w:r>
      <w:r>
        <w:br/>
        <w:t>z załącznikiem nr 1 do niniejszej Instrukcji.</w:t>
      </w:r>
    </w:p>
    <w:p w:rsidR="00E92C64" w:rsidRPr="00CE502E" w:rsidRDefault="00E92C64" w:rsidP="00CC184A">
      <w:pPr>
        <w:spacing w:before="120"/>
        <w:jc w:val="both"/>
      </w:pPr>
      <w:r w:rsidRPr="00CE502E">
        <w:t xml:space="preserve">W wierszu </w:t>
      </w:r>
      <w:r w:rsidRPr="00116ECD">
        <w:rPr>
          <w:b/>
          <w:i/>
        </w:rPr>
        <w:t>Kwota ogółem</w:t>
      </w:r>
    </w:p>
    <w:p w:rsidR="00E92C64" w:rsidRPr="00CE502E" w:rsidRDefault="00E92C64" w:rsidP="0062728C">
      <w:pPr>
        <w:spacing w:before="0"/>
        <w:jc w:val="both"/>
      </w:pPr>
      <w:r w:rsidRPr="00CE502E">
        <w:t>Należy wpisać kwotę zaliczki / wyprzedzającego finansowania, nie więcej jednak niż udział określony w obowiązujących przepisach prawa dla danego działania.</w:t>
      </w:r>
    </w:p>
    <w:p w:rsidR="0062728C" w:rsidRPr="00CE502E" w:rsidRDefault="00E92C64" w:rsidP="0062728C">
      <w:pPr>
        <w:spacing w:before="0"/>
        <w:jc w:val="both"/>
      </w:pPr>
      <w:r w:rsidRPr="00CE502E">
        <w:t>Należy pamiętać</w:t>
      </w:r>
      <w:r w:rsidR="0062728C">
        <w:t>,</w:t>
      </w:r>
      <w:r w:rsidRPr="00CE502E">
        <w:t xml:space="preserve"> iż kwota </w:t>
      </w:r>
      <w:r w:rsidR="0062728C">
        <w:t xml:space="preserve">zaliczki </w:t>
      </w:r>
      <w:r w:rsidRPr="00CE502E">
        <w:t>jest sumą udziału współfinansowania krajowego oraz unijnego</w:t>
      </w:r>
      <w:r w:rsidR="0062728C">
        <w:t xml:space="preserve">, w przypadku wyprzedzającego finansowania – jedynie </w:t>
      </w:r>
      <w:r w:rsidR="0062728C" w:rsidRPr="00CE502E">
        <w:t>współfinansowania krajowego.</w:t>
      </w:r>
    </w:p>
    <w:p w:rsidR="00E92C64" w:rsidRDefault="00473EF2" w:rsidP="00CC184A">
      <w:pPr>
        <w:spacing w:before="120"/>
        <w:jc w:val="both"/>
      </w:pPr>
      <w:r>
        <w:t>Tabela kolumna</w:t>
      </w:r>
      <w:r w:rsidR="00E92C64" w:rsidRPr="00116ECD">
        <w:rPr>
          <w:b/>
          <w:i/>
        </w:rPr>
        <w:t xml:space="preserve"> środk</w:t>
      </w:r>
      <w:r>
        <w:rPr>
          <w:b/>
          <w:i/>
        </w:rPr>
        <w:t>i UE</w:t>
      </w:r>
      <w:r w:rsidR="00E92C64">
        <w:t xml:space="preserve"> </w:t>
      </w:r>
    </w:p>
    <w:p w:rsidR="00E92C64" w:rsidRDefault="00E92C64" w:rsidP="0062728C">
      <w:pPr>
        <w:spacing w:before="0"/>
        <w:jc w:val="both"/>
      </w:pPr>
      <w:r>
        <w:t xml:space="preserve">Należy wpisać kwotę zaliczki przypadającą na środki </w:t>
      </w:r>
      <w:r w:rsidR="00473EF2">
        <w:t>unijne</w:t>
      </w:r>
      <w:r>
        <w:t>, nie więcej jednak niż udział określony w obowiązujących przepisach dla danego działania</w:t>
      </w:r>
      <w:r w:rsidR="00473EF2">
        <w:t>.</w:t>
      </w:r>
      <w:r w:rsidR="0062728C">
        <w:t xml:space="preserve"> </w:t>
      </w:r>
    </w:p>
    <w:p w:rsidR="00E92C64" w:rsidRDefault="00473EF2" w:rsidP="00CC184A">
      <w:pPr>
        <w:spacing w:before="120"/>
        <w:jc w:val="both"/>
      </w:pPr>
      <w:r>
        <w:t>Tabela kolumna</w:t>
      </w:r>
      <w:r w:rsidRPr="00116ECD">
        <w:rPr>
          <w:b/>
          <w:i/>
        </w:rPr>
        <w:t xml:space="preserve"> </w:t>
      </w:r>
      <w:r w:rsidR="00E92C64" w:rsidRPr="00116ECD">
        <w:rPr>
          <w:b/>
          <w:i/>
        </w:rPr>
        <w:t>środk</w:t>
      </w:r>
      <w:r>
        <w:rPr>
          <w:b/>
          <w:i/>
        </w:rPr>
        <w:t>i KR</w:t>
      </w:r>
      <w:r w:rsidR="00E92C64">
        <w:t xml:space="preserve"> </w:t>
      </w:r>
    </w:p>
    <w:p w:rsidR="00E92C64" w:rsidRDefault="00E92C64" w:rsidP="0062728C">
      <w:pPr>
        <w:spacing w:before="0"/>
        <w:jc w:val="both"/>
      </w:pPr>
      <w:r>
        <w:t xml:space="preserve">Należy wpisać kwotę zaliczki przypadającą na środki </w:t>
      </w:r>
      <w:r w:rsidR="00473EF2">
        <w:t xml:space="preserve">krajowe lub kwotę wyprzedzającego finansowania przypadającą na środki krajowe, </w:t>
      </w:r>
      <w:r>
        <w:t xml:space="preserve">nie więcej jednak niż udział określony </w:t>
      </w:r>
      <w:r w:rsidR="0034674F">
        <w:br/>
      </w:r>
      <w:r>
        <w:t>w obowiązujących przepisach dla danego działania.</w:t>
      </w:r>
    </w:p>
    <w:p w:rsidR="00036D02" w:rsidRDefault="00036D02" w:rsidP="0062728C">
      <w:pPr>
        <w:spacing w:before="0"/>
        <w:jc w:val="both"/>
      </w:pPr>
    </w:p>
    <w:p w:rsidR="00036D02" w:rsidRDefault="00036D02" w:rsidP="00036D02">
      <w:pPr>
        <w:jc w:val="both"/>
        <w:rPr>
          <w:b/>
        </w:rPr>
      </w:pPr>
      <w:r w:rsidRPr="00036D02">
        <w:rPr>
          <w:b/>
        </w:rPr>
        <w:t>Zasady wyliczania kwot rozliczających pobraną zaliczkę:</w:t>
      </w:r>
      <w:r>
        <w:rPr>
          <w:b/>
        </w:rPr>
        <w:t xml:space="preserve"> </w:t>
      </w:r>
    </w:p>
    <w:p w:rsidR="00036D02" w:rsidRDefault="00036D02" w:rsidP="00036D02">
      <w:pPr>
        <w:spacing w:before="0"/>
        <w:jc w:val="both"/>
        <w:rPr>
          <w:color w:val="000000"/>
          <w:szCs w:val="24"/>
        </w:rPr>
      </w:pPr>
    </w:p>
    <w:p w:rsidR="00036D02" w:rsidRPr="00036D02" w:rsidRDefault="00036D02" w:rsidP="00036D02">
      <w:pPr>
        <w:spacing w:before="0"/>
        <w:jc w:val="both"/>
        <w:rPr>
          <w:szCs w:val="24"/>
        </w:rPr>
      </w:pPr>
      <w:r w:rsidRPr="00036D02">
        <w:rPr>
          <w:color w:val="000000"/>
          <w:szCs w:val="24"/>
        </w:rPr>
        <w:t xml:space="preserve">Środki na zaliczkę mogą być wypłacone na wniosek beneficjenta do wysokości 50% pomocy publicznej. </w:t>
      </w:r>
      <w:r w:rsidRPr="00036D02">
        <w:rPr>
          <w:szCs w:val="24"/>
        </w:rPr>
        <w:t xml:space="preserve">Poziom pomocy finansowej wypłacany jest ze środków współfinansowania unijnego wynosi 63,63% </w:t>
      </w:r>
      <w:r>
        <w:rPr>
          <w:szCs w:val="24"/>
        </w:rPr>
        <w:t>pomocy publicznej</w:t>
      </w:r>
      <w:r w:rsidRPr="00036D02">
        <w:rPr>
          <w:szCs w:val="24"/>
        </w:rPr>
        <w:t xml:space="preserve">, wymagany wkład ze środków współfinansowania krajowego wynosi 36,37% </w:t>
      </w:r>
      <w:r>
        <w:rPr>
          <w:szCs w:val="24"/>
        </w:rPr>
        <w:t>przyznanej pomocy publicznej.</w:t>
      </w:r>
    </w:p>
    <w:p w:rsidR="00036D02" w:rsidRDefault="00036D02" w:rsidP="00036D02">
      <w:pPr>
        <w:pStyle w:val="Akapitzlist"/>
        <w:spacing w:before="180"/>
        <w:ind w:left="0"/>
        <w:jc w:val="both"/>
        <w:rPr>
          <w:color w:val="000000"/>
          <w:szCs w:val="24"/>
        </w:rPr>
      </w:pPr>
    </w:p>
    <w:p w:rsidR="00036D02" w:rsidRDefault="00036D02" w:rsidP="00036D02">
      <w:pPr>
        <w:numPr>
          <w:ilvl w:val="0"/>
          <w:numId w:val="13"/>
        </w:numPr>
        <w:spacing w:before="0" w:line="276" w:lineRule="auto"/>
        <w:jc w:val="both"/>
        <w:outlineLvl w:val="0"/>
      </w:pPr>
      <w:r>
        <w:t>Częściowe rozliczenie zaliczki</w:t>
      </w:r>
      <w:r w:rsidRPr="00217C6B">
        <w:t xml:space="preserve"> </w:t>
      </w:r>
      <w:r>
        <w:t>wyliczane jest w następujący sposób:</w:t>
      </w:r>
    </w:p>
    <w:p w:rsidR="00036D02" w:rsidRDefault="00036D02" w:rsidP="00036D02">
      <w:pPr>
        <w:numPr>
          <w:ilvl w:val="0"/>
          <w:numId w:val="14"/>
        </w:numPr>
        <w:spacing w:before="0" w:line="276" w:lineRule="auto"/>
        <w:jc w:val="both"/>
        <w:outlineLvl w:val="0"/>
      </w:pPr>
      <w:r>
        <w:t>Kwota rozliczająca zaliczkę ze środków unijnych</w:t>
      </w:r>
      <w:r w:rsidRPr="00111383">
        <w:t xml:space="preserve"> podlega procentowemu wyliczeniu, tj. stanowi </w:t>
      </w:r>
      <w:r w:rsidR="005A371C" w:rsidRPr="005A371C">
        <w:rPr>
          <w:b/>
        </w:rPr>
        <w:t>63,63%</w:t>
      </w:r>
      <w:r w:rsidRPr="00111383">
        <w:t xml:space="preserve"> udział</w:t>
      </w:r>
      <w:r>
        <w:t>u</w:t>
      </w:r>
      <w:r w:rsidRPr="00111383">
        <w:t xml:space="preserve"> środków </w:t>
      </w:r>
      <w:r>
        <w:t>unijnych</w:t>
      </w:r>
      <w:r w:rsidRPr="00111383">
        <w:t xml:space="preserve"> w kwocie </w:t>
      </w:r>
      <w:r>
        <w:t>rozliczającej zaliczkę</w:t>
      </w:r>
      <w:r w:rsidRPr="00111383">
        <w:t xml:space="preserve">, a otrzymany wynik </w:t>
      </w:r>
      <w:r>
        <w:t>podajemy do 2 miejsc</w:t>
      </w:r>
      <w:r w:rsidRPr="00111383">
        <w:t xml:space="preserve"> po przecinku</w:t>
      </w:r>
      <w:r>
        <w:t xml:space="preserve"> (nie dokonując matematycznego zaokrąglenia)</w:t>
      </w:r>
      <w:r w:rsidRPr="00111383">
        <w:t>.</w:t>
      </w:r>
    </w:p>
    <w:p w:rsidR="00036D02" w:rsidRDefault="00036D02" w:rsidP="00036D02">
      <w:pPr>
        <w:numPr>
          <w:ilvl w:val="0"/>
          <w:numId w:val="14"/>
        </w:numPr>
        <w:spacing w:before="0" w:line="276" w:lineRule="auto"/>
        <w:jc w:val="both"/>
        <w:outlineLvl w:val="0"/>
      </w:pPr>
      <w:r>
        <w:lastRenderedPageBreak/>
        <w:t>Kwota rozliczająca zaliczkę ze środków w</w:t>
      </w:r>
      <w:r w:rsidRPr="00111383">
        <w:t>spółfinan</w:t>
      </w:r>
      <w:r>
        <w:t>sowania krajowego jest różnicą kwoty rozliczającej zaliczkę i kwoty rozliczającej zaliczkę ze środków unijnych</w:t>
      </w:r>
      <w:r w:rsidRPr="00111383">
        <w:t xml:space="preserve">. </w:t>
      </w:r>
    </w:p>
    <w:p w:rsidR="005A371C" w:rsidRDefault="005A371C" w:rsidP="005A371C">
      <w:pPr>
        <w:spacing w:before="0" w:line="276" w:lineRule="auto"/>
        <w:ind w:left="1080"/>
        <w:jc w:val="both"/>
        <w:outlineLvl w:val="0"/>
      </w:pPr>
    </w:p>
    <w:p w:rsidR="00036D02" w:rsidRDefault="00036D02" w:rsidP="00036D02">
      <w:pPr>
        <w:numPr>
          <w:ilvl w:val="0"/>
          <w:numId w:val="13"/>
        </w:numPr>
        <w:spacing w:before="0" w:line="276" w:lineRule="auto"/>
        <w:jc w:val="both"/>
        <w:outlineLvl w:val="0"/>
      </w:pPr>
      <w:r>
        <w:t>Ostateczne rozliczenie zaliczki (ostatnia transza ZP do wypłaty/ należności z tytułu zaliczki) wyliczane jest w następujący sposób:</w:t>
      </w:r>
    </w:p>
    <w:p w:rsidR="00036D02" w:rsidRDefault="00036D02" w:rsidP="00036D02">
      <w:pPr>
        <w:numPr>
          <w:ilvl w:val="0"/>
          <w:numId w:val="14"/>
        </w:numPr>
        <w:spacing w:before="0" w:line="276" w:lineRule="auto"/>
        <w:jc w:val="both"/>
        <w:outlineLvl w:val="0"/>
      </w:pPr>
      <w:r>
        <w:t>Kwota rozliczająca zaliczkę ze środków unijnych</w:t>
      </w:r>
      <w:r w:rsidRPr="00111383">
        <w:t xml:space="preserve"> </w:t>
      </w:r>
      <w:r>
        <w:t>jest różnicą wypłaconej kwoty zaliczki UE i wszystkich dotychczasowych rozliczeń ze środków unijnych</w:t>
      </w:r>
      <w:r w:rsidRPr="00111383">
        <w:t>.</w:t>
      </w:r>
    </w:p>
    <w:p w:rsidR="00036D02" w:rsidRDefault="00036D02" w:rsidP="00036D02">
      <w:pPr>
        <w:numPr>
          <w:ilvl w:val="0"/>
          <w:numId w:val="14"/>
        </w:numPr>
        <w:spacing w:before="0" w:line="276" w:lineRule="auto"/>
        <w:jc w:val="both"/>
        <w:outlineLvl w:val="0"/>
      </w:pPr>
      <w:r>
        <w:t>Kwota rozliczająca zaliczkę ze środków w</w:t>
      </w:r>
      <w:r w:rsidRPr="00111383">
        <w:t>spółfinan</w:t>
      </w:r>
      <w:r>
        <w:t xml:space="preserve">sowania krajowego jest różnicą  wypłaconej kwoty zaliczki </w:t>
      </w:r>
      <w:r w:rsidR="005A371C">
        <w:t xml:space="preserve">ze środków współfinansowania krajowego </w:t>
      </w:r>
      <w:r w:rsidR="005A371C" w:rsidRPr="005A371C">
        <w:rPr>
          <w:b/>
        </w:rPr>
        <w:t>36,37%</w:t>
      </w:r>
      <w:r>
        <w:t xml:space="preserve"> i wszystkich dotychczasowych rozliczeń ze środków współfinansowania krajowego.</w:t>
      </w:r>
      <w:r w:rsidRPr="00111383">
        <w:t xml:space="preserve"> </w:t>
      </w:r>
    </w:p>
    <w:p w:rsidR="00036D02" w:rsidRDefault="00036D02" w:rsidP="00036D02">
      <w:pPr>
        <w:spacing w:before="0"/>
        <w:ind w:left="708"/>
        <w:jc w:val="both"/>
        <w:rPr>
          <w:i/>
          <w:u w:val="single"/>
        </w:rPr>
      </w:pPr>
    </w:p>
    <w:p w:rsidR="00036D02" w:rsidRPr="00C71D99" w:rsidRDefault="00036D02" w:rsidP="00036D02">
      <w:pPr>
        <w:spacing w:before="0"/>
        <w:ind w:left="708"/>
        <w:jc w:val="both"/>
        <w:rPr>
          <w:i/>
          <w:u w:val="single"/>
        </w:rPr>
      </w:pPr>
      <w:r w:rsidRPr="00C71D99">
        <w:rPr>
          <w:i/>
          <w:u w:val="single"/>
        </w:rPr>
        <w:t>Przykład wyliczenia kwoty rozliczającej pobraną zaliczkę w podziale na źródła finansowania:</w:t>
      </w:r>
    </w:p>
    <w:p w:rsidR="00036D02" w:rsidRPr="00B64B2D" w:rsidRDefault="00036D02" w:rsidP="00036D02">
      <w:pPr>
        <w:spacing w:before="0"/>
        <w:ind w:left="708"/>
        <w:jc w:val="both"/>
        <w:rPr>
          <w:i/>
          <w:u w:val="single"/>
        </w:rPr>
      </w:pPr>
      <w:r w:rsidRPr="00B64B2D">
        <w:rPr>
          <w:i/>
          <w:u w:val="single"/>
        </w:rPr>
        <w:t xml:space="preserve">Dla operacji, w ramach której </w:t>
      </w:r>
      <w:r w:rsidRPr="004B3E5F">
        <w:rPr>
          <w:b/>
          <w:i/>
          <w:u w:val="single"/>
        </w:rPr>
        <w:t>wypłacono zaliczkę</w:t>
      </w:r>
    </w:p>
    <w:p w:rsidR="00036D02" w:rsidRPr="00C71D99" w:rsidRDefault="00036D02" w:rsidP="00036D02">
      <w:pPr>
        <w:spacing w:before="0"/>
        <w:ind w:left="708"/>
        <w:jc w:val="both"/>
        <w:rPr>
          <w:i/>
          <w:u w:val="single"/>
        </w:rPr>
      </w:pPr>
      <w:r w:rsidRPr="00C71D99">
        <w:rPr>
          <w:i/>
          <w:u w:val="single"/>
        </w:rPr>
        <w:t xml:space="preserve">Kwota przelewu ogółem: </w:t>
      </w:r>
      <w:r w:rsidRPr="00C71D99">
        <w:rPr>
          <w:i/>
          <w:u w:val="single"/>
        </w:rPr>
        <w:tab/>
      </w:r>
      <w:r w:rsidRPr="00C71D99">
        <w:rPr>
          <w:i/>
          <w:u w:val="single"/>
        </w:rPr>
        <w:tab/>
      </w:r>
      <w:r w:rsidRPr="00C71D99">
        <w:rPr>
          <w:i/>
          <w:u w:val="single"/>
        </w:rPr>
        <w:tab/>
      </w:r>
      <w:r w:rsidRPr="00C71D99">
        <w:rPr>
          <w:i/>
          <w:u w:val="single"/>
        </w:rPr>
        <w:tab/>
        <w:t xml:space="preserve">   516 657,00 zł</w:t>
      </w:r>
    </w:p>
    <w:p w:rsidR="00036D02" w:rsidRPr="00C71D99" w:rsidRDefault="005A371C" w:rsidP="00036D02">
      <w:pPr>
        <w:spacing w:before="0"/>
        <w:ind w:left="708"/>
        <w:jc w:val="both"/>
        <w:rPr>
          <w:i/>
          <w:u w:val="single"/>
        </w:rPr>
      </w:pPr>
      <w:r>
        <w:rPr>
          <w:i/>
          <w:u w:val="single"/>
        </w:rPr>
        <w:t>36,37</w:t>
      </w:r>
      <w:r w:rsidR="00036D02" w:rsidRPr="00C71D99">
        <w:rPr>
          <w:i/>
          <w:u w:val="single"/>
        </w:rPr>
        <w:t xml:space="preserve">% - środki współfinansowania krajowego: </w:t>
      </w:r>
      <w:r w:rsidR="00036D02" w:rsidRPr="00C71D99">
        <w:rPr>
          <w:i/>
          <w:u w:val="single"/>
        </w:rPr>
        <w:tab/>
        <w:t xml:space="preserve">   1</w:t>
      </w:r>
      <w:r>
        <w:rPr>
          <w:i/>
          <w:u w:val="single"/>
        </w:rPr>
        <w:t>87 908,16</w:t>
      </w:r>
      <w:r w:rsidR="00036D02" w:rsidRPr="00C71D99">
        <w:rPr>
          <w:i/>
          <w:u w:val="single"/>
        </w:rPr>
        <w:t xml:space="preserve"> zł</w:t>
      </w:r>
    </w:p>
    <w:p w:rsidR="00036D02" w:rsidRPr="00C71D99" w:rsidRDefault="005A371C" w:rsidP="00036D02">
      <w:pPr>
        <w:spacing w:before="0"/>
        <w:ind w:left="708"/>
        <w:jc w:val="both"/>
        <w:rPr>
          <w:i/>
          <w:u w:val="single"/>
        </w:rPr>
      </w:pPr>
      <w:r>
        <w:rPr>
          <w:i/>
          <w:u w:val="single"/>
        </w:rPr>
        <w:t>63,63</w:t>
      </w:r>
      <w:r w:rsidR="00036D02" w:rsidRPr="00C71D99">
        <w:rPr>
          <w:i/>
          <w:u w:val="single"/>
        </w:rPr>
        <w:t>% - środki unijne:</w:t>
      </w:r>
      <w:r w:rsidR="00036D02" w:rsidRPr="00C71D99">
        <w:rPr>
          <w:i/>
          <w:u w:val="single"/>
        </w:rPr>
        <w:tab/>
        <w:t xml:space="preserve"> </w:t>
      </w:r>
      <w:r w:rsidR="00036D02" w:rsidRPr="00C71D99">
        <w:rPr>
          <w:i/>
          <w:u w:val="single"/>
        </w:rPr>
        <w:tab/>
      </w:r>
      <w:r w:rsidR="00036D02" w:rsidRPr="00C71D99">
        <w:rPr>
          <w:i/>
          <w:u w:val="single"/>
        </w:rPr>
        <w:tab/>
      </w:r>
      <w:r w:rsidR="00036D02" w:rsidRPr="00C71D99">
        <w:rPr>
          <w:i/>
          <w:u w:val="single"/>
        </w:rPr>
        <w:tab/>
        <w:t xml:space="preserve">  3</w:t>
      </w:r>
      <w:r>
        <w:rPr>
          <w:i/>
          <w:u w:val="single"/>
        </w:rPr>
        <w:t>28 748,84</w:t>
      </w:r>
      <w:r w:rsidR="00036D02" w:rsidRPr="00C71D99">
        <w:rPr>
          <w:i/>
          <w:u w:val="single"/>
        </w:rPr>
        <w:t xml:space="preserve"> zł</w:t>
      </w:r>
    </w:p>
    <w:p w:rsidR="00036D02" w:rsidRDefault="00036D02" w:rsidP="00036D02">
      <w:pPr>
        <w:spacing w:before="0"/>
        <w:ind w:left="708"/>
        <w:jc w:val="both"/>
        <w:rPr>
          <w:i/>
          <w:u w:val="single"/>
        </w:rPr>
      </w:pPr>
    </w:p>
    <w:p w:rsidR="00036D02" w:rsidRPr="00B64B2D" w:rsidRDefault="00036D02" w:rsidP="00036D02">
      <w:pPr>
        <w:spacing w:before="0"/>
        <w:ind w:left="708"/>
        <w:jc w:val="both"/>
        <w:rPr>
          <w:i/>
          <w:u w:val="single"/>
        </w:rPr>
      </w:pPr>
      <w:r w:rsidRPr="00B64B2D">
        <w:rPr>
          <w:i/>
          <w:u w:val="single"/>
        </w:rPr>
        <w:t xml:space="preserve">Dla operacji, w ramach której </w:t>
      </w:r>
      <w:r>
        <w:rPr>
          <w:i/>
          <w:u w:val="single"/>
        </w:rPr>
        <w:t>rozliczono zaliczkę – I rozliczenie</w:t>
      </w:r>
    </w:p>
    <w:p w:rsidR="00036D02" w:rsidRPr="00C71D99" w:rsidRDefault="00036D02" w:rsidP="00036D02">
      <w:pPr>
        <w:spacing w:before="0"/>
        <w:ind w:left="708"/>
        <w:jc w:val="both"/>
        <w:rPr>
          <w:i/>
          <w:u w:val="single"/>
        </w:rPr>
      </w:pPr>
      <w:r w:rsidRPr="00C71D99">
        <w:rPr>
          <w:i/>
          <w:u w:val="single"/>
        </w:rPr>
        <w:t xml:space="preserve">Kwota rozliczająca pobrana zaliczkę ogółem: </w:t>
      </w:r>
      <w:r w:rsidRPr="00C71D99">
        <w:rPr>
          <w:i/>
          <w:u w:val="single"/>
        </w:rPr>
        <w:tab/>
        <w:t xml:space="preserve">   182 0</w:t>
      </w:r>
      <w:r w:rsidR="00E83D73">
        <w:rPr>
          <w:i/>
          <w:u w:val="single"/>
        </w:rPr>
        <w:t>90</w:t>
      </w:r>
      <w:r w:rsidRPr="00C71D99">
        <w:rPr>
          <w:i/>
          <w:u w:val="single"/>
        </w:rPr>
        <w:t>,81 zł</w:t>
      </w:r>
    </w:p>
    <w:p w:rsidR="00036D02" w:rsidRDefault="004B3E5F" w:rsidP="00036D02">
      <w:pPr>
        <w:spacing w:before="0"/>
        <w:ind w:left="708"/>
        <w:jc w:val="both"/>
        <w:rPr>
          <w:i/>
          <w:u w:val="single"/>
        </w:rPr>
      </w:pPr>
      <w:r>
        <w:rPr>
          <w:i/>
          <w:u w:val="single"/>
        </w:rPr>
        <w:t>36,37</w:t>
      </w:r>
      <w:r w:rsidR="00036D02" w:rsidRPr="00C71D99">
        <w:rPr>
          <w:i/>
          <w:u w:val="single"/>
        </w:rPr>
        <w:t xml:space="preserve">% - środki współfinansowania krajowego: </w:t>
      </w:r>
      <w:r w:rsidR="00036D02" w:rsidRPr="00C71D99">
        <w:rPr>
          <w:i/>
          <w:u w:val="single"/>
        </w:rPr>
        <w:tab/>
        <w:t xml:space="preserve">     </w:t>
      </w:r>
      <w:r>
        <w:rPr>
          <w:i/>
          <w:u w:val="single"/>
        </w:rPr>
        <w:t>66 226,</w:t>
      </w:r>
      <w:r w:rsidR="00105508">
        <w:rPr>
          <w:i/>
          <w:u w:val="single"/>
        </w:rPr>
        <w:t>43</w:t>
      </w:r>
      <w:r w:rsidR="00036D02" w:rsidRPr="00C71D99">
        <w:rPr>
          <w:i/>
          <w:u w:val="single"/>
        </w:rPr>
        <w:t xml:space="preserve"> zł</w:t>
      </w:r>
    </w:p>
    <w:p w:rsidR="00105508" w:rsidRPr="007560CF" w:rsidRDefault="000E06F6" w:rsidP="00036D02">
      <w:pPr>
        <w:spacing w:before="0"/>
        <w:ind w:left="708"/>
        <w:jc w:val="both"/>
      </w:pPr>
      <w:r w:rsidRPr="000E06F6">
        <w:t>(182 090,81-115 864,38= 66 226,43)</w:t>
      </w:r>
    </w:p>
    <w:p w:rsidR="00036D02" w:rsidRPr="00C71D99" w:rsidRDefault="004B3E5F" w:rsidP="00036D02">
      <w:pPr>
        <w:spacing w:before="0"/>
        <w:ind w:left="708"/>
        <w:jc w:val="both"/>
        <w:rPr>
          <w:i/>
          <w:u w:val="single"/>
        </w:rPr>
      </w:pPr>
      <w:r>
        <w:rPr>
          <w:i/>
          <w:u w:val="single"/>
        </w:rPr>
        <w:t>63,63</w:t>
      </w:r>
      <w:r w:rsidR="00036D02" w:rsidRPr="00C71D99">
        <w:rPr>
          <w:i/>
          <w:u w:val="single"/>
        </w:rPr>
        <w:t xml:space="preserve">% - środki unijne:   </w:t>
      </w:r>
      <w:r w:rsidR="00036D02" w:rsidRPr="00C71D99">
        <w:rPr>
          <w:i/>
          <w:u w:val="single"/>
        </w:rPr>
        <w:tab/>
      </w:r>
      <w:r w:rsidR="00036D02" w:rsidRPr="00C71D99">
        <w:rPr>
          <w:i/>
          <w:u w:val="single"/>
        </w:rPr>
        <w:tab/>
      </w:r>
      <w:r w:rsidR="00036D02" w:rsidRPr="00C71D99">
        <w:rPr>
          <w:i/>
          <w:u w:val="single"/>
        </w:rPr>
        <w:tab/>
      </w:r>
      <w:r w:rsidR="00036D02" w:rsidRPr="00C71D99">
        <w:rPr>
          <w:i/>
          <w:u w:val="single"/>
        </w:rPr>
        <w:tab/>
        <w:t xml:space="preserve">   </w:t>
      </w:r>
      <w:r w:rsidRPr="00C71D99">
        <w:rPr>
          <w:i/>
          <w:u w:val="single"/>
        </w:rPr>
        <w:t>1</w:t>
      </w:r>
      <w:r>
        <w:rPr>
          <w:i/>
          <w:u w:val="single"/>
        </w:rPr>
        <w:t>15 86</w:t>
      </w:r>
      <w:r w:rsidR="00E83D73">
        <w:rPr>
          <w:i/>
          <w:u w:val="single"/>
        </w:rPr>
        <w:t>4</w:t>
      </w:r>
      <w:r>
        <w:rPr>
          <w:i/>
          <w:u w:val="single"/>
        </w:rPr>
        <w:t>,</w:t>
      </w:r>
      <w:r w:rsidR="00E83D73">
        <w:rPr>
          <w:i/>
          <w:u w:val="single"/>
        </w:rPr>
        <w:t>38</w:t>
      </w:r>
      <w:r>
        <w:rPr>
          <w:i/>
          <w:u w:val="single"/>
        </w:rPr>
        <w:t xml:space="preserve"> </w:t>
      </w:r>
      <w:r w:rsidR="00036D02" w:rsidRPr="00C71D99">
        <w:rPr>
          <w:i/>
          <w:u w:val="single"/>
        </w:rPr>
        <w:t>zł</w:t>
      </w:r>
    </w:p>
    <w:p w:rsidR="00036D02" w:rsidRPr="00C71D99" w:rsidRDefault="00036D02" w:rsidP="00036D02">
      <w:pPr>
        <w:spacing w:before="0"/>
        <w:ind w:left="708"/>
        <w:jc w:val="both"/>
        <w:rPr>
          <w:i/>
          <w:u w:val="single"/>
        </w:rPr>
      </w:pPr>
      <w:r w:rsidRPr="00C71D99">
        <w:rPr>
          <w:i/>
          <w:u w:val="single"/>
        </w:rPr>
        <w:t xml:space="preserve">(182 090,81 * </w:t>
      </w:r>
      <w:r w:rsidR="005A371C">
        <w:rPr>
          <w:i/>
          <w:u w:val="single"/>
        </w:rPr>
        <w:t>63,63</w:t>
      </w:r>
      <w:r w:rsidRPr="00C71D99">
        <w:rPr>
          <w:i/>
          <w:u w:val="single"/>
        </w:rPr>
        <w:t>% = 1</w:t>
      </w:r>
      <w:r w:rsidR="004B3E5F">
        <w:rPr>
          <w:i/>
          <w:u w:val="single"/>
        </w:rPr>
        <w:t>15 864,38</w:t>
      </w:r>
      <w:r w:rsidRPr="00C71D99">
        <w:rPr>
          <w:i/>
          <w:u w:val="single"/>
        </w:rPr>
        <w:t xml:space="preserve">)  </w:t>
      </w:r>
    </w:p>
    <w:p w:rsidR="00036D02" w:rsidRDefault="00036D02" w:rsidP="00036D02">
      <w:pPr>
        <w:spacing w:before="0"/>
        <w:ind w:left="708"/>
        <w:jc w:val="both"/>
        <w:rPr>
          <w:i/>
          <w:u w:val="single"/>
        </w:rPr>
      </w:pPr>
    </w:p>
    <w:p w:rsidR="00036D02" w:rsidRPr="00B64B2D" w:rsidRDefault="00036D02" w:rsidP="00036D02">
      <w:pPr>
        <w:spacing w:before="0"/>
        <w:ind w:left="708"/>
        <w:jc w:val="both"/>
        <w:rPr>
          <w:i/>
          <w:u w:val="single"/>
        </w:rPr>
      </w:pPr>
      <w:r w:rsidRPr="00B64B2D">
        <w:rPr>
          <w:i/>
          <w:u w:val="single"/>
        </w:rPr>
        <w:t xml:space="preserve">Dla operacji, w ramach której </w:t>
      </w:r>
      <w:r>
        <w:rPr>
          <w:i/>
          <w:u w:val="single"/>
        </w:rPr>
        <w:t>rozliczono zaliczkę – II rozliczenie</w:t>
      </w:r>
    </w:p>
    <w:p w:rsidR="00036D02" w:rsidRPr="00C71D99" w:rsidRDefault="00036D02" w:rsidP="00036D02">
      <w:pPr>
        <w:spacing w:before="0"/>
        <w:ind w:left="708"/>
        <w:jc w:val="both"/>
        <w:rPr>
          <w:i/>
          <w:u w:val="single"/>
        </w:rPr>
      </w:pPr>
      <w:r w:rsidRPr="00C71D99">
        <w:rPr>
          <w:i/>
          <w:u w:val="single"/>
        </w:rPr>
        <w:t xml:space="preserve">Kwota rozliczająca pobrana zaliczkę ogółem: </w:t>
      </w:r>
      <w:r w:rsidRPr="00C71D99">
        <w:rPr>
          <w:i/>
          <w:u w:val="single"/>
        </w:rPr>
        <w:tab/>
        <w:t xml:space="preserve">   241 295,</w:t>
      </w:r>
      <w:r w:rsidR="00E83D73">
        <w:rPr>
          <w:i/>
          <w:u w:val="single"/>
        </w:rPr>
        <w:t>3</w:t>
      </w:r>
      <w:r w:rsidRPr="00C71D99">
        <w:rPr>
          <w:i/>
          <w:u w:val="single"/>
        </w:rPr>
        <w:t>3 zł</w:t>
      </w:r>
    </w:p>
    <w:p w:rsidR="00036D02" w:rsidRPr="00C71D99" w:rsidRDefault="004B3E5F" w:rsidP="00036D02">
      <w:pPr>
        <w:spacing w:before="0"/>
        <w:ind w:left="708"/>
        <w:jc w:val="both"/>
        <w:rPr>
          <w:i/>
          <w:u w:val="single"/>
        </w:rPr>
      </w:pPr>
      <w:r>
        <w:rPr>
          <w:i/>
          <w:u w:val="single"/>
        </w:rPr>
        <w:t>36,37</w:t>
      </w:r>
      <w:r w:rsidR="00036D02" w:rsidRPr="00C71D99">
        <w:rPr>
          <w:i/>
          <w:u w:val="single"/>
        </w:rPr>
        <w:t xml:space="preserve">% - środki współfinansowania krajowego: </w:t>
      </w:r>
      <w:r w:rsidR="00036D02" w:rsidRPr="00C71D99">
        <w:rPr>
          <w:i/>
          <w:u w:val="single"/>
        </w:rPr>
        <w:tab/>
        <w:t xml:space="preserve">     </w:t>
      </w:r>
      <w:r>
        <w:rPr>
          <w:i/>
          <w:u w:val="single"/>
        </w:rPr>
        <w:t>87 759,</w:t>
      </w:r>
      <w:r w:rsidR="00105508">
        <w:rPr>
          <w:i/>
          <w:u w:val="single"/>
        </w:rPr>
        <w:t>1</w:t>
      </w:r>
      <w:r w:rsidR="00963F05">
        <w:rPr>
          <w:i/>
          <w:u w:val="single"/>
        </w:rPr>
        <w:t>2</w:t>
      </w:r>
      <w:r w:rsidR="00036D02" w:rsidRPr="00C71D99">
        <w:rPr>
          <w:i/>
          <w:u w:val="single"/>
        </w:rPr>
        <w:t xml:space="preserve"> zł</w:t>
      </w:r>
    </w:p>
    <w:p w:rsidR="00036D02" w:rsidRPr="00C71D99" w:rsidRDefault="004B3E5F" w:rsidP="00036D02">
      <w:pPr>
        <w:spacing w:before="0"/>
        <w:ind w:left="708"/>
        <w:jc w:val="both"/>
        <w:rPr>
          <w:i/>
          <w:u w:val="single"/>
        </w:rPr>
      </w:pPr>
      <w:r>
        <w:rPr>
          <w:i/>
          <w:u w:val="single"/>
        </w:rPr>
        <w:t>63,63</w:t>
      </w:r>
      <w:r w:rsidR="00036D02" w:rsidRPr="00C71D99">
        <w:rPr>
          <w:i/>
          <w:u w:val="single"/>
        </w:rPr>
        <w:t xml:space="preserve">% - środki unijne:   </w:t>
      </w:r>
      <w:r w:rsidR="00036D02" w:rsidRPr="00C71D99">
        <w:rPr>
          <w:i/>
          <w:u w:val="single"/>
        </w:rPr>
        <w:tab/>
      </w:r>
      <w:r w:rsidR="00036D02" w:rsidRPr="00C71D99">
        <w:rPr>
          <w:i/>
          <w:u w:val="single"/>
        </w:rPr>
        <w:tab/>
      </w:r>
      <w:r w:rsidR="00036D02" w:rsidRPr="00C71D99">
        <w:rPr>
          <w:i/>
          <w:u w:val="single"/>
        </w:rPr>
        <w:tab/>
      </w:r>
      <w:r w:rsidR="00036D02" w:rsidRPr="00C71D99">
        <w:rPr>
          <w:i/>
          <w:u w:val="single"/>
        </w:rPr>
        <w:tab/>
        <w:t xml:space="preserve">   1</w:t>
      </w:r>
      <w:r>
        <w:rPr>
          <w:i/>
          <w:u w:val="single"/>
        </w:rPr>
        <w:t>53 536,</w:t>
      </w:r>
      <w:r w:rsidR="00E83D73">
        <w:rPr>
          <w:i/>
          <w:u w:val="single"/>
        </w:rPr>
        <w:t>21</w:t>
      </w:r>
      <w:r w:rsidR="00036D02" w:rsidRPr="00C71D99">
        <w:rPr>
          <w:i/>
          <w:u w:val="single"/>
        </w:rPr>
        <w:t xml:space="preserve"> zł</w:t>
      </w:r>
    </w:p>
    <w:p w:rsidR="00036D02" w:rsidRDefault="00036D02" w:rsidP="00036D02">
      <w:pPr>
        <w:spacing w:before="0"/>
        <w:ind w:left="708"/>
        <w:jc w:val="both"/>
        <w:rPr>
          <w:i/>
          <w:u w:val="single"/>
        </w:rPr>
      </w:pPr>
    </w:p>
    <w:p w:rsidR="00036D02" w:rsidRPr="00B64B2D" w:rsidRDefault="00036D02" w:rsidP="00036D02">
      <w:pPr>
        <w:spacing w:before="0"/>
        <w:ind w:left="708"/>
        <w:jc w:val="both"/>
        <w:rPr>
          <w:i/>
          <w:u w:val="single"/>
        </w:rPr>
      </w:pPr>
      <w:r w:rsidRPr="00B64B2D">
        <w:rPr>
          <w:i/>
          <w:u w:val="single"/>
        </w:rPr>
        <w:t xml:space="preserve">Dla operacji, w ramach której </w:t>
      </w:r>
      <w:r>
        <w:rPr>
          <w:i/>
          <w:u w:val="single"/>
        </w:rPr>
        <w:t>rozliczono zaliczkę- –III rozliczenie</w:t>
      </w:r>
    </w:p>
    <w:p w:rsidR="00036D02" w:rsidRPr="00C71D99" w:rsidRDefault="00036D02" w:rsidP="00036D02">
      <w:pPr>
        <w:spacing w:before="0"/>
        <w:ind w:left="708"/>
        <w:jc w:val="both"/>
        <w:rPr>
          <w:i/>
          <w:u w:val="single"/>
        </w:rPr>
      </w:pPr>
      <w:r w:rsidRPr="00C71D99">
        <w:rPr>
          <w:i/>
          <w:u w:val="single"/>
        </w:rPr>
        <w:t xml:space="preserve">Kwota rozliczająca pobrana zaliczkę ogółem: </w:t>
      </w:r>
      <w:r w:rsidRPr="00C71D99">
        <w:rPr>
          <w:i/>
          <w:u w:val="single"/>
        </w:rPr>
        <w:tab/>
        <w:t xml:space="preserve">     92 520,29 zł</w:t>
      </w:r>
    </w:p>
    <w:p w:rsidR="00036D02" w:rsidRPr="00C71D99" w:rsidRDefault="004B3E5F" w:rsidP="00036D02">
      <w:pPr>
        <w:spacing w:before="0"/>
        <w:ind w:left="708"/>
        <w:jc w:val="both"/>
        <w:rPr>
          <w:i/>
          <w:u w:val="single"/>
        </w:rPr>
      </w:pPr>
      <w:r>
        <w:rPr>
          <w:i/>
          <w:u w:val="single"/>
        </w:rPr>
        <w:t>36,37</w:t>
      </w:r>
      <w:r w:rsidR="00036D02" w:rsidRPr="00C71D99">
        <w:rPr>
          <w:i/>
          <w:u w:val="single"/>
        </w:rPr>
        <w:t xml:space="preserve">% - środki współfinansowania krajowego: </w:t>
      </w:r>
      <w:r w:rsidR="00036D02" w:rsidRPr="00C71D99">
        <w:rPr>
          <w:i/>
          <w:u w:val="single"/>
        </w:rPr>
        <w:tab/>
        <w:t xml:space="preserve">     </w:t>
      </w:r>
      <w:r>
        <w:rPr>
          <w:i/>
          <w:u w:val="single"/>
        </w:rPr>
        <w:t>33 649,63</w:t>
      </w:r>
      <w:r w:rsidR="00036D02" w:rsidRPr="00C71D99">
        <w:rPr>
          <w:i/>
          <w:u w:val="single"/>
        </w:rPr>
        <w:t xml:space="preserve"> zł</w:t>
      </w:r>
    </w:p>
    <w:p w:rsidR="00036D02" w:rsidRPr="00C71D99" w:rsidRDefault="004B3E5F" w:rsidP="00036D02">
      <w:pPr>
        <w:spacing w:before="0"/>
        <w:ind w:left="708"/>
        <w:jc w:val="both"/>
        <w:rPr>
          <w:i/>
          <w:u w:val="single"/>
        </w:rPr>
      </w:pPr>
      <w:r>
        <w:rPr>
          <w:i/>
          <w:u w:val="single"/>
        </w:rPr>
        <w:t>63,63</w:t>
      </w:r>
      <w:r w:rsidR="00036D02" w:rsidRPr="00C71D99">
        <w:rPr>
          <w:i/>
          <w:u w:val="single"/>
        </w:rPr>
        <w:t xml:space="preserve">% - środki unijne:   </w:t>
      </w:r>
      <w:r w:rsidR="00036D02" w:rsidRPr="00C71D99">
        <w:rPr>
          <w:i/>
          <w:u w:val="single"/>
        </w:rPr>
        <w:tab/>
      </w:r>
      <w:r w:rsidR="00036D02" w:rsidRPr="00C71D99">
        <w:rPr>
          <w:i/>
          <w:u w:val="single"/>
        </w:rPr>
        <w:tab/>
      </w:r>
      <w:r w:rsidR="00036D02" w:rsidRPr="00C71D99">
        <w:rPr>
          <w:i/>
          <w:u w:val="single"/>
        </w:rPr>
        <w:tab/>
      </w:r>
      <w:r w:rsidR="00036D02" w:rsidRPr="00C71D99">
        <w:rPr>
          <w:i/>
          <w:u w:val="single"/>
        </w:rPr>
        <w:tab/>
        <w:t xml:space="preserve">     </w:t>
      </w:r>
      <w:r>
        <w:rPr>
          <w:i/>
          <w:u w:val="single"/>
        </w:rPr>
        <w:t>58 870,66</w:t>
      </w:r>
      <w:r w:rsidR="00036D02" w:rsidRPr="00C71D99">
        <w:rPr>
          <w:i/>
          <w:u w:val="single"/>
        </w:rPr>
        <w:t xml:space="preserve"> zł</w:t>
      </w:r>
    </w:p>
    <w:p w:rsidR="00036D02" w:rsidRDefault="00036D02" w:rsidP="00036D02">
      <w:pPr>
        <w:spacing w:before="0"/>
        <w:ind w:left="708"/>
        <w:jc w:val="both"/>
        <w:rPr>
          <w:i/>
          <w:u w:val="single"/>
        </w:rPr>
      </w:pPr>
    </w:p>
    <w:p w:rsidR="00036D02" w:rsidRPr="00B64B2D" w:rsidRDefault="00036D02" w:rsidP="00036D02">
      <w:pPr>
        <w:spacing w:before="0"/>
        <w:ind w:left="708"/>
        <w:jc w:val="both"/>
        <w:rPr>
          <w:i/>
          <w:u w:val="single"/>
        </w:rPr>
      </w:pPr>
      <w:r w:rsidRPr="00B64B2D">
        <w:rPr>
          <w:i/>
          <w:u w:val="single"/>
        </w:rPr>
        <w:t xml:space="preserve">Dla operacji, w ramach której </w:t>
      </w:r>
      <w:r>
        <w:rPr>
          <w:i/>
          <w:u w:val="single"/>
        </w:rPr>
        <w:t>rozliczono</w:t>
      </w:r>
      <w:r w:rsidRPr="00B64B2D">
        <w:rPr>
          <w:i/>
          <w:u w:val="single"/>
        </w:rPr>
        <w:t xml:space="preserve"> </w:t>
      </w:r>
      <w:r>
        <w:rPr>
          <w:i/>
          <w:u w:val="single"/>
        </w:rPr>
        <w:t xml:space="preserve">zaliczkę- </w:t>
      </w:r>
      <w:r w:rsidRPr="004B3E5F">
        <w:rPr>
          <w:b/>
          <w:i/>
          <w:u w:val="single"/>
        </w:rPr>
        <w:t>ostateczne rozliczenie</w:t>
      </w:r>
    </w:p>
    <w:p w:rsidR="00036D02" w:rsidRPr="00CC3ADD" w:rsidRDefault="00036D02" w:rsidP="00036D02">
      <w:pPr>
        <w:spacing w:before="0"/>
        <w:ind w:left="708"/>
        <w:jc w:val="both"/>
      </w:pPr>
      <w:r w:rsidRPr="00CC3ADD">
        <w:t xml:space="preserve">Kwota </w:t>
      </w:r>
      <w:r>
        <w:t>rozliczająca pobrana zaliczkę</w:t>
      </w:r>
      <w:r w:rsidRPr="00CC3ADD">
        <w:t xml:space="preserve"> ogółem: </w:t>
      </w:r>
      <w:r w:rsidR="00963F05">
        <w:tab/>
        <w:t xml:space="preserve">        </w:t>
      </w:r>
      <w:r w:rsidR="00AF430D">
        <w:t>750,</w:t>
      </w:r>
      <w:r w:rsidR="00105508">
        <w:t>57</w:t>
      </w:r>
      <w:r w:rsidR="00105508" w:rsidRPr="00CC3ADD">
        <w:t xml:space="preserve"> </w:t>
      </w:r>
      <w:r w:rsidRPr="00CC3ADD">
        <w:t>zł</w:t>
      </w:r>
    </w:p>
    <w:p w:rsidR="00036D02" w:rsidRDefault="004B3E5F" w:rsidP="00036D02">
      <w:pPr>
        <w:spacing w:before="0"/>
        <w:ind w:left="708"/>
        <w:jc w:val="both"/>
      </w:pPr>
      <w:r>
        <w:rPr>
          <w:i/>
          <w:u w:val="single"/>
        </w:rPr>
        <w:t>36,37</w:t>
      </w:r>
      <w:r w:rsidRPr="00C71D99">
        <w:rPr>
          <w:i/>
          <w:u w:val="single"/>
        </w:rPr>
        <w:t xml:space="preserve">% </w:t>
      </w:r>
      <w:r w:rsidR="00036D02" w:rsidRPr="00CC3ADD">
        <w:t xml:space="preserve"> - środki współfinansowania krajowego: </w:t>
      </w:r>
      <w:r w:rsidR="00036D02">
        <w:tab/>
        <w:t xml:space="preserve">        </w:t>
      </w:r>
      <w:r w:rsidR="00AF430D" w:rsidRPr="00AF430D">
        <w:t>27</w:t>
      </w:r>
      <w:r w:rsidR="00105508">
        <w:t>2</w:t>
      </w:r>
      <w:r w:rsidR="00963F05" w:rsidRPr="00AF430D">
        <w:t>,</w:t>
      </w:r>
      <w:r w:rsidR="00105508">
        <w:t>98</w:t>
      </w:r>
      <w:r w:rsidR="00036D02" w:rsidRPr="00CC3ADD">
        <w:t xml:space="preserve"> zł</w:t>
      </w:r>
    </w:p>
    <w:p w:rsidR="00126917" w:rsidRPr="007560CF" w:rsidRDefault="00105508" w:rsidP="00126917">
      <w:pPr>
        <w:spacing w:before="0"/>
        <w:ind w:left="708"/>
        <w:jc w:val="both"/>
      </w:pPr>
      <w:r w:rsidRPr="007560CF">
        <w:t>(tj.: 187 908,16 - 66 226,43 - 87 759,12 - 33 649,63)</w:t>
      </w:r>
    </w:p>
    <w:p w:rsidR="00036D02" w:rsidRDefault="004B3E5F" w:rsidP="00036D02">
      <w:pPr>
        <w:spacing w:before="0"/>
        <w:ind w:left="708"/>
        <w:jc w:val="both"/>
      </w:pPr>
      <w:r>
        <w:rPr>
          <w:i/>
          <w:u w:val="single"/>
        </w:rPr>
        <w:t>63,63</w:t>
      </w:r>
      <w:r w:rsidRPr="00C71D99">
        <w:rPr>
          <w:i/>
          <w:u w:val="single"/>
        </w:rPr>
        <w:t xml:space="preserve">% </w:t>
      </w:r>
      <w:r w:rsidR="00036D02" w:rsidRPr="00CC3ADD">
        <w:t xml:space="preserve"> - środki </w:t>
      </w:r>
      <w:r w:rsidR="00036D02">
        <w:t>unijne</w:t>
      </w:r>
      <w:r w:rsidR="00036D02" w:rsidRPr="00CC3ADD">
        <w:t xml:space="preserve">: </w:t>
      </w:r>
      <w:r w:rsidR="00036D02">
        <w:t xml:space="preserve">  </w:t>
      </w:r>
      <w:r w:rsidR="00036D02">
        <w:tab/>
      </w:r>
      <w:r w:rsidR="00036D02">
        <w:tab/>
      </w:r>
      <w:r w:rsidR="00036D02">
        <w:tab/>
      </w:r>
      <w:r w:rsidR="00036D02">
        <w:tab/>
        <w:t xml:space="preserve">        </w:t>
      </w:r>
      <w:r w:rsidR="00E83D73">
        <w:t>477,59</w:t>
      </w:r>
      <w:r w:rsidR="00E83D73" w:rsidRPr="00CC3ADD">
        <w:t xml:space="preserve"> </w:t>
      </w:r>
      <w:r w:rsidR="00036D02" w:rsidRPr="00CC3ADD">
        <w:t>zł</w:t>
      </w:r>
    </w:p>
    <w:p w:rsidR="00105508" w:rsidRDefault="00105508" w:rsidP="00036D02">
      <w:pPr>
        <w:spacing w:before="0"/>
        <w:ind w:left="708"/>
        <w:jc w:val="both"/>
      </w:pPr>
      <w:r w:rsidRPr="007560CF">
        <w:t>(tj.: 328 748,84 - 115 864,38 zł - 153 536,21 - 58 870,66)</w:t>
      </w:r>
    </w:p>
    <w:p w:rsidR="00036D02" w:rsidRDefault="00036D02" w:rsidP="00036D02">
      <w:pPr>
        <w:spacing w:before="0"/>
        <w:ind w:left="708"/>
        <w:jc w:val="both"/>
      </w:pPr>
    </w:p>
    <w:p w:rsidR="00036D02" w:rsidRPr="008A3484" w:rsidRDefault="00036D02" w:rsidP="00036D02">
      <w:pPr>
        <w:spacing w:before="0"/>
        <w:jc w:val="both"/>
      </w:pPr>
      <w:r w:rsidRPr="008A3484">
        <w:t xml:space="preserve">Powyższe zapewni prawidłowe rozliczenie zaliczki, gdzie </w:t>
      </w:r>
      <w:r>
        <w:t>suma kwot rozliczających pobraną</w:t>
      </w:r>
      <w:r w:rsidRPr="008A3484">
        <w:t xml:space="preserve"> zaliczkę będzie równa kwocie pobranej zaliczki w podziale na źródła finansowania</w:t>
      </w:r>
      <w:r>
        <w:t>.</w:t>
      </w:r>
    </w:p>
    <w:p w:rsidR="00036D02" w:rsidRDefault="00036D02" w:rsidP="0062728C">
      <w:pPr>
        <w:spacing w:before="0"/>
        <w:jc w:val="both"/>
      </w:pPr>
    </w:p>
    <w:p w:rsidR="002257B9" w:rsidRDefault="002257B9" w:rsidP="0062728C">
      <w:pPr>
        <w:spacing w:before="0"/>
        <w:jc w:val="both"/>
      </w:pPr>
      <w:r w:rsidRPr="00036D02">
        <w:rPr>
          <w:b/>
        </w:rPr>
        <w:lastRenderedPageBreak/>
        <w:t>Zasady wyliczania kwot rozliczających</w:t>
      </w:r>
      <w:r>
        <w:rPr>
          <w:b/>
        </w:rPr>
        <w:t xml:space="preserve"> pobrane wyprzedzające finansowanie:</w:t>
      </w:r>
    </w:p>
    <w:p w:rsidR="0048589F" w:rsidRDefault="0048589F" w:rsidP="0048589F">
      <w:pPr>
        <w:pStyle w:val="Akapitzlist"/>
        <w:spacing w:before="180"/>
        <w:ind w:left="0"/>
        <w:jc w:val="both"/>
        <w:rPr>
          <w:color w:val="000000"/>
          <w:szCs w:val="24"/>
        </w:rPr>
      </w:pPr>
      <w:r w:rsidRPr="0048589F">
        <w:rPr>
          <w:color w:val="000000"/>
          <w:szCs w:val="24"/>
        </w:rPr>
        <w:t>Środki na wyprzedzające finansowanie kosztów kwalifikowanych mogą być wypłacone przez Agencję Płatniczą w ramach działania Rozwój lokalny kierowany przez społeczność</w:t>
      </w:r>
      <w:r>
        <w:rPr>
          <w:color w:val="000000"/>
          <w:szCs w:val="24"/>
        </w:rPr>
        <w:t>,</w:t>
      </w:r>
      <w:r w:rsidRPr="0048589F">
        <w:rPr>
          <w:color w:val="000000"/>
          <w:szCs w:val="24"/>
        </w:rPr>
        <w:t xml:space="preserve"> </w:t>
      </w:r>
      <w:r>
        <w:rPr>
          <w:color w:val="000000"/>
          <w:szCs w:val="24"/>
        </w:rPr>
        <w:br/>
      </w:r>
      <w:r w:rsidRPr="0048589F">
        <w:rPr>
          <w:color w:val="000000"/>
          <w:szCs w:val="24"/>
        </w:rPr>
        <w:t>w ramach inicjatywy Leader (art. 35 rozporządzenia UE nr 1303/2013) do wysokości udział</w:t>
      </w:r>
      <w:r>
        <w:rPr>
          <w:color w:val="000000"/>
          <w:szCs w:val="24"/>
        </w:rPr>
        <w:t>u krajowych środków publicznych w ramach przyznanej kwoty pomocy.</w:t>
      </w:r>
    </w:p>
    <w:p w:rsidR="0048589F" w:rsidRDefault="002257B9" w:rsidP="0048589F">
      <w:pPr>
        <w:pStyle w:val="Akapitzlist"/>
        <w:spacing w:before="180"/>
        <w:ind w:left="0"/>
        <w:jc w:val="both"/>
        <w:rPr>
          <w:color w:val="000000"/>
          <w:szCs w:val="24"/>
        </w:rPr>
      </w:pPr>
      <w:r w:rsidRPr="002257B9">
        <w:t xml:space="preserve">Wypłacone środki przeznaczone na wyprzedzające finansowanie operacji rozlicza się proporcjonalnie; kwoty pomocy po przeprowadzonej weryfikacji, w ramach każdego etapu operacji, pomniejsza się o nie więcej niż </w:t>
      </w:r>
      <w:r w:rsidRPr="005A371C">
        <w:rPr>
          <w:b/>
        </w:rPr>
        <w:t>36,37%</w:t>
      </w:r>
      <w:r w:rsidRPr="002257B9">
        <w:t xml:space="preserve">, a suma pomniejszeń nie może być większa niż </w:t>
      </w:r>
      <w:r w:rsidRPr="005A371C">
        <w:rPr>
          <w:b/>
        </w:rPr>
        <w:t>36,37%</w:t>
      </w:r>
      <w:r>
        <w:t xml:space="preserve"> </w:t>
      </w:r>
      <w:r w:rsidRPr="002257B9">
        <w:t xml:space="preserve"> przyznanej pomocy finansowej na podstawie złożonego wniosku o przyznanie pomocy tj.: do wysokości udziału krajowych środków publicznych</w:t>
      </w:r>
      <w:r w:rsidR="0048589F">
        <w:t xml:space="preserve">, </w:t>
      </w:r>
      <w:r w:rsidR="0048589F">
        <w:rPr>
          <w:color w:val="000000"/>
          <w:szCs w:val="24"/>
        </w:rPr>
        <w:t>w ramach przyznanej kwoty pomocy.</w:t>
      </w:r>
    </w:p>
    <w:p w:rsidR="002257B9" w:rsidRPr="002257B9" w:rsidRDefault="002257B9" w:rsidP="002257B9">
      <w:pPr>
        <w:spacing w:before="0"/>
        <w:jc w:val="both"/>
      </w:pPr>
      <w:r w:rsidRPr="002257B9">
        <w:t xml:space="preserve">W przypadku gdy kwota wypłaconych środków na wyprzedzające finansowanie jest mniejsza niż </w:t>
      </w:r>
      <w:r w:rsidR="0048589F" w:rsidRPr="005A371C">
        <w:rPr>
          <w:b/>
        </w:rPr>
        <w:t>36,37%</w:t>
      </w:r>
      <w:r w:rsidR="0048589F">
        <w:t xml:space="preserve"> </w:t>
      </w:r>
      <w:r w:rsidR="0048589F" w:rsidRPr="002257B9">
        <w:t xml:space="preserve"> </w:t>
      </w:r>
      <w:r w:rsidRPr="002257B9">
        <w:t>przyznanej pomocy finansowej, wówczas dokonuje się rozliczenia do wysokości wypłaconych środków przeznaczonych na wyprzedzające finansowanie.</w:t>
      </w:r>
    </w:p>
    <w:p w:rsidR="002257B9" w:rsidRPr="002257B9" w:rsidRDefault="002257B9" w:rsidP="002257B9">
      <w:pPr>
        <w:spacing w:before="0"/>
        <w:jc w:val="both"/>
      </w:pPr>
      <w:r w:rsidRPr="002257B9">
        <w:t xml:space="preserve">W przypadku gdy kwota wypłaconych środków na wyprzedzające finansowanie jest większa niż kwota pomniejszeń wówczas należy wezwać beneficjenta do zwrotu różnicy nadmiernie pobranych środków publicznych zgodnie z </w:t>
      </w:r>
      <w:r w:rsidR="0048589F">
        <w:t xml:space="preserve">niniejszą </w:t>
      </w:r>
      <w:r w:rsidRPr="002257B9">
        <w:t>procedurą</w:t>
      </w:r>
      <w:r w:rsidR="0048589F">
        <w:t>.</w:t>
      </w:r>
    </w:p>
    <w:p w:rsidR="002257B9" w:rsidRPr="002257B9" w:rsidRDefault="002257B9" w:rsidP="002257B9">
      <w:pPr>
        <w:spacing w:before="0"/>
        <w:jc w:val="both"/>
      </w:pPr>
      <w:r w:rsidRPr="002257B9">
        <w:t xml:space="preserve">Beneficjent jest zobowiązany do ostatecznego rozliczenia otrzymanych środków przeznaczonych na wyprzedzające finansowanie kosztów kwalifikowalnych wnioskiem </w:t>
      </w:r>
      <w:r w:rsidRPr="002257B9">
        <w:br/>
        <w:t xml:space="preserve">o płatność ostateczną. </w:t>
      </w:r>
    </w:p>
    <w:p w:rsidR="0048589F" w:rsidRPr="0048589F" w:rsidRDefault="0048589F" w:rsidP="0048589F">
      <w:pPr>
        <w:spacing w:before="120"/>
        <w:jc w:val="both"/>
        <w:rPr>
          <w:sz w:val="20"/>
          <w:u w:val="single"/>
        </w:rPr>
      </w:pPr>
      <w:r w:rsidRPr="0048589F">
        <w:rPr>
          <w:sz w:val="20"/>
          <w:u w:val="single"/>
        </w:rPr>
        <w:t xml:space="preserve">Uwaga! </w:t>
      </w:r>
    </w:p>
    <w:p w:rsidR="0048589F" w:rsidRPr="0048589F" w:rsidRDefault="0048589F" w:rsidP="0048589F">
      <w:pPr>
        <w:spacing w:before="0"/>
        <w:jc w:val="both"/>
        <w:rPr>
          <w:sz w:val="20"/>
        </w:rPr>
      </w:pPr>
      <w:r w:rsidRPr="0048589F">
        <w:rPr>
          <w:sz w:val="20"/>
        </w:rPr>
        <w:t>W przypadku wyprzedzającego finansowania nie należy wypełniać wiersza ze środków współfinansowania unijnego, gdyż wyprzedzające finansowanie jest wypłacane ze środków krajowych.</w:t>
      </w:r>
    </w:p>
    <w:p w:rsidR="002257B9" w:rsidRDefault="002257B9" w:rsidP="002257B9">
      <w:pPr>
        <w:spacing w:before="0"/>
        <w:jc w:val="both"/>
      </w:pPr>
    </w:p>
    <w:p w:rsidR="008C0134" w:rsidRPr="00CC3ADD" w:rsidRDefault="00116ECD" w:rsidP="008C0134">
      <w:pPr>
        <w:spacing w:before="120"/>
        <w:jc w:val="both"/>
      </w:pPr>
      <w:r>
        <w:t xml:space="preserve">Wiersz </w:t>
      </w:r>
      <w:r w:rsidR="00473EF2">
        <w:rPr>
          <w:b/>
          <w:i/>
        </w:rPr>
        <w:t xml:space="preserve">„dotyczy dokonania wypłaty zaliczki/wyprzedzającego finansowania” </w:t>
      </w:r>
      <w:r w:rsidR="00473EF2" w:rsidRPr="00473EF2">
        <w:t>należy</w:t>
      </w:r>
      <w:r w:rsidR="00473EF2">
        <w:rPr>
          <w:b/>
          <w:i/>
        </w:rPr>
        <w:t xml:space="preserve"> </w:t>
      </w:r>
      <w:r w:rsidR="00473EF2" w:rsidRPr="00473EF2">
        <w:t>wybrać</w:t>
      </w:r>
      <w:r w:rsidR="008C0134">
        <w:t xml:space="preserve"> odpowiednie i</w:t>
      </w:r>
      <w:r w:rsidR="008C0134" w:rsidRPr="00CC3ADD">
        <w:t xml:space="preserve"> wpisać </w:t>
      </w:r>
      <w:r w:rsidR="008C0134">
        <w:t>numer rachunku bankowego ARiMR, na rzecz beneficjenta (nazwa posiadacza rachunku bankowego), nazwa banku posiadacza rachunku oraz numer rachunku bankowego beneficjenta</w:t>
      </w:r>
      <w:r w:rsidR="008C0134" w:rsidRPr="00CC3ADD">
        <w:t>.</w:t>
      </w:r>
    </w:p>
    <w:p w:rsidR="008C0134" w:rsidRPr="007F0889" w:rsidRDefault="008C0134" w:rsidP="008C0134">
      <w:pPr>
        <w:spacing w:before="0"/>
        <w:jc w:val="both"/>
      </w:pPr>
      <w:r w:rsidRPr="007F0889">
        <w:t xml:space="preserve">W wierszu </w:t>
      </w:r>
      <w:r>
        <w:t>„</w:t>
      </w:r>
      <w:r w:rsidRPr="007F0889">
        <w:rPr>
          <w:b/>
          <w:i/>
        </w:rPr>
        <w:t>tytułem wykonania umowy/decyzji* nr z dn. …</w:t>
      </w:r>
      <w:r>
        <w:t>” należy wpisać numer umowy lub decyzji zawartej z beneficjentem oraz datę umowy decyzji. Data dotyczy pierwszej (pierwotnej) umowy lub decyzji.</w:t>
      </w:r>
    </w:p>
    <w:p w:rsidR="008C0134" w:rsidRDefault="008C0134" w:rsidP="0062728C">
      <w:pPr>
        <w:spacing w:before="0"/>
        <w:jc w:val="both"/>
      </w:pPr>
    </w:p>
    <w:p w:rsidR="008C0134" w:rsidRDefault="008C0134" w:rsidP="0062728C">
      <w:pPr>
        <w:spacing w:before="0"/>
        <w:jc w:val="both"/>
      </w:pPr>
    </w:p>
    <w:p w:rsidR="008C0134" w:rsidRPr="0062728C" w:rsidRDefault="008C0134" w:rsidP="008C0134">
      <w:pPr>
        <w:spacing w:before="120"/>
        <w:jc w:val="both"/>
        <w:rPr>
          <w:b/>
        </w:rPr>
      </w:pPr>
      <w:r w:rsidRPr="0062728C">
        <w:rPr>
          <w:b/>
        </w:rPr>
        <w:t>Podpisy osoby sporządzającej, kontrolującej i zatwierdzającej.</w:t>
      </w:r>
    </w:p>
    <w:p w:rsidR="008C0134" w:rsidRPr="000422F2" w:rsidRDefault="008C0134" w:rsidP="008C0134">
      <w:pPr>
        <w:spacing w:before="120"/>
        <w:jc w:val="both"/>
      </w:pPr>
      <w:r w:rsidRPr="000422F2">
        <w:rPr>
          <w:b/>
          <w:bCs/>
        </w:rPr>
        <w:t>Wypełnion</w:t>
      </w:r>
      <w:r>
        <w:rPr>
          <w:b/>
          <w:bCs/>
        </w:rPr>
        <w:t>a lista z</w:t>
      </w:r>
      <w:r w:rsidRPr="000422F2">
        <w:rPr>
          <w:b/>
          <w:bCs/>
        </w:rPr>
        <w:t>lece</w:t>
      </w:r>
      <w:r>
        <w:rPr>
          <w:b/>
          <w:bCs/>
        </w:rPr>
        <w:t>ń</w:t>
      </w:r>
      <w:r w:rsidRPr="000422F2">
        <w:rPr>
          <w:b/>
          <w:bCs/>
        </w:rPr>
        <w:t xml:space="preserve"> </w:t>
      </w:r>
      <w:r>
        <w:rPr>
          <w:b/>
          <w:bCs/>
        </w:rPr>
        <w:t>p</w:t>
      </w:r>
      <w:r w:rsidRPr="000422F2">
        <w:rPr>
          <w:b/>
          <w:bCs/>
        </w:rPr>
        <w:t>łatności jest zatwierdzan</w:t>
      </w:r>
      <w:r>
        <w:rPr>
          <w:b/>
          <w:bCs/>
        </w:rPr>
        <w:t>a</w:t>
      </w:r>
      <w:r w:rsidRPr="000422F2">
        <w:rPr>
          <w:b/>
          <w:bCs/>
        </w:rPr>
        <w:t xml:space="preserve"> do wypłaty przez osobę autoryzująca płatność </w:t>
      </w:r>
      <w:r>
        <w:rPr>
          <w:b/>
          <w:bCs/>
        </w:rPr>
        <w:t>po</w:t>
      </w:r>
      <w:r w:rsidRPr="000422F2">
        <w:rPr>
          <w:b/>
          <w:bCs/>
        </w:rPr>
        <w:t>przez złożenie w wyznaczonym miejscu podpisu z</w:t>
      </w:r>
      <w:r>
        <w:rPr>
          <w:b/>
          <w:bCs/>
        </w:rPr>
        <w:t xml:space="preserve"> </w:t>
      </w:r>
      <w:r w:rsidRPr="000422F2">
        <w:rPr>
          <w:b/>
          <w:bCs/>
        </w:rPr>
        <w:t xml:space="preserve">pieczęcią oraz datą. Podpis musi być zgodny z kartą wzorów </w:t>
      </w:r>
      <w:r w:rsidRPr="00A33253">
        <w:rPr>
          <w:b/>
          <w:bCs/>
        </w:rPr>
        <w:t xml:space="preserve">podpisów </w:t>
      </w:r>
      <w:r w:rsidRPr="00A33253">
        <w:rPr>
          <w:b/>
        </w:rPr>
        <w:t>(KK-16/308)</w:t>
      </w:r>
      <w:r>
        <w:rPr>
          <w:b/>
        </w:rPr>
        <w:t>.</w:t>
      </w:r>
    </w:p>
    <w:p w:rsidR="008C0134" w:rsidRPr="00CC3ADD" w:rsidRDefault="008C0134" w:rsidP="008C0134">
      <w:pPr>
        <w:spacing w:before="120"/>
        <w:jc w:val="both"/>
      </w:pPr>
      <w:r>
        <w:t>Karta</w:t>
      </w:r>
      <w:r w:rsidRPr="00CC3ADD">
        <w:t xml:space="preserve"> wzorów podpisów przekaz</w:t>
      </w:r>
      <w:r>
        <w:t>ywana jest</w:t>
      </w:r>
      <w:r w:rsidRPr="00CC3ADD">
        <w:t xml:space="preserve"> do DK ARiMR </w:t>
      </w:r>
      <w:r>
        <w:t>ł</w:t>
      </w:r>
      <w:r w:rsidRPr="00CC3ADD">
        <w:t>ącznie z pierwsz</w:t>
      </w:r>
      <w:r>
        <w:t>ą</w:t>
      </w:r>
      <w:r w:rsidRPr="00CC3ADD">
        <w:t xml:space="preserve"> przekazywan</w:t>
      </w:r>
      <w:r>
        <w:t>ą listą</w:t>
      </w:r>
      <w:r w:rsidRPr="00CC3ADD">
        <w:t xml:space="preserve"> </w:t>
      </w:r>
      <w:r>
        <w:t>zleceń</w:t>
      </w:r>
      <w:r w:rsidRPr="00CC3ADD">
        <w:t xml:space="preserve"> </w:t>
      </w:r>
      <w:r>
        <w:t>p</w:t>
      </w:r>
      <w:r w:rsidRPr="00CC3ADD">
        <w:t>łatności</w:t>
      </w:r>
      <w:r>
        <w:t xml:space="preserve"> w ramach </w:t>
      </w:r>
      <w:r w:rsidR="00A31C8D">
        <w:t>PROW 2014-2020</w:t>
      </w:r>
      <w:r w:rsidRPr="00CC3ADD">
        <w:t>. W</w:t>
      </w:r>
      <w:r>
        <w:t xml:space="preserve"> </w:t>
      </w:r>
      <w:r w:rsidRPr="00CC3ADD">
        <w:t>przypadku zmiany osób upoważnionych do zatwierdzania płatności należy niezwłocznie przekazać uaktualnioną kartę wzorów podpisów wraz z określeniem terminu jej obowiązywania.</w:t>
      </w:r>
    </w:p>
    <w:p w:rsidR="008C0134" w:rsidRPr="00CC3ADD" w:rsidRDefault="008C0134" w:rsidP="008C0134">
      <w:pPr>
        <w:spacing w:before="120"/>
        <w:jc w:val="both"/>
      </w:pPr>
      <w:r w:rsidRPr="00CC3ADD">
        <w:t>Kartę wzorów podpisów podpisuje Kierownik danej jednostki, np. Prezes ARR, Marszałek Województwa, lub inna upoważniona osoba.</w:t>
      </w:r>
    </w:p>
    <w:p w:rsidR="008C0134" w:rsidRPr="00CC3ADD" w:rsidRDefault="008C0134" w:rsidP="008C0134">
      <w:pPr>
        <w:spacing w:before="120"/>
        <w:jc w:val="both"/>
      </w:pPr>
      <w:r w:rsidRPr="00CC3ADD">
        <w:t>Treść pieczątki imiennej zamieszczanej przy podpisie, a zwłaszcza dane w zakresie zajmowanego stanowiska winny być zgodne z</w:t>
      </w:r>
      <w:r>
        <w:t xml:space="preserve"> </w:t>
      </w:r>
      <w:r w:rsidRPr="00CC3ADD">
        <w:t xml:space="preserve">informacjami w tym zakresie podanymi na </w:t>
      </w:r>
      <w:r w:rsidRPr="00CC3ADD">
        <w:lastRenderedPageBreak/>
        <w:t xml:space="preserve">karcie wzorów podpisów. W razie jakiejkolwiek rozbieżności </w:t>
      </w:r>
      <w:r>
        <w:t>lista</w:t>
      </w:r>
      <w:r w:rsidRPr="00CC3ADD">
        <w:t xml:space="preserve"> </w:t>
      </w:r>
      <w:r>
        <w:t>zleceń</w:t>
      </w:r>
      <w:r w:rsidRPr="00CC3ADD">
        <w:t xml:space="preserve"> </w:t>
      </w:r>
      <w:r>
        <w:t>p</w:t>
      </w:r>
      <w:r w:rsidRPr="00CC3ADD">
        <w:t>łatności</w:t>
      </w:r>
      <w:r>
        <w:t xml:space="preserve"> </w:t>
      </w:r>
      <w:r w:rsidRPr="00CC3ADD">
        <w:t>nie będ</w:t>
      </w:r>
      <w:r>
        <w:t>zie</w:t>
      </w:r>
      <w:r w:rsidRPr="00CC3ADD">
        <w:t xml:space="preserve"> realizowan</w:t>
      </w:r>
      <w:r>
        <w:t>a</w:t>
      </w:r>
      <w:r w:rsidRPr="00CC3ADD">
        <w:t>.</w:t>
      </w:r>
    </w:p>
    <w:p w:rsidR="008C0134" w:rsidRPr="00CC3ADD" w:rsidRDefault="008C0134" w:rsidP="008C0134">
      <w:pPr>
        <w:spacing w:before="120"/>
        <w:jc w:val="both"/>
      </w:pPr>
      <w:r w:rsidRPr="00CC3ADD">
        <w:t xml:space="preserve">Zmiany w zakresie danych osobowych, stanowisk oraz zmiany kadrowe osób widniejących na </w:t>
      </w:r>
      <w:r>
        <w:t>k</w:t>
      </w:r>
      <w:r w:rsidRPr="00CC3ADD">
        <w:t xml:space="preserve">arcie wzorów podpisów, wymagają również zmiany </w:t>
      </w:r>
      <w:r>
        <w:t>KK-16/308</w:t>
      </w:r>
      <w:r w:rsidRPr="00CC3ADD">
        <w:t xml:space="preserve">. </w:t>
      </w:r>
    </w:p>
    <w:p w:rsidR="008C0134" w:rsidRPr="00CC3ADD" w:rsidRDefault="008C0134" w:rsidP="008C0134">
      <w:pPr>
        <w:spacing w:before="120"/>
        <w:jc w:val="both"/>
      </w:pPr>
      <w:r w:rsidRPr="00CC3ADD">
        <w:t xml:space="preserve">Data, od której obowiązuje </w:t>
      </w:r>
      <w:r>
        <w:t>k</w:t>
      </w:r>
      <w:r w:rsidRPr="00CC3ADD">
        <w:t xml:space="preserve">arta wzorów podpisów </w:t>
      </w:r>
      <w:r>
        <w:t xml:space="preserve">(KK-16/308) </w:t>
      </w:r>
      <w:r w:rsidRPr="00CC3ADD">
        <w:t xml:space="preserve">nie może być datą wcześniejszą niż data, z którą została </w:t>
      </w:r>
      <w:r>
        <w:t xml:space="preserve">ona </w:t>
      </w:r>
      <w:r w:rsidRPr="00CC3ADD">
        <w:t>podpisana. Daty te mogą być takie same lub data obowiązywania może być datą późniejszą niż data, z którą została podpisana.</w:t>
      </w:r>
    </w:p>
    <w:p w:rsidR="00097CB4" w:rsidRDefault="00097CB4" w:rsidP="00CC184A">
      <w:pPr>
        <w:spacing w:before="120"/>
        <w:jc w:val="both"/>
      </w:pPr>
    </w:p>
    <w:p w:rsidR="00E92C64" w:rsidRPr="00CE502E" w:rsidRDefault="00E92C64" w:rsidP="00CC184A">
      <w:pPr>
        <w:spacing w:before="120"/>
        <w:jc w:val="both"/>
      </w:pPr>
      <w:r w:rsidRPr="00CE502E">
        <w:t xml:space="preserve">III. ZLECENIE KORYGUJĄCE DO </w:t>
      </w:r>
      <w:r w:rsidR="008C0134">
        <w:t xml:space="preserve">LISTY </w:t>
      </w:r>
      <w:r w:rsidRPr="00CE502E">
        <w:t>ZLECE</w:t>
      </w:r>
      <w:r w:rsidR="008C0134">
        <w:t>Ń</w:t>
      </w:r>
      <w:r w:rsidRPr="00CE502E">
        <w:t xml:space="preserve"> PŁATNOŚCI</w:t>
      </w:r>
      <w:r w:rsidR="00DE2A86">
        <w:t xml:space="preserve"> w tym zaliczki/wyprzedzającego finansowania</w:t>
      </w:r>
      <w:r w:rsidRPr="00CE502E">
        <w:t xml:space="preserve"> [Z-6</w:t>
      </w:r>
      <w:r w:rsidR="008C0134">
        <w:t>A</w:t>
      </w:r>
      <w:r w:rsidRPr="00CE502E">
        <w:t>/</w:t>
      </w:r>
      <w:r w:rsidR="00A21372">
        <w:t>308</w:t>
      </w:r>
      <w:r w:rsidRPr="00CE502E">
        <w:t>]</w:t>
      </w:r>
    </w:p>
    <w:p w:rsidR="00DE2A86" w:rsidRDefault="00DE2A86" w:rsidP="008C0134">
      <w:pPr>
        <w:spacing w:before="120"/>
        <w:jc w:val="both"/>
        <w:rPr>
          <w:b/>
        </w:rPr>
      </w:pPr>
      <w:r>
        <w:rPr>
          <w:b/>
        </w:rPr>
        <w:t>Przed wypełnianiem dokumentu należy zapoznać się z regułami określającymi tryb postępowania z dokumentami korygującymi.</w:t>
      </w:r>
    </w:p>
    <w:p w:rsidR="008C0134" w:rsidRPr="00740CCB" w:rsidRDefault="008C0134" w:rsidP="008C0134">
      <w:pPr>
        <w:spacing w:before="120"/>
        <w:jc w:val="both"/>
        <w:rPr>
          <w:b/>
        </w:rPr>
      </w:pPr>
      <w:r w:rsidRPr="00740CCB">
        <w:rPr>
          <w:b/>
        </w:rPr>
        <w:t>Wiersze:</w:t>
      </w:r>
    </w:p>
    <w:p w:rsidR="008C0134" w:rsidRPr="006750F4" w:rsidRDefault="008C0134" w:rsidP="008C0134">
      <w:pPr>
        <w:pStyle w:val="Akapitzlist"/>
        <w:numPr>
          <w:ilvl w:val="0"/>
          <w:numId w:val="3"/>
        </w:numPr>
        <w:spacing w:before="0"/>
        <w:jc w:val="both"/>
        <w:rPr>
          <w:i/>
          <w:sz w:val="20"/>
        </w:rPr>
      </w:pPr>
      <w:r w:rsidRPr="006750F4">
        <w:rPr>
          <w:i/>
          <w:sz w:val="20"/>
        </w:rPr>
        <w:t>Znak sprawy,</w:t>
      </w:r>
    </w:p>
    <w:p w:rsidR="008C0134" w:rsidRPr="006750F4" w:rsidRDefault="008C0134" w:rsidP="008C0134">
      <w:pPr>
        <w:pStyle w:val="Akapitzlist"/>
        <w:numPr>
          <w:ilvl w:val="0"/>
          <w:numId w:val="3"/>
        </w:numPr>
        <w:spacing w:before="0"/>
        <w:jc w:val="both"/>
        <w:rPr>
          <w:i/>
          <w:sz w:val="20"/>
        </w:rPr>
      </w:pPr>
      <w:r>
        <w:rPr>
          <w:i/>
          <w:sz w:val="20"/>
        </w:rPr>
        <w:t>Nabór</w:t>
      </w:r>
    </w:p>
    <w:p w:rsidR="008C0134" w:rsidRPr="006750F4" w:rsidRDefault="008C0134" w:rsidP="008C0134">
      <w:pPr>
        <w:pStyle w:val="Akapitzlist"/>
        <w:numPr>
          <w:ilvl w:val="0"/>
          <w:numId w:val="3"/>
        </w:numPr>
        <w:spacing w:before="0"/>
        <w:jc w:val="both"/>
        <w:rPr>
          <w:i/>
          <w:sz w:val="20"/>
        </w:rPr>
      </w:pPr>
      <w:r>
        <w:rPr>
          <w:i/>
          <w:sz w:val="20"/>
        </w:rPr>
        <w:t>Działanie/poddziałanie,</w:t>
      </w:r>
    </w:p>
    <w:p w:rsidR="008C0134" w:rsidRPr="006750F4" w:rsidRDefault="008C0134" w:rsidP="008C0134">
      <w:pPr>
        <w:pStyle w:val="Akapitzlist"/>
        <w:numPr>
          <w:ilvl w:val="0"/>
          <w:numId w:val="3"/>
        </w:numPr>
        <w:spacing w:before="0"/>
        <w:jc w:val="both"/>
        <w:rPr>
          <w:i/>
          <w:sz w:val="20"/>
        </w:rPr>
      </w:pPr>
      <w:r w:rsidRPr="006750F4">
        <w:rPr>
          <w:i/>
          <w:sz w:val="20"/>
        </w:rPr>
        <w:t>Krajowy rok budżetowy,</w:t>
      </w:r>
    </w:p>
    <w:p w:rsidR="008C0134" w:rsidRPr="006750F4" w:rsidRDefault="008C0134" w:rsidP="008C0134">
      <w:pPr>
        <w:pStyle w:val="Akapitzlist"/>
        <w:numPr>
          <w:ilvl w:val="0"/>
          <w:numId w:val="3"/>
        </w:numPr>
        <w:spacing w:before="0"/>
        <w:rPr>
          <w:i/>
          <w:sz w:val="20"/>
        </w:rPr>
      </w:pPr>
      <w:r w:rsidRPr="006750F4">
        <w:rPr>
          <w:i/>
          <w:sz w:val="20"/>
        </w:rPr>
        <w:t>Kod EFRROW,</w:t>
      </w:r>
    </w:p>
    <w:p w:rsidR="008C0134" w:rsidRPr="006750F4" w:rsidRDefault="008C0134" w:rsidP="008C0134">
      <w:pPr>
        <w:pStyle w:val="Akapitzlist"/>
        <w:numPr>
          <w:ilvl w:val="0"/>
          <w:numId w:val="3"/>
        </w:numPr>
        <w:spacing w:before="0"/>
        <w:jc w:val="both"/>
        <w:rPr>
          <w:i/>
          <w:sz w:val="20"/>
        </w:rPr>
      </w:pPr>
      <w:r w:rsidRPr="006750F4">
        <w:rPr>
          <w:i/>
          <w:sz w:val="20"/>
        </w:rPr>
        <w:t>Jednostka wdrażająca,</w:t>
      </w:r>
    </w:p>
    <w:p w:rsidR="008C0134" w:rsidRPr="006750F4" w:rsidRDefault="008C0134" w:rsidP="008C0134">
      <w:pPr>
        <w:pStyle w:val="Akapitzlist"/>
        <w:numPr>
          <w:ilvl w:val="0"/>
          <w:numId w:val="3"/>
        </w:numPr>
        <w:spacing w:before="0"/>
        <w:jc w:val="both"/>
        <w:rPr>
          <w:i/>
          <w:sz w:val="20"/>
        </w:rPr>
      </w:pPr>
      <w:r w:rsidRPr="006750F4">
        <w:rPr>
          <w:i/>
          <w:sz w:val="20"/>
        </w:rPr>
        <w:t>Beneficjent,</w:t>
      </w:r>
    </w:p>
    <w:p w:rsidR="008C0134" w:rsidRPr="006750F4" w:rsidRDefault="008C0134" w:rsidP="008C0134">
      <w:pPr>
        <w:pStyle w:val="Akapitzlist"/>
        <w:numPr>
          <w:ilvl w:val="0"/>
          <w:numId w:val="3"/>
        </w:numPr>
        <w:spacing w:before="0"/>
        <w:jc w:val="both"/>
        <w:rPr>
          <w:i/>
          <w:sz w:val="20"/>
        </w:rPr>
      </w:pPr>
      <w:r w:rsidRPr="006750F4">
        <w:rPr>
          <w:i/>
          <w:sz w:val="20"/>
        </w:rPr>
        <w:t>ID Beneficjenta,</w:t>
      </w:r>
    </w:p>
    <w:p w:rsidR="008C0134" w:rsidRPr="006750F4" w:rsidRDefault="008C0134" w:rsidP="008C0134">
      <w:pPr>
        <w:pStyle w:val="Akapitzlist"/>
        <w:numPr>
          <w:ilvl w:val="0"/>
          <w:numId w:val="3"/>
        </w:numPr>
        <w:spacing w:before="0"/>
        <w:jc w:val="both"/>
        <w:rPr>
          <w:i/>
          <w:sz w:val="20"/>
        </w:rPr>
      </w:pPr>
      <w:r w:rsidRPr="006750F4">
        <w:rPr>
          <w:i/>
          <w:sz w:val="20"/>
        </w:rPr>
        <w:t>REGON/PESEL Beneficjenta,</w:t>
      </w:r>
    </w:p>
    <w:p w:rsidR="008C0134" w:rsidRPr="006750F4" w:rsidRDefault="008C0134" w:rsidP="008C0134">
      <w:pPr>
        <w:pStyle w:val="Akapitzlist"/>
        <w:numPr>
          <w:ilvl w:val="0"/>
          <w:numId w:val="3"/>
        </w:numPr>
        <w:spacing w:before="0"/>
        <w:jc w:val="both"/>
        <w:rPr>
          <w:i/>
          <w:sz w:val="20"/>
        </w:rPr>
      </w:pPr>
      <w:r w:rsidRPr="006750F4">
        <w:rPr>
          <w:i/>
          <w:sz w:val="20"/>
        </w:rPr>
        <w:t>Numer umowy/aneksu/decyzji*) ,</w:t>
      </w:r>
    </w:p>
    <w:p w:rsidR="008C0134" w:rsidRDefault="008C0134" w:rsidP="008C0134">
      <w:pPr>
        <w:pStyle w:val="Akapitzlist"/>
        <w:numPr>
          <w:ilvl w:val="0"/>
          <w:numId w:val="3"/>
        </w:numPr>
        <w:spacing w:before="0"/>
        <w:jc w:val="both"/>
        <w:rPr>
          <w:i/>
          <w:sz w:val="20"/>
        </w:rPr>
      </w:pPr>
      <w:r w:rsidRPr="006750F4">
        <w:rPr>
          <w:i/>
          <w:sz w:val="20"/>
        </w:rPr>
        <w:t>Data umowy/aneksu/decyzji*,</w:t>
      </w:r>
    </w:p>
    <w:p w:rsidR="008C0134" w:rsidRDefault="008C0134" w:rsidP="008C0134">
      <w:pPr>
        <w:pStyle w:val="Akapitzlist"/>
        <w:numPr>
          <w:ilvl w:val="0"/>
          <w:numId w:val="3"/>
        </w:numPr>
        <w:spacing w:before="0"/>
        <w:jc w:val="both"/>
        <w:rPr>
          <w:i/>
          <w:sz w:val="20"/>
        </w:rPr>
      </w:pPr>
      <w:r>
        <w:rPr>
          <w:i/>
          <w:sz w:val="20"/>
        </w:rPr>
        <w:t>Wysokość przyznanej pomocy ogółem;</w:t>
      </w:r>
    </w:p>
    <w:p w:rsidR="008C0134" w:rsidRDefault="008C0134" w:rsidP="008C0134">
      <w:pPr>
        <w:pStyle w:val="Akapitzlist"/>
        <w:numPr>
          <w:ilvl w:val="0"/>
          <w:numId w:val="3"/>
        </w:numPr>
        <w:spacing w:before="0"/>
        <w:jc w:val="both"/>
        <w:rPr>
          <w:i/>
          <w:sz w:val="20"/>
        </w:rPr>
      </w:pPr>
      <w:r>
        <w:rPr>
          <w:i/>
          <w:sz w:val="20"/>
        </w:rPr>
        <w:t>Lista zleceń płatności nr,</w:t>
      </w:r>
    </w:p>
    <w:p w:rsidR="00D733F3" w:rsidRDefault="00D733F3" w:rsidP="008C0134">
      <w:pPr>
        <w:pStyle w:val="Akapitzlist"/>
        <w:numPr>
          <w:ilvl w:val="0"/>
          <w:numId w:val="3"/>
        </w:numPr>
        <w:spacing w:before="0"/>
        <w:jc w:val="both"/>
        <w:rPr>
          <w:i/>
          <w:sz w:val="20"/>
        </w:rPr>
      </w:pPr>
      <w:r>
        <w:rPr>
          <w:i/>
          <w:sz w:val="20"/>
        </w:rPr>
        <w:t>Zlecenie korygujące nr,</w:t>
      </w:r>
    </w:p>
    <w:p w:rsidR="008C0134" w:rsidRDefault="008C0134" w:rsidP="008C0134">
      <w:pPr>
        <w:pStyle w:val="Akapitzlist"/>
        <w:numPr>
          <w:ilvl w:val="0"/>
          <w:numId w:val="3"/>
        </w:numPr>
        <w:spacing w:before="0"/>
        <w:jc w:val="both"/>
        <w:rPr>
          <w:i/>
          <w:sz w:val="20"/>
        </w:rPr>
      </w:pPr>
      <w:r>
        <w:rPr>
          <w:i/>
          <w:sz w:val="20"/>
        </w:rPr>
        <w:t>Wystawiona dnia..,</w:t>
      </w:r>
    </w:p>
    <w:p w:rsidR="008C0134" w:rsidRDefault="008C0134" w:rsidP="008C0134">
      <w:pPr>
        <w:pStyle w:val="Akapitzlist"/>
        <w:numPr>
          <w:ilvl w:val="0"/>
          <w:numId w:val="3"/>
        </w:numPr>
        <w:spacing w:before="0"/>
        <w:jc w:val="both"/>
        <w:rPr>
          <w:i/>
          <w:sz w:val="20"/>
        </w:rPr>
      </w:pPr>
      <w:r>
        <w:rPr>
          <w:i/>
          <w:sz w:val="20"/>
        </w:rPr>
        <w:t>Płatność (</w:t>
      </w:r>
      <w:r w:rsidR="00D733F3">
        <w:rPr>
          <w:i/>
          <w:sz w:val="20"/>
        </w:rPr>
        <w:t>pośrednia/końcowa)</w:t>
      </w:r>
      <w:r>
        <w:rPr>
          <w:i/>
          <w:sz w:val="20"/>
        </w:rPr>
        <w:t>;</w:t>
      </w:r>
    </w:p>
    <w:p w:rsidR="008C0134" w:rsidRPr="006750F4" w:rsidRDefault="008C0134" w:rsidP="008C0134">
      <w:pPr>
        <w:pStyle w:val="Akapitzlist"/>
        <w:numPr>
          <w:ilvl w:val="0"/>
          <w:numId w:val="3"/>
        </w:numPr>
        <w:spacing w:before="0"/>
        <w:jc w:val="both"/>
        <w:rPr>
          <w:i/>
          <w:sz w:val="20"/>
        </w:rPr>
      </w:pPr>
      <w:r>
        <w:rPr>
          <w:i/>
          <w:sz w:val="20"/>
        </w:rPr>
        <w:t>Przelano dnia,</w:t>
      </w:r>
    </w:p>
    <w:p w:rsidR="008C0134" w:rsidRPr="00740CCB" w:rsidRDefault="008C0134" w:rsidP="008C0134">
      <w:pPr>
        <w:spacing w:before="0"/>
        <w:jc w:val="both"/>
        <w:rPr>
          <w:b/>
        </w:rPr>
      </w:pPr>
      <w:r w:rsidRPr="00740CCB">
        <w:rPr>
          <w:b/>
        </w:rPr>
        <w:t>należy wypełnić zgodnie z instrukcją dla dokumentu [Z-1</w:t>
      </w:r>
      <w:r>
        <w:rPr>
          <w:b/>
        </w:rPr>
        <w:t>A</w:t>
      </w:r>
      <w:r w:rsidRPr="00740CCB">
        <w:rPr>
          <w:b/>
        </w:rPr>
        <w:t>/</w:t>
      </w:r>
      <w:r>
        <w:rPr>
          <w:b/>
        </w:rPr>
        <w:t>308</w:t>
      </w:r>
      <w:r w:rsidRPr="00740CCB">
        <w:rPr>
          <w:b/>
        </w:rPr>
        <w:t>]</w:t>
      </w:r>
    </w:p>
    <w:p w:rsidR="008C0134" w:rsidRDefault="008C0134" w:rsidP="008C0134">
      <w:pPr>
        <w:spacing w:before="0"/>
        <w:jc w:val="both"/>
      </w:pPr>
    </w:p>
    <w:p w:rsidR="008C0134" w:rsidRDefault="008C0134" w:rsidP="008C0134">
      <w:pPr>
        <w:spacing w:before="0"/>
        <w:jc w:val="both"/>
      </w:pPr>
      <w:r>
        <w:t xml:space="preserve">Tabela określająca kwotę do wypłaty dla zaliczki/wyprzedzającego finansowanie winna być sporządzana w podziale na rodzaj pomocy dla odpowiednich kwot przypisanych poszczególnym celom szczegółowym dla danego działania, zgodnie </w:t>
      </w:r>
      <w:r>
        <w:br/>
        <w:t>z załącznikiem nr 1 do niniejszej Instrukcji.</w:t>
      </w:r>
    </w:p>
    <w:p w:rsidR="00E92C64" w:rsidRPr="00CE502E" w:rsidRDefault="00E92C64" w:rsidP="00CC184A">
      <w:pPr>
        <w:spacing w:before="120"/>
        <w:jc w:val="both"/>
      </w:pPr>
      <w:r w:rsidRPr="00CE502E">
        <w:t xml:space="preserve">W wierszu </w:t>
      </w:r>
      <w:r w:rsidRPr="00116ECD">
        <w:rPr>
          <w:b/>
          <w:i/>
        </w:rPr>
        <w:t>Korekty kwoty dokonano z powodu: błędu administracji/błędu Beneficjenta</w:t>
      </w:r>
    </w:p>
    <w:p w:rsidR="00E92C64" w:rsidRDefault="00E92C64" w:rsidP="00740CCB">
      <w:pPr>
        <w:spacing w:before="0"/>
        <w:jc w:val="both"/>
        <w:rPr>
          <w:i/>
        </w:rPr>
      </w:pPr>
      <w:r w:rsidRPr="00CE502E">
        <w:t xml:space="preserve">Należy podać powód dokonania korekty przekreślając niepotrzebne określenie w wierszu </w:t>
      </w:r>
      <w:r w:rsidRPr="00740CCB">
        <w:rPr>
          <w:i/>
        </w:rPr>
        <w:t>Korekty kwoty dokonano z powodu: błędu administracji / błędu Beneficjenta</w:t>
      </w:r>
      <w:r w:rsidR="008C0134">
        <w:rPr>
          <w:i/>
        </w:rPr>
        <w:t>.</w:t>
      </w:r>
    </w:p>
    <w:p w:rsidR="008C0134" w:rsidRDefault="008C0134" w:rsidP="008C0134">
      <w:pPr>
        <w:spacing w:before="0"/>
        <w:jc w:val="both"/>
      </w:pPr>
    </w:p>
    <w:p w:rsidR="008C0134" w:rsidRDefault="008C0134" w:rsidP="008C0134">
      <w:pPr>
        <w:spacing w:before="0"/>
        <w:jc w:val="both"/>
      </w:pPr>
      <w:r>
        <w:t>Tabela określająca kwoty przed korektą, kwoty korekty oraz kwoty po korekcie winna być sporządzana w podziale na rodzaj pomocy dla odpowiednich kwot przypisanych poszczególnym celom szczegółowym dla danego działania, zgodnie z załącznikiem nr 1 do niniejszej Instrukcji.</w:t>
      </w:r>
    </w:p>
    <w:p w:rsidR="00DE2A86" w:rsidRPr="0062728C" w:rsidRDefault="00DE2A86" w:rsidP="00DE2A86">
      <w:pPr>
        <w:spacing w:before="120"/>
        <w:jc w:val="both"/>
        <w:rPr>
          <w:b/>
        </w:rPr>
      </w:pPr>
      <w:r w:rsidRPr="0062728C">
        <w:rPr>
          <w:b/>
        </w:rPr>
        <w:t>Podpisy osoby sporządzającej, kontrolującej i zatwierdzającej.</w:t>
      </w:r>
    </w:p>
    <w:p w:rsidR="00DE2A86" w:rsidRPr="000422F2" w:rsidRDefault="00DE2A86" w:rsidP="00DE2A86">
      <w:pPr>
        <w:spacing w:before="120"/>
        <w:jc w:val="both"/>
      </w:pPr>
      <w:r w:rsidRPr="000422F2">
        <w:rPr>
          <w:b/>
          <w:bCs/>
        </w:rPr>
        <w:t>Wypełnion</w:t>
      </w:r>
      <w:r>
        <w:rPr>
          <w:b/>
          <w:bCs/>
        </w:rPr>
        <w:t>e zlecenie korygujące</w:t>
      </w:r>
      <w:r w:rsidRPr="000422F2">
        <w:rPr>
          <w:b/>
          <w:bCs/>
        </w:rPr>
        <w:t xml:space="preserve"> jest zatwierdzan</w:t>
      </w:r>
      <w:r>
        <w:rPr>
          <w:b/>
          <w:bCs/>
        </w:rPr>
        <w:t>a</w:t>
      </w:r>
      <w:r w:rsidRPr="000422F2">
        <w:rPr>
          <w:b/>
          <w:bCs/>
        </w:rPr>
        <w:t xml:space="preserve"> do wypłaty przez osobę autoryzująca płatność </w:t>
      </w:r>
      <w:r>
        <w:rPr>
          <w:b/>
          <w:bCs/>
        </w:rPr>
        <w:t>po</w:t>
      </w:r>
      <w:r w:rsidRPr="000422F2">
        <w:rPr>
          <w:b/>
          <w:bCs/>
        </w:rPr>
        <w:t>przez złożenie w wyznaczonym miejscu podpisu z</w:t>
      </w:r>
      <w:r>
        <w:rPr>
          <w:b/>
          <w:bCs/>
        </w:rPr>
        <w:t xml:space="preserve"> </w:t>
      </w:r>
      <w:r w:rsidRPr="000422F2">
        <w:rPr>
          <w:b/>
          <w:bCs/>
        </w:rPr>
        <w:t xml:space="preserve">pieczęcią oraz datą. Podpis musi być zgodny z kartą wzorów </w:t>
      </w:r>
      <w:r w:rsidRPr="00A33253">
        <w:rPr>
          <w:b/>
          <w:bCs/>
        </w:rPr>
        <w:t xml:space="preserve">podpisów </w:t>
      </w:r>
      <w:r w:rsidRPr="00A33253">
        <w:rPr>
          <w:b/>
        </w:rPr>
        <w:t>(KK-16/308)</w:t>
      </w:r>
      <w:r>
        <w:rPr>
          <w:b/>
        </w:rPr>
        <w:t>.</w:t>
      </w:r>
    </w:p>
    <w:p w:rsidR="00DE2A86" w:rsidRPr="00CC3ADD" w:rsidRDefault="00DE2A86" w:rsidP="00DE2A86">
      <w:pPr>
        <w:spacing w:before="120"/>
        <w:jc w:val="both"/>
      </w:pPr>
      <w:r>
        <w:lastRenderedPageBreak/>
        <w:t>Karta</w:t>
      </w:r>
      <w:r w:rsidRPr="00CC3ADD">
        <w:t xml:space="preserve"> wzorów podpisów przekaz</w:t>
      </w:r>
      <w:r>
        <w:t>ywana jest</w:t>
      </w:r>
      <w:r w:rsidRPr="00CC3ADD">
        <w:t xml:space="preserve"> do DK ARiMR </w:t>
      </w:r>
      <w:r>
        <w:t>ł</w:t>
      </w:r>
      <w:r w:rsidRPr="00CC3ADD">
        <w:t>ącznie z pierwsz</w:t>
      </w:r>
      <w:r>
        <w:t>ą</w:t>
      </w:r>
      <w:r w:rsidRPr="00CC3ADD">
        <w:t xml:space="preserve"> przekazywan</w:t>
      </w:r>
      <w:r>
        <w:t>ą listą</w:t>
      </w:r>
      <w:r w:rsidRPr="00CC3ADD">
        <w:t xml:space="preserve"> </w:t>
      </w:r>
      <w:r>
        <w:t>zleceń</w:t>
      </w:r>
      <w:r w:rsidRPr="00CC3ADD">
        <w:t xml:space="preserve"> </w:t>
      </w:r>
      <w:r>
        <w:t>p</w:t>
      </w:r>
      <w:r w:rsidRPr="00CC3ADD">
        <w:t>łatności</w:t>
      </w:r>
      <w:r>
        <w:t xml:space="preserve"> w ramach </w:t>
      </w:r>
      <w:r w:rsidR="00A31C8D">
        <w:t>PROW 2014-2020</w:t>
      </w:r>
      <w:r w:rsidRPr="00CC3ADD">
        <w:t>. W</w:t>
      </w:r>
      <w:r>
        <w:t xml:space="preserve"> </w:t>
      </w:r>
      <w:r w:rsidRPr="00CC3ADD">
        <w:t>przypadku zmiany osób upoważnionych do zatwierdzania płatności należy niezwłocznie przekazać uaktualnioną kartę wzorów podpisów wraz z określeniem terminu jej obowiązywania.</w:t>
      </w:r>
    </w:p>
    <w:p w:rsidR="00DE2A86" w:rsidRPr="00CC3ADD" w:rsidRDefault="00DE2A86" w:rsidP="00DE2A86">
      <w:pPr>
        <w:spacing w:before="120"/>
        <w:jc w:val="both"/>
      </w:pPr>
      <w:r w:rsidRPr="00CC3ADD">
        <w:t>Kartę wzorów podpisów podpisuje Kierownik danej jednostki, np. Prezes ARR, Marszałek Województwa, lub inna upoważniona osoba.</w:t>
      </w:r>
    </w:p>
    <w:p w:rsidR="00DE2A86" w:rsidRPr="00CC3ADD" w:rsidRDefault="00DE2A86" w:rsidP="00DE2A86">
      <w:pPr>
        <w:spacing w:before="120"/>
        <w:jc w:val="both"/>
      </w:pPr>
      <w:r w:rsidRPr="00CC3ADD">
        <w:t>Treść pieczątki imiennej zamieszczanej przy podpisie, a zwłaszcza dane w zakresie zajmowanego stanowiska winny być zgodne z</w:t>
      </w:r>
      <w:r>
        <w:t xml:space="preserve"> </w:t>
      </w:r>
      <w:r w:rsidRPr="00CC3ADD">
        <w:t xml:space="preserve">informacjami w tym zakresie podanymi na karcie wzorów podpisów. W razie jakiejkolwiek rozbieżności </w:t>
      </w:r>
      <w:r>
        <w:t>lista</w:t>
      </w:r>
      <w:r w:rsidRPr="00CC3ADD">
        <w:t xml:space="preserve"> </w:t>
      </w:r>
      <w:r>
        <w:t>zleceń</w:t>
      </w:r>
      <w:r w:rsidRPr="00CC3ADD">
        <w:t xml:space="preserve"> </w:t>
      </w:r>
      <w:r>
        <w:t>p</w:t>
      </w:r>
      <w:r w:rsidRPr="00CC3ADD">
        <w:t>łatności</w:t>
      </w:r>
      <w:r>
        <w:t xml:space="preserve"> </w:t>
      </w:r>
      <w:r w:rsidRPr="00CC3ADD">
        <w:t>nie będ</w:t>
      </w:r>
      <w:r>
        <w:t>zie</w:t>
      </w:r>
      <w:r w:rsidRPr="00CC3ADD">
        <w:t xml:space="preserve"> realizowan</w:t>
      </w:r>
      <w:r>
        <w:t>a</w:t>
      </w:r>
      <w:r w:rsidRPr="00CC3ADD">
        <w:t>.</w:t>
      </w:r>
    </w:p>
    <w:p w:rsidR="00DE2A86" w:rsidRPr="00CC3ADD" w:rsidRDefault="00DE2A86" w:rsidP="00DE2A86">
      <w:pPr>
        <w:spacing w:before="120"/>
        <w:jc w:val="both"/>
      </w:pPr>
      <w:r w:rsidRPr="00CC3ADD">
        <w:t xml:space="preserve">Zmiany w zakresie danych osobowych, stanowisk oraz zmiany kadrowe osób widniejących na </w:t>
      </w:r>
      <w:r>
        <w:t>k</w:t>
      </w:r>
      <w:r w:rsidRPr="00CC3ADD">
        <w:t xml:space="preserve">arcie wzorów podpisów, wymagają również zmiany </w:t>
      </w:r>
      <w:r>
        <w:t>KK-16/308</w:t>
      </w:r>
      <w:r w:rsidRPr="00CC3ADD">
        <w:t xml:space="preserve">. </w:t>
      </w:r>
    </w:p>
    <w:p w:rsidR="00DE2A86" w:rsidRPr="00CC3ADD" w:rsidRDefault="00DE2A86" w:rsidP="00DE2A86">
      <w:pPr>
        <w:spacing w:before="120"/>
        <w:jc w:val="both"/>
      </w:pPr>
      <w:r w:rsidRPr="00CC3ADD">
        <w:t xml:space="preserve">Data, od której obowiązuje </w:t>
      </w:r>
      <w:r>
        <w:t>k</w:t>
      </w:r>
      <w:r w:rsidRPr="00CC3ADD">
        <w:t xml:space="preserve">arta wzorów podpisów </w:t>
      </w:r>
      <w:r>
        <w:t xml:space="preserve">(KK-16/308) </w:t>
      </w:r>
      <w:r w:rsidRPr="00CC3ADD">
        <w:t xml:space="preserve">nie może być datą wcześniejszą niż data, z którą została </w:t>
      </w:r>
      <w:r>
        <w:t xml:space="preserve">ona </w:t>
      </w:r>
      <w:r w:rsidRPr="00CC3ADD">
        <w:t>podpisana. Daty te mogą być takie same lub data obowiązywania może być datą późniejszą niż data, z którą została podpisana.</w:t>
      </w:r>
    </w:p>
    <w:p w:rsidR="008C0134" w:rsidRPr="00CE502E" w:rsidRDefault="008C0134" w:rsidP="00740CCB">
      <w:pPr>
        <w:spacing w:before="0"/>
        <w:jc w:val="both"/>
      </w:pPr>
    </w:p>
    <w:sectPr w:rsidR="008C0134" w:rsidRPr="00CE502E" w:rsidSect="009B4538">
      <w:footerReference w:type="even" r:id="rId8"/>
      <w:footerReference w:type="defaul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0284" w:rsidRDefault="004F0284" w:rsidP="00E92C64">
      <w:pPr>
        <w:spacing w:before="0"/>
      </w:pPr>
      <w:r>
        <w:separator/>
      </w:r>
    </w:p>
  </w:endnote>
  <w:endnote w:type="continuationSeparator" w:id="0">
    <w:p w:rsidR="004F0284" w:rsidRDefault="004F0284" w:rsidP="00E92C64">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left w:w="70" w:type="dxa"/>
        <w:right w:w="70" w:type="dxa"/>
      </w:tblCellMar>
      <w:tblLook w:val="0000"/>
    </w:tblPr>
    <w:tblGrid>
      <w:gridCol w:w="9212"/>
    </w:tblGrid>
    <w:tr w:rsidR="0078453E" w:rsidRPr="00D244F9" w:rsidTr="003F04DC">
      <w:tc>
        <w:tcPr>
          <w:tcW w:w="9212" w:type="dxa"/>
          <w:tcBorders>
            <w:top w:val="single" w:sz="4" w:space="0" w:color="auto"/>
            <w:left w:val="nil"/>
            <w:bottom w:val="nil"/>
          </w:tcBorders>
        </w:tcPr>
        <w:p w:rsidR="0034674F" w:rsidRDefault="0034674F" w:rsidP="0034674F">
          <w:pPr>
            <w:pStyle w:val="Stopka"/>
            <w:pBdr>
              <w:top w:val="single" w:sz="4" w:space="1" w:color="auto"/>
            </w:pBdr>
            <w:tabs>
              <w:tab w:val="left" w:pos="708"/>
            </w:tabs>
            <w:jc w:val="center"/>
            <w:rPr>
              <w:b/>
              <w:sz w:val="18"/>
            </w:rPr>
          </w:pPr>
          <w:r>
            <w:rPr>
              <w:b/>
              <w:sz w:val="18"/>
            </w:rPr>
            <w:t>KP-611-363-ARiMR/1/z</w:t>
          </w:r>
        </w:p>
        <w:p w:rsidR="0078453E" w:rsidRDefault="0078453E" w:rsidP="0078453E">
          <w:pPr>
            <w:pStyle w:val="Stopka"/>
            <w:pBdr>
              <w:top w:val="single" w:sz="4" w:space="1" w:color="auto"/>
            </w:pBdr>
            <w:tabs>
              <w:tab w:val="left" w:pos="708"/>
            </w:tabs>
            <w:jc w:val="center"/>
          </w:pPr>
          <w:r>
            <w:rPr>
              <w:sz w:val="18"/>
            </w:rPr>
            <w:t xml:space="preserve">Strona </w:t>
          </w:r>
          <w:r w:rsidR="00207118">
            <w:rPr>
              <w:rStyle w:val="Numerstrony"/>
            </w:rPr>
            <w:fldChar w:fldCharType="begin"/>
          </w:r>
          <w:r>
            <w:rPr>
              <w:rStyle w:val="Numerstrony"/>
            </w:rPr>
            <w:instrText xml:space="preserve"> PAGE </w:instrText>
          </w:r>
          <w:r w:rsidR="00207118">
            <w:rPr>
              <w:rStyle w:val="Numerstrony"/>
            </w:rPr>
            <w:fldChar w:fldCharType="separate"/>
          </w:r>
          <w:r w:rsidR="00290B52">
            <w:rPr>
              <w:rStyle w:val="Numerstrony"/>
              <w:noProof/>
            </w:rPr>
            <w:t>12</w:t>
          </w:r>
          <w:r w:rsidR="00207118">
            <w:rPr>
              <w:rStyle w:val="Numerstrony"/>
            </w:rPr>
            <w:fldChar w:fldCharType="end"/>
          </w:r>
          <w:r>
            <w:rPr>
              <w:sz w:val="18"/>
            </w:rPr>
            <w:t xml:space="preserve"> z </w:t>
          </w:r>
          <w:r w:rsidR="00207118">
            <w:rPr>
              <w:rStyle w:val="Numerstrony"/>
            </w:rPr>
            <w:fldChar w:fldCharType="begin"/>
          </w:r>
          <w:r>
            <w:rPr>
              <w:rStyle w:val="Numerstrony"/>
            </w:rPr>
            <w:instrText xml:space="preserve"> NUMPAGES </w:instrText>
          </w:r>
          <w:r w:rsidR="00207118">
            <w:rPr>
              <w:rStyle w:val="Numerstrony"/>
            </w:rPr>
            <w:fldChar w:fldCharType="separate"/>
          </w:r>
          <w:r w:rsidR="00290B52">
            <w:rPr>
              <w:rStyle w:val="Numerstrony"/>
              <w:noProof/>
            </w:rPr>
            <w:t>13</w:t>
          </w:r>
          <w:r w:rsidR="00207118">
            <w:rPr>
              <w:rStyle w:val="Numerstrony"/>
            </w:rPr>
            <w:fldChar w:fldCharType="end"/>
          </w:r>
        </w:p>
        <w:p w:rsidR="0078453E" w:rsidRPr="00D244F9" w:rsidRDefault="0078453E" w:rsidP="00665F5A">
          <w:pPr>
            <w:pStyle w:val="Stopka"/>
            <w:tabs>
              <w:tab w:val="clear" w:pos="4536"/>
            </w:tabs>
            <w:jc w:val="center"/>
            <w:rPr>
              <w:i/>
              <w:iCs/>
              <w:sz w:val="18"/>
              <w:szCs w:val="18"/>
            </w:rPr>
          </w:pPr>
        </w:p>
      </w:tc>
    </w:tr>
  </w:tbl>
  <w:p w:rsidR="002A3746" w:rsidRDefault="002A3746">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left w:w="70" w:type="dxa"/>
        <w:right w:w="70" w:type="dxa"/>
      </w:tblCellMar>
      <w:tblLook w:val="0000"/>
    </w:tblPr>
    <w:tblGrid>
      <w:gridCol w:w="9212"/>
    </w:tblGrid>
    <w:tr w:rsidR="0078453E" w:rsidRPr="00D244F9" w:rsidTr="004C03F3">
      <w:tc>
        <w:tcPr>
          <w:tcW w:w="9212" w:type="dxa"/>
          <w:tcBorders>
            <w:top w:val="single" w:sz="4" w:space="0" w:color="auto"/>
            <w:left w:val="nil"/>
            <w:bottom w:val="nil"/>
          </w:tcBorders>
        </w:tcPr>
        <w:p w:rsidR="0034674F" w:rsidRDefault="0034674F" w:rsidP="0034674F">
          <w:pPr>
            <w:pStyle w:val="Stopka"/>
            <w:pBdr>
              <w:top w:val="single" w:sz="4" w:space="1" w:color="auto"/>
            </w:pBdr>
            <w:tabs>
              <w:tab w:val="left" w:pos="708"/>
            </w:tabs>
            <w:jc w:val="center"/>
            <w:rPr>
              <w:b/>
              <w:sz w:val="18"/>
            </w:rPr>
          </w:pPr>
          <w:r>
            <w:rPr>
              <w:b/>
              <w:sz w:val="18"/>
            </w:rPr>
            <w:t>KP-611-363-ARiMR/1/z</w:t>
          </w:r>
        </w:p>
        <w:p w:rsidR="0078453E" w:rsidRDefault="0078453E" w:rsidP="0078453E">
          <w:pPr>
            <w:pStyle w:val="Stopka"/>
            <w:pBdr>
              <w:top w:val="single" w:sz="4" w:space="1" w:color="auto"/>
            </w:pBdr>
            <w:tabs>
              <w:tab w:val="left" w:pos="708"/>
            </w:tabs>
            <w:jc w:val="center"/>
          </w:pPr>
          <w:r>
            <w:rPr>
              <w:sz w:val="18"/>
            </w:rPr>
            <w:t xml:space="preserve">Strona </w:t>
          </w:r>
          <w:r w:rsidR="00207118">
            <w:rPr>
              <w:rStyle w:val="Numerstrony"/>
            </w:rPr>
            <w:fldChar w:fldCharType="begin"/>
          </w:r>
          <w:r>
            <w:rPr>
              <w:rStyle w:val="Numerstrony"/>
            </w:rPr>
            <w:instrText xml:space="preserve"> PAGE </w:instrText>
          </w:r>
          <w:r w:rsidR="00207118">
            <w:rPr>
              <w:rStyle w:val="Numerstrony"/>
            </w:rPr>
            <w:fldChar w:fldCharType="separate"/>
          </w:r>
          <w:r w:rsidR="00290B52">
            <w:rPr>
              <w:rStyle w:val="Numerstrony"/>
              <w:noProof/>
            </w:rPr>
            <w:t>13</w:t>
          </w:r>
          <w:r w:rsidR="00207118">
            <w:rPr>
              <w:rStyle w:val="Numerstrony"/>
            </w:rPr>
            <w:fldChar w:fldCharType="end"/>
          </w:r>
          <w:r>
            <w:rPr>
              <w:sz w:val="18"/>
            </w:rPr>
            <w:t xml:space="preserve"> z </w:t>
          </w:r>
          <w:r w:rsidR="00207118">
            <w:rPr>
              <w:rStyle w:val="Numerstrony"/>
            </w:rPr>
            <w:fldChar w:fldCharType="begin"/>
          </w:r>
          <w:r>
            <w:rPr>
              <w:rStyle w:val="Numerstrony"/>
            </w:rPr>
            <w:instrText xml:space="preserve"> NUMPAGES </w:instrText>
          </w:r>
          <w:r w:rsidR="00207118">
            <w:rPr>
              <w:rStyle w:val="Numerstrony"/>
            </w:rPr>
            <w:fldChar w:fldCharType="separate"/>
          </w:r>
          <w:r w:rsidR="00290B52">
            <w:rPr>
              <w:rStyle w:val="Numerstrony"/>
              <w:noProof/>
            </w:rPr>
            <w:t>13</w:t>
          </w:r>
          <w:r w:rsidR="00207118">
            <w:rPr>
              <w:rStyle w:val="Numerstrony"/>
            </w:rPr>
            <w:fldChar w:fldCharType="end"/>
          </w:r>
        </w:p>
        <w:p w:rsidR="0078453E" w:rsidRPr="00D244F9" w:rsidRDefault="0078453E" w:rsidP="001A426A">
          <w:pPr>
            <w:pStyle w:val="Stopka"/>
            <w:tabs>
              <w:tab w:val="clear" w:pos="4536"/>
            </w:tabs>
            <w:jc w:val="center"/>
            <w:rPr>
              <w:i/>
              <w:iCs/>
              <w:sz w:val="18"/>
              <w:szCs w:val="18"/>
            </w:rPr>
          </w:pPr>
        </w:p>
      </w:tc>
    </w:tr>
  </w:tbl>
  <w:p w:rsidR="002A3746" w:rsidRDefault="002A3746">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CellMar>
        <w:left w:w="70" w:type="dxa"/>
        <w:right w:w="70" w:type="dxa"/>
      </w:tblCellMar>
      <w:tblLook w:val="0000"/>
    </w:tblPr>
    <w:tblGrid>
      <w:gridCol w:w="9212"/>
    </w:tblGrid>
    <w:tr w:rsidR="0078453E" w:rsidRPr="00D244F9" w:rsidTr="001B3853">
      <w:tc>
        <w:tcPr>
          <w:tcW w:w="9212" w:type="dxa"/>
          <w:tcBorders>
            <w:top w:val="single" w:sz="4" w:space="0" w:color="auto"/>
            <w:left w:val="nil"/>
            <w:bottom w:val="nil"/>
          </w:tcBorders>
        </w:tcPr>
        <w:p w:rsidR="0034674F" w:rsidRDefault="0034674F" w:rsidP="0034674F">
          <w:pPr>
            <w:pStyle w:val="Stopka"/>
            <w:pBdr>
              <w:top w:val="single" w:sz="4" w:space="1" w:color="auto"/>
            </w:pBdr>
            <w:tabs>
              <w:tab w:val="left" w:pos="708"/>
            </w:tabs>
            <w:jc w:val="center"/>
            <w:rPr>
              <w:b/>
              <w:sz w:val="18"/>
            </w:rPr>
          </w:pPr>
          <w:r>
            <w:rPr>
              <w:b/>
              <w:sz w:val="18"/>
            </w:rPr>
            <w:t>KP-611-363-ARiMR/1/z</w:t>
          </w:r>
        </w:p>
        <w:p w:rsidR="0078453E" w:rsidRDefault="0078453E" w:rsidP="0078453E">
          <w:pPr>
            <w:pStyle w:val="Stopka"/>
            <w:pBdr>
              <w:top w:val="single" w:sz="4" w:space="1" w:color="auto"/>
            </w:pBdr>
            <w:tabs>
              <w:tab w:val="left" w:pos="708"/>
            </w:tabs>
            <w:jc w:val="center"/>
          </w:pPr>
          <w:r>
            <w:rPr>
              <w:sz w:val="18"/>
            </w:rPr>
            <w:t xml:space="preserve">Strona </w:t>
          </w:r>
          <w:r w:rsidR="00207118">
            <w:rPr>
              <w:rStyle w:val="Numerstrony"/>
            </w:rPr>
            <w:fldChar w:fldCharType="begin"/>
          </w:r>
          <w:r>
            <w:rPr>
              <w:rStyle w:val="Numerstrony"/>
            </w:rPr>
            <w:instrText xml:space="preserve"> PAGE </w:instrText>
          </w:r>
          <w:r w:rsidR="00207118">
            <w:rPr>
              <w:rStyle w:val="Numerstrony"/>
            </w:rPr>
            <w:fldChar w:fldCharType="separate"/>
          </w:r>
          <w:r w:rsidR="00290B52">
            <w:rPr>
              <w:rStyle w:val="Numerstrony"/>
              <w:noProof/>
            </w:rPr>
            <w:t>1</w:t>
          </w:r>
          <w:r w:rsidR="00207118">
            <w:rPr>
              <w:rStyle w:val="Numerstrony"/>
            </w:rPr>
            <w:fldChar w:fldCharType="end"/>
          </w:r>
          <w:r>
            <w:rPr>
              <w:sz w:val="18"/>
            </w:rPr>
            <w:t xml:space="preserve"> z </w:t>
          </w:r>
          <w:r w:rsidR="00207118">
            <w:rPr>
              <w:rStyle w:val="Numerstrony"/>
            </w:rPr>
            <w:fldChar w:fldCharType="begin"/>
          </w:r>
          <w:r>
            <w:rPr>
              <w:rStyle w:val="Numerstrony"/>
            </w:rPr>
            <w:instrText xml:space="preserve"> NUMPAGES </w:instrText>
          </w:r>
          <w:r w:rsidR="00207118">
            <w:rPr>
              <w:rStyle w:val="Numerstrony"/>
            </w:rPr>
            <w:fldChar w:fldCharType="separate"/>
          </w:r>
          <w:r w:rsidR="00290B52">
            <w:rPr>
              <w:rStyle w:val="Numerstrony"/>
              <w:noProof/>
            </w:rPr>
            <w:t>13</w:t>
          </w:r>
          <w:r w:rsidR="00207118">
            <w:rPr>
              <w:rStyle w:val="Numerstrony"/>
            </w:rPr>
            <w:fldChar w:fldCharType="end"/>
          </w:r>
        </w:p>
        <w:p w:rsidR="0078453E" w:rsidRPr="00D244F9" w:rsidRDefault="0078453E" w:rsidP="001A426A">
          <w:pPr>
            <w:pStyle w:val="Stopka"/>
            <w:tabs>
              <w:tab w:val="clear" w:pos="4536"/>
            </w:tabs>
            <w:jc w:val="center"/>
            <w:rPr>
              <w:i/>
              <w:iCs/>
              <w:sz w:val="18"/>
              <w:szCs w:val="18"/>
            </w:rPr>
          </w:pPr>
        </w:p>
      </w:tc>
    </w:tr>
  </w:tbl>
  <w:p w:rsidR="002A3746" w:rsidRDefault="002A374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0284" w:rsidRDefault="004F0284" w:rsidP="00E92C64">
      <w:pPr>
        <w:spacing w:before="0"/>
      </w:pPr>
      <w:r>
        <w:separator/>
      </w:r>
    </w:p>
  </w:footnote>
  <w:footnote w:type="continuationSeparator" w:id="0">
    <w:p w:rsidR="004F0284" w:rsidRDefault="004F0284" w:rsidP="00E92C64">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502D1"/>
    <w:multiLevelType w:val="hybridMultilevel"/>
    <w:tmpl w:val="6FFC7F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4E0455C"/>
    <w:multiLevelType w:val="hybridMultilevel"/>
    <w:tmpl w:val="E3B42A26"/>
    <w:lvl w:ilvl="0" w:tplc="5BEC052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3378B3"/>
    <w:multiLevelType w:val="hybridMultilevel"/>
    <w:tmpl w:val="6B9C9B34"/>
    <w:lvl w:ilvl="0" w:tplc="85CC85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2E787D"/>
    <w:multiLevelType w:val="hybridMultilevel"/>
    <w:tmpl w:val="6FF0DDC6"/>
    <w:lvl w:ilvl="0" w:tplc="CC764B24">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nsid w:val="115F0D0E"/>
    <w:multiLevelType w:val="hybridMultilevel"/>
    <w:tmpl w:val="110098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6533354"/>
    <w:multiLevelType w:val="hybridMultilevel"/>
    <w:tmpl w:val="BA3076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B246DBA"/>
    <w:multiLevelType w:val="hybridMultilevel"/>
    <w:tmpl w:val="808634E2"/>
    <w:lvl w:ilvl="0" w:tplc="CC764B24">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27FD545C"/>
    <w:multiLevelType w:val="hybridMultilevel"/>
    <w:tmpl w:val="A75E6FDC"/>
    <w:lvl w:ilvl="0" w:tplc="ACDABC28">
      <w:start w:val="1"/>
      <w:numFmt w:val="decimal"/>
      <w:lvlText w:val="%1."/>
      <w:lvlJc w:val="left"/>
      <w:pPr>
        <w:ind w:left="360" w:hanging="360"/>
      </w:pPr>
      <w:rPr>
        <w:rFonts w:hint="default"/>
        <w:b w:val="0"/>
        <w:i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87427F8"/>
    <w:multiLevelType w:val="hybridMultilevel"/>
    <w:tmpl w:val="427CF888"/>
    <w:lvl w:ilvl="0" w:tplc="FE7C64C4">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22B4646"/>
    <w:multiLevelType w:val="hybridMultilevel"/>
    <w:tmpl w:val="722A351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nsid w:val="32923A03"/>
    <w:multiLevelType w:val="hybridMultilevel"/>
    <w:tmpl w:val="33E2DB4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38E1BC4"/>
    <w:multiLevelType w:val="hybridMultilevel"/>
    <w:tmpl w:val="192ACF2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3FA271FA"/>
    <w:multiLevelType w:val="hybridMultilevel"/>
    <w:tmpl w:val="8D9E80B0"/>
    <w:lvl w:ilvl="0" w:tplc="CC764B24">
      <w:start w:val="1"/>
      <w:numFmt w:val="bullet"/>
      <w:lvlText w:val="-"/>
      <w:lvlJc w:val="left"/>
      <w:pPr>
        <w:ind w:left="360" w:hanging="360"/>
      </w:pPr>
      <w:rPr>
        <w:rFonts w:ascii="Arial" w:hAnsi="Arial" w:hint="default"/>
      </w:rPr>
    </w:lvl>
    <w:lvl w:ilvl="1" w:tplc="CC764B24">
      <w:start w:val="1"/>
      <w:numFmt w:val="bullet"/>
      <w:lvlText w:val="-"/>
      <w:lvlJc w:val="left"/>
      <w:pPr>
        <w:ind w:left="1080" w:hanging="360"/>
      </w:pPr>
      <w:rPr>
        <w:rFonts w:ascii="Arial" w:hAnsi="Aria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42335BBE"/>
    <w:multiLevelType w:val="hybridMultilevel"/>
    <w:tmpl w:val="C8D66BF6"/>
    <w:lvl w:ilvl="0" w:tplc="7F2422E0">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nsid w:val="47C472D9"/>
    <w:multiLevelType w:val="hybridMultilevel"/>
    <w:tmpl w:val="86F04E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5043402"/>
    <w:multiLevelType w:val="hybridMultilevel"/>
    <w:tmpl w:val="5FDAB09C"/>
    <w:lvl w:ilvl="0" w:tplc="08169E62">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5B5473FE"/>
    <w:multiLevelType w:val="hybridMultilevel"/>
    <w:tmpl w:val="0F54610C"/>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673061E2"/>
    <w:multiLevelType w:val="hybridMultilevel"/>
    <w:tmpl w:val="AB8A4388"/>
    <w:lvl w:ilvl="0" w:tplc="CC764B24">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73346028"/>
    <w:multiLevelType w:val="hybridMultilevel"/>
    <w:tmpl w:val="C76E67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69F75B7"/>
    <w:multiLevelType w:val="hybridMultilevel"/>
    <w:tmpl w:val="862822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7CC17E4"/>
    <w:multiLevelType w:val="hybridMultilevel"/>
    <w:tmpl w:val="9190C49E"/>
    <w:lvl w:ilvl="0" w:tplc="CC764B24">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7D952055"/>
    <w:multiLevelType w:val="hybridMultilevel"/>
    <w:tmpl w:val="3348DC88"/>
    <w:lvl w:ilvl="0" w:tplc="CC764B24">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7"/>
  </w:num>
  <w:num w:numId="2">
    <w:abstractNumId w:val="3"/>
  </w:num>
  <w:num w:numId="3">
    <w:abstractNumId w:val="20"/>
  </w:num>
  <w:num w:numId="4">
    <w:abstractNumId w:val="6"/>
  </w:num>
  <w:num w:numId="5">
    <w:abstractNumId w:val="21"/>
  </w:num>
  <w:num w:numId="6">
    <w:abstractNumId w:val="18"/>
  </w:num>
  <w:num w:numId="7">
    <w:abstractNumId w:val="16"/>
  </w:num>
  <w:num w:numId="8">
    <w:abstractNumId w:val="7"/>
  </w:num>
  <w:num w:numId="9">
    <w:abstractNumId w:val="14"/>
  </w:num>
  <w:num w:numId="10">
    <w:abstractNumId w:val="8"/>
  </w:num>
  <w:num w:numId="11">
    <w:abstractNumId w:val="2"/>
  </w:num>
  <w:num w:numId="12">
    <w:abstractNumId w:val="15"/>
  </w:num>
  <w:num w:numId="13">
    <w:abstractNumId w:val="5"/>
  </w:num>
  <w:num w:numId="14">
    <w:abstractNumId w:val="9"/>
  </w:num>
  <w:num w:numId="15">
    <w:abstractNumId w:val="4"/>
  </w:num>
  <w:num w:numId="16">
    <w:abstractNumId w:val="1"/>
  </w:num>
  <w:num w:numId="17">
    <w:abstractNumId w:val="10"/>
  </w:num>
  <w:num w:numId="18">
    <w:abstractNumId w:val="19"/>
  </w:num>
  <w:num w:numId="19">
    <w:abstractNumId w:val="11"/>
  </w:num>
  <w:num w:numId="20">
    <w:abstractNumId w:val="0"/>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drawingGridHorizontalSpacing w:val="120"/>
  <w:displayHorizontalDrawingGridEvery w:val="2"/>
  <w:characterSpacingControl w:val="doNotCompress"/>
  <w:footnotePr>
    <w:footnote w:id="-1"/>
    <w:footnote w:id="0"/>
  </w:footnotePr>
  <w:endnotePr>
    <w:endnote w:id="-1"/>
    <w:endnote w:id="0"/>
  </w:endnotePr>
  <w:compat/>
  <w:rsids>
    <w:rsidRoot w:val="00E92C64"/>
    <w:rsid w:val="000008A8"/>
    <w:rsid w:val="00003A91"/>
    <w:rsid w:val="00010F0D"/>
    <w:rsid w:val="00016055"/>
    <w:rsid w:val="0002335A"/>
    <w:rsid w:val="000303B0"/>
    <w:rsid w:val="00033E02"/>
    <w:rsid w:val="000361C3"/>
    <w:rsid w:val="00036D02"/>
    <w:rsid w:val="00041664"/>
    <w:rsid w:val="000422F2"/>
    <w:rsid w:val="00057A07"/>
    <w:rsid w:val="0006320D"/>
    <w:rsid w:val="0006411D"/>
    <w:rsid w:val="00067824"/>
    <w:rsid w:val="00067CD0"/>
    <w:rsid w:val="0007427A"/>
    <w:rsid w:val="0009076C"/>
    <w:rsid w:val="000926FD"/>
    <w:rsid w:val="00093DE7"/>
    <w:rsid w:val="00097CB4"/>
    <w:rsid w:val="000A60E2"/>
    <w:rsid w:val="000B2C2F"/>
    <w:rsid w:val="000B5215"/>
    <w:rsid w:val="000B61D2"/>
    <w:rsid w:val="000C2CF3"/>
    <w:rsid w:val="000C4DCB"/>
    <w:rsid w:val="000D4EBA"/>
    <w:rsid w:val="000E034B"/>
    <w:rsid w:val="000E06F6"/>
    <w:rsid w:val="000E0FA4"/>
    <w:rsid w:val="000F5085"/>
    <w:rsid w:val="00100B1D"/>
    <w:rsid w:val="001012CC"/>
    <w:rsid w:val="00104DB2"/>
    <w:rsid w:val="00104E83"/>
    <w:rsid w:val="00105508"/>
    <w:rsid w:val="00105BAC"/>
    <w:rsid w:val="00114125"/>
    <w:rsid w:val="00116ECD"/>
    <w:rsid w:val="001221B8"/>
    <w:rsid w:val="00126599"/>
    <w:rsid w:val="00126917"/>
    <w:rsid w:val="001279F6"/>
    <w:rsid w:val="001333F6"/>
    <w:rsid w:val="00152A03"/>
    <w:rsid w:val="00156F67"/>
    <w:rsid w:val="001600EC"/>
    <w:rsid w:val="00162222"/>
    <w:rsid w:val="001747F9"/>
    <w:rsid w:val="00177C11"/>
    <w:rsid w:val="001811E3"/>
    <w:rsid w:val="00182776"/>
    <w:rsid w:val="00186179"/>
    <w:rsid w:val="00193637"/>
    <w:rsid w:val="00194D14"/>
    <w:rsid w:val="001A426A"/>
    <w:rsid w:val="001A7DE4"/>
    <w:rsid w:val="001B0353"/>
    <w:rsid w:val="001B09BF"/>
    <w:rsid w:val="001B4275"/>
    <w:rsid w:val="001B4711"/>
    <w:rsid w:val="001C610A"/>
    <w:rsid w:val="001D4CA9"/>
    <w:rsid w:val="001D4D72"/>
    <w:rsid w:val="001D4FF8"/>
    <w:rsid w:val="001F4052"/>
    <w:rsid w:val="002018C6"/>
    <w:rsid w:val="002045F5"/>
    <w:rsid w:val="00204A2C"/>
    <w:rsid w:val="00207118"/>
    <w:rsid w:val="00210C14"/>
    <w:rsid w:val="00212310"/>
    <w:rsid w:val="00212D8F"/>
    <w:rsid w:val="002141DB"/>
    <w:rsid w:val="00216183"/>
    <w:rsid w:val="002176DB"/>
    <w:rsid w:val="0022180F"/>
    <w:rsid w:val="002237A5"/>
    <w:rsid w:val="002246E7"/>
    <w:rsid w:val="00224E6A"/>
    <w:rsid w:val="002257B9"/>
    <w:rsid w:val="00230552"/>
    <w:rsid w:val="00237464"/>
    <w:rsid w:val="00241056"/>
    <w:rsid w:val="00244987"/>
    <w:rsid w:val="00245A97"/>
    <w:rsid w:val="002502FE"/>
    <w:rsid w:val="00252A43"/>
    <w:rsid w:val="00253752"/>
    <w:rsid w:val="002549E0"/>
    <w:rsid w:val="00254A10"/>
    <w:rsid w:val="00255182"/>
    <w:rsid w:val="0025557F"/>
    <w:rsid w:val="00255D35"/>
    <w:rsid w:val="002560EC"/>
    <w:rsid w:val="00262ED3"/>
    <w:rsid w:val="00266FB5"/>
    <w:rsid w:val="00270D4B"/>
    <w:rsid w:val="0027366C"/>
    <w:rsid w:val="00275641"/>
    <w:rsid w:val="00275A06"/>
    <w:rsid w:val="00276B74"/>
    <w:rsid w:val="0027764F"/>
    <w:rsid w:val="00290B52"/>
    <w:rsid w:val="00292413"/>
    <w:rsid w:val="002A0698"/>
    <w:rsid w:val="002A17E4"/>
    <w:rsid w:val="002A3746"/>
    <w:rsid w:val="002A3E97"/>
    <w:rsid w:val="002A42E5"/>
    <w:rsid w:val="002A7B72"/>
    <w:rsid w:val="002B0AAF"/>
    <w:rsid w:val="002C21F6"/>
    <w:rsid w:val="002C3A4F"/>
    <w:rsid w:val="002C4ABA"/>
    <w:rsid w:val="002C4CC7"/>
    <w:rsid w:val="002D13C5"/>
    <w:rsid w:val="002D1CE0"/>
    <w:rsid w:val="002D4EC9"/>
    <w:rsid w:val="002E1F22"/>
    <w:rsid w:val="002E4179"/>
    <w:rsid w:val="002F002A"/>
    <w:rsid w:val="00305DD2"/>
    <w:rsid w:val="0031008C"/>
    <w:rsid w:val="00312130"/>
    <w:rsid w:val="00320990"/>
    <w:rsid w:val="00323D21"/>
    <w:rsid w:val="00326598"/>
    <w:rsid w:val="00326BC2"/>
    <w:rsid w:val="00326C51"/>
    <w:rsid w:val="00333C5D"/>
    <w:rsid w:val="00337D66"/>
    <w:rsid w:val="00341F8F"/>
    <w:rsid w:val="003427D9"/>
    <w:rsid w:val="00345031"/>
    <w:rsid w:val="0034674F"/>
    <w:rsid w:val="00351820"/>
    <w:rsid w:val="00356863"/>
    <w:rsid w:val="00360BD4"/>
    <w:rsid w:val="00365C06"/>
    <w:rsid w:val="0036661B"/>
    <w:rsid w:val="00366C7E"/>
    <w:rsid w:val="00373E4F"/>
    <w:rsid w:val="00374986"/>
    <w:rsid w:val="00376189"/>
    <w:rsid w:val="0037720C"/>
    <w:rsid w:val="00381D4E"/>
    <w:rsid w:val="00383520"/>
    <w:rsid w:val="00383C86"/>
    <w:rsid w:val="00384515"/>
    <w:rsid w:val="00391494"/>
    <w:rsid w:val="003A5405"/>
    <w:rsid w:val="003A64A5"/>
    <w:rsid w:val="003C71E5"/>
    <w:rsid w:val="003D3161"/>
    <w:rsid w:val="003D625C"/>
    <w:rsid w:val="003D6CCC"/>
    <w:rsid w:val="003F4D58"/>
    <w:rsid w:val="003F58D9"/>
    <w:rsid w:val="003F72C8"/>
    <w:rsid w:val="00401287"/>
    <w:rsid w:val="00403DF4"/>
    <w:rsid w:val="00406C26"/>
    <w:rsid w:val="00411097"/>
    <w:rsid w:val="004136EE"/>
    <w:rsid w:val="00414384"/>
    <w:rsid w:val="00416B05"/>
    <w:rsid w:val="00421D1E"/>
    <w:rsid w:val="00425B48"/>
    <w:rsid w:val="00427BDE"/>
    <w:rsid w:val="0043291C"/>
    <w:rsid w:val="00441DA2"/>
    <w:rsid w:val="00442F04"/>
    <w:rsid w:val="00456425"/>
    <w:rsid w:val="00462226"/>
    <w:rsid w:val="00465CA0"/>
    <w:rsid w:val="004669B4"/>
    <w:rsid w:val="00466AFE"/>
    <w:rsid w:val="00466D04"/>
    <w:rsid w:val="00470A8F"/>
    <w:rsid w:val="00473EF2"/>
    <w:rsid w:val="0047466A"/>
    <w:rsid w:val="004779F9"/>
    <w:rsid w:val="0048365A"/>
    <w:rsid w:val="00483FAC"/>
    <w:rsid w:val="0048589F"/>
    <w:rsid w:val="004859AE"/>
    <w:rsid w:val="004865D7"/>
    <w:rsid w:val="00494C8D"/>
    <w:rsid w:val="004950F2"/>
    <w:rsid w:val="004A0639"/>
    <w:rsid w:val="004A2637"/>
    <w:rsid w:val="004A4086"/>
    <w:rsid w:val="004A6F97"/>
    <w:rsid w:val="004B105E"/>
    <w:rsid w:val="004B15BB"/>
    <w:rsid w:val="004B3E5F"/>
    <w:rsid w:val="004B5537"/>
    <w:rsid w:val="004C457B"/>
    <w:rsid w:val="004C5E3F"/>
    <w:rsid w:val="004D1151"/>
    <w:rsid w:val="004D42C5"/>
    <w:rsid w:val="004D6759"/>
    <w:rsid w:val="004E053E"/>
    <w:rsid w:val="004E406E"/>
    <w:rsid w:val="004F0284"/>
    <w:rsid w:val="004F15E9"/>
    <w:rsid w:val="00502775"/>
    <w:rsid w:val="0050432A"/>
    <w:rsid w:val="00507940"/>
    <w:rsid w:val="005128D8"/>
    <w:rsid w:val="00517967"/>
    <w:rsid w:val="00521493"/>
    <w:rsid w:val="00530DB1"/>
    <w:rsid w:val="00537F09"/>
    <w:rsid w:val="00537F65"/>
    <w:rsid w:val="00543125"/>
    <w:rsid w:val="00550D14"/>
    <w:rsid w:val="0055222E"/>
    <w:rsid w:val="00557696"/>
    <w:rsid w:val="00572808"/>
    <w:rsid w:val="005736F0"/>
    <w:rsid w:val="005766C4"/>
    <w:rsid w:val="005772EF"/>
    <w:rsid w:val="005A371C"/>
    <w:rsid w:val="005A44E4"/>
    <w:rsid w:val="005A4752"/>
    <w:rsid w:val="005B38C2"/>
    <w:rsid w:val="005C0220"/>
    <w:rsid w:val="005C0C7D"/>
    <w:rsid w:val="005C3457"/>
    <w:rsid w:val="005C6E83"/>
    <w:rsid w:val="005D39CC"/>
    <w:rsid w:val="005D6039"/>
    <w:rsid w:val="005D74CC"/>
    <w:rsid w:val="005E25A5"/>
    <w:rsid w:val="005E75EA"/>
    <w:rsid w:val="005F0842"/>
    <w:rsid w:val="005F1484"/>
    <w:rsid w:val="005F2DFD"/>
    <w:rsid w:val="005F4313"/>
    <w:rsid w:val="005F4BE1"/>
    <w:rsid w:val="005F541C"/>
    <w:rsid w:val="005F606F"/>
    <w:rsid w:val="00602657"/>
    <w:rsid w:val="00606A26"/>
    <w:rsid w:val="0061116D"/>
    <w:rsid w:val="006119D0"/>
    <w:rsid w:val="00612404"/>
    <w:rsid w:val="00612FE6"/>
    <w:rsid w:val="00616A8B"/>
    <w:rsid w:val="00621F10"/>
    <w:rsid w:val="006222DF"/>
    <w:rsid w:val="0062728C"/>
    <w:rsid w:val="006307EF"/>
    <w:rsid w:val="00630B96"/>
    <w:rsid w:val="0063110D"/>
    <w:rsid w:val="00640484"/>
    <w:rsid w:val="00647636"/>
    <w:rsid w:val="00653DAF"/>
    <w:rsid w:val="00661761"/>
    <w:rsid w:val="006637BC"/>
    <w:rsid w:val="00664A15"/>
    <w:rsid w:val="00665F5A"/>
    <w:rsid w:val="00667FC5"/>
    <w:rsid w:val="0067175E"/>
    <w:rsid w:val="0067227D"/>
    <w:rsid w:val="006736DD"/>
    <w:rsid w:val="00674775"/>
    <w:rsid w:val="006750F4"/>
    <w:rsid w:val="00681EC9"/>
    <w:rsid w:val="006822FE"/>
    <w:rsid w:val="00690CA7"/>
    <w:rsid w:val="00694F9E"/>
    <w:rsid w:val="006A47A3"/>
    <w:rsid w:val="006A6C2D"/>
    <w:rsid w:val="006C266E"/>
    <w:rsid w:val="006C4E71"/>
    <w:rsid w:val="006C7BD5"/>
    <w:rsid w:val="006D5ED6"/>
    <w:rsid w:val="006E0A2C"/>
    <w:rsid w:val="006E0CB6"/>
    <w:rsid w:val="006F3C38"/>
    <w:rsid w:val="006F4ADF"/>
    <w:rsid w:val="006F6C50"/>
    <w:rsid w:val="006F7F5D"/>
    <w:rsid w:val="0071030B"/>
    <w:rsid w:val="007118CE"/>
    <w:rsid w:val="007121AB"/>
    <w:rsid w:val="00713702"/>
    <w:rsid w:val="00716871"/>
    <w:rsid w:val="007202CE"/>
    <w:rsid w:val="00723293"/>
    <w:rsid w:val="00737846"/>
    <w:rsid w:val="00740CCB"/>
    <w:rsid w:val="007418EE"/>
    <w:rsid w:val="00741E72"/>
    <w:rsid w:val="00745904"/>
    <w:rsid w:val="007560CF"/>
    <w:rsid w:val="00757044"/>
    <w:rsid w:val="0076175B"/>
    <w:rsid w:val="007631C8"/>
    <w:rsid w:val="00765BFC"/>
    <w:rsid w:val="00767F76"/>
    <w:rsid w:val="0078009D"/>
    <w:rsid w:val="0078453E"/>
    <w:rsid w:val="007847F3"/>
    <w:rsid w:val="00784E76"/>
    <w:rsid w:val="007907A6"/>
    <w:rsid w:val="007934D5"/>
    <w:rsid w:val="007959A4"/>
    <w:rsid w:val="007A14F1"/>
    <w:rsid w:val="007A43B0"/>
    <w:rsid w:val="007A4882"/>
    <w:rsid w:val="007A61D1"/>
    <w:rsid w:val="007A6D09"/>
    <w:rsid w:val="007B0B61"/>
    <w:rsid w:val="007B0BE6"/>
    <w:rsid w:val="007B148D"/>
    <w:rsid w:val="007B28CB"/>
    <w:rsid w:val="007B3267"/>
    <w:rsid w:val="007B6DEB"/>
    <w:rsid w:val="007C3E7A"/>
    <w:rsid w:val="007D0F81"/>
    <w:rsid w:val="007D3BC6"/>
    <w:rsid w:val="007D792E"/>
    <w:rsid w:val="007D7C91"/>
    <w:rsid w:val="007F0889"/>
    <w:rsid w:val="007F217B"/>
    <w:rsid w:val="007F3F1E"/>
    <w:rsid w:val="007F45D1"/>
    <w:rsid w:val="00801D61"/>
    <w:rsid w:val="008036CE"/>
    <w:rsid w:val="00811618"/>
    <w:rsid w:val="0081441B"/>
    <w:rsid w:val="008174C1"/>
    <w:rsid w:val="008368B7"/>
    <w:rsid w:val="00837790"/>
    <w:rsid w:val="00844969"/>
    <w:rsid w:val="00845CF5"/>
    <w:rsid w:val="00846F7E"/>
    <w:rsid w:val="00852574"/>
    <w:rsid w:val="0085537E"/>
    <w:rsid w:val="00856BE9"/>
    <w:rsid w:val="00857DAF"/>
    <w:rsid w:val="00863AFF"/>
    <w:rsid w:val="00863F32"/>
    <w:rsid w:val="00864053"/>
    <w:rsid w:val="008649FB"/>
    <w:rsid w:val="00866C9E"/>
    <w:rsid w:val="0087247E"/>
    <w:rsid w:val="0087324C"/>
    <w:rsid w:val="0087563A"/>
    <w:rsid w:val="008759F9"/>
    <w:rsid w:val="008804E4"/>
    <w:rsid w:val="008840D2"/>
    <w:rsid w:val="008873B1"/>
    <w:rsid w:val="00890F2C"/>
    <w:rsid w:val="008937BC"/>
    <w:rsid w:val="00896688"/>
    <w:rsid w:val="008A3353"/>
    <w:rsid w:val="008A7447"/>
    <w:rsid w:val="008A7AC1"/>
    <w:rsid w:val="008B207F"/>
    <w:rsid w:val="008B2FE2"/>
    <w:rsid w:val="008B5EC7"/>
    <w:rsid w:val="008B77C3"/>
    <w:rsid w:val="008C0134"/>
    <w:rsid w:val="008C113A"/>
    <w:rsid w:val="008C1E54"/>
    <w:rsid w:val="008C71D9"/>
    <w:rsid w:val="008D4C6C"/>
    <w:rsid w:val="008E0CFB"/>
    <w:rsid w:val="008E22C6"/>
    <w:rsid w:val="008E7145"/>
    <w:rsid w:val="008E7F89"/>
    <w:rsid w:val="008F2973"/>
    <w:rsid w:val="008F2BC1"/>
    <w:rsid w:val="00902AB6"/>
    <w:rsid w:val="0090329B"/>
    <w:rsid w:val="00912513"/>
    <w:rsid w:val="00924760"/>
    <w:rsid w:val="009301CD"/>
    <w:rsid w:val="00930974"/>
    <w:rsid w:val="00937666"/>
    <w:rsid w:val="0094287F"/>
    <w:rsid w:val="0095540C"/>
    <w:rsid w:val="00960E74"/>
    <w:rsid w:val="00960F23"/>
    <w:rsid w:val="00963F05"/>
    <w:rsid w:val="00972477"/>
    <w:rsid w:val="0097302B"/>
    <w:rsid w:val="00981105"/>
    <w:rsid w:val="009826B4"/>
    <w:rsid w:val="00986CA0"/>
    <w:rsid w:val="009A62E2"/>
    <w:rsid w:val="009B393C"/>
    <w:rsid w:val="009B4538"/>
    <w:rsid w:val="009B6A5F"/>
    <w:rsid w:val="009B7247"/>
    <w:rsid w:val="009C22A6"/>
    <w:rsid w:val="009C4867"/>
    <w:rsid w:val="009C690E"/>
    <w:rsid w:val="009C7FC6"/>
    <w:rsid w:val="009D7019"/>
    <w:rsid w:val="009E043B"/>
    <w:rsid w:val="009E40B1"/>
    <w:rsid w:val="009E65F9"/>
    <w:rsid w:val="009E792E"/>
    <w:rsid w:val="009F0013"/>
    <w:rsid w:val="009F3C88"/>
    <w:rsid w:val="009F5A01"/>
    <w:rsid w:val="00A14023"/>
    <w:rsid w:val="00A2036D"/>
    <w:rsid w:val="00A21372"/>
    <w:rsid w:val="00A31C8D"/>
    <w:rsid w:val="00A31EC6"/>
    <w:rsid w:val="00A3314E"/>
    <w:rsid w:val="00A33253"/>
    <w:rsid w:val="00A43F0B"/>
    <w:rsid w:val="00A440CF"/>
    <w:rsid w:val="00A44123"/>
    <w:rsid w:val="00A51B1D"/>
    <w:rsid w:val="00A53C87"/>
    <w:rsid w:val="00A64F06"/>
    <w:rsid w:val="00A66768"/>
    <w:rsid w:val="00A674AA"/>
    <w:rsid w:val="00A67B79"/>
    <w:rsid w:val="00A71161"/>
    <w:rsid w:val="00A71964"/>
    <w:rsid w:val="00A7443C"/>
    <w:rsid w:val="00A7657D"/>
    <w:rsid w:val="00A76E4F"/>
    <w:rsid w:val="00A832D2"/>
    <w:rsid w:val="00A83E87"/>
    <w:rsid w:val="00A840FE"/>
    <w:rsid w:val="00A85CFF"/>
    <w:rsid w:val="00A8713A"/>
    <w:rsid w:val="00A94740"/>
    <w:rsid w:val="00AA39C8"/>
    <w:rsid w:val="00AA6C42"/>
    <w:rsid w:val="00AB3DD3"/>
    <w:rsid w:val="00AC3E7A"/>
    <w:rsid w:val="00AC5499"/>
    <w:rsid w:val="00AC622E"/>
    <w:rsid w:val="00AD21CF"/>
    <w:rsid w:val="00AD38C7"/>
    <w:rsid w:val="00AD52F1"/>
    <w:rsid w:val="00AF430D"/>
    <w:rsid w:val="00B013A3"/>
    <w:rsid w:val="00B04587"/>
    <w:rsid w:val="00B15071"/>
    <w:rsid w:val="00B235CC"/>
    <w:rsid w:val="00B26519"/>
    <w:rsid w:val="00B2783F"/>
    <w:rsid w:val="00B32B83"/>
    <w:rsid w:val="00B3484D"/>
    <w:rsid w:val="00B3679B"/>
    <w:rsid w:val="00B376D3"/>
    <w:rsid w:val="00B403EC"/>
    <w:rsid w:val="00B43762"/>
    <w:rsid w:val="00B43E71"/>
    <w:rsid w:val="00B47427"/>
    <w:rsid w:val="00B5726A"/>
    <w:rsid w:val="00B6001F"/>
    <w:rsid w:val="00B60AAB"/>
    <w:rsid w:val="00B62E60"/>
    <w:rsid w:val="00B63228"/>
    <w:rsid w:val="00B64B2D"/>
    <w:rsid w:val="00B66CF9"/>
    <w:rsid w:val="00B6792F"/>
    <w:rsid w:val="00B713E2"/>
    <w:rsid w:val="00B7657B"/>
    <w:rsid w:val="00B77949"/>
    <w:rsid w:val="00B80402"/>
    <w:rsid w:val="00B8491D"/>
    <w:rsid w:val="00B863D0"/>
    <w:rsid w:val="00B90A2E"/>
    <w:rsid w:val="00B92EC0"/>
    <w:rsid w:val="00B956F1"/>
    <w:rsid w:val="00BB37F4"/>
    <w:rsid w:val="00BB4056"/>
    <w:rsid w:val="00BB7440"/>
    <w:rsid w:val="00BC27FA"/>
    <w:rsid w:val="00BC2AF7"/>
    <w:rsid w:val="00BC3C92"/>
    <w:rsid w:val="00BC3E45"/>
    <w:rsid w:val="00BC5354"/>
    <w:rsid w:val="00BC746C"/>
    <w:rsid w:val="00BD0721"/>
    <w:rsid w:val="00BD1694"/>
    <w:rsid w:val="00BD74AE"/>
    <w:rsid w:val="00BE5073"/>
    <w:rsid w:val="00BF39AA"/>
    <w:rsid w:val="00BF7A4B"/>
    <w:rsid w:val="00C020F8"/>
    <w:rsid w:val="00C060E2"/>
    <w:rsid w:val="00C07084"/>
    <w:rsid w:val="00C10B3C"/>
    <w:rsid w:val="00C12D88"/>
    <w:rsid w:val="00C14E66"/>
    <w:rsid w:val="00C23023"/>
    <w:rsid w:val="00C23F9B"/>
    <w:rsid w:val="00C470AD"/>
    <w:rsid w:val="00C51C16"/>
    <w:rsid w:val="00C620D2"/>
    <w:rsid w:val="00C65989"/>
    <w:rsid w:val="00C71D99"/>
    <w:rsid w:val="00C73687"/>
    <w:rsid w:val="00C74A0A"/>
    <w:rsid w:val="00C82F4B"/>
    <w:rsid w:val="00C92FD3"/>
    <w:rsid w:val="00C95ED0"/>
    <w:rsid w:val="00C96A1D"/>
    <w:rsid w:val="00CA0E9B"/>
    <w:rsid w:val="00CA255E"/>
    <w:rsid w:val="00CB1459"/>
    <w:rsid w:val="00CB24D6"/>
    <w:rsid w:val="00CB444D"/>
    <w:rsid w:val="00CB7CC1"/>
    <w:rsid w:val="00CC184A"/>
    <w:rsid w:val="00CC4199"/>
    <w:rsid w:val="00CE1A4F"/>
    <w:rsid w:val="00CF2789"/>
    <w:rsid w:val="00CF6AE1"/>
    <w:rsid w:val="00D01F2B"/>
    <w:rsid w:val="00D02AF2"/>
    <w:rsid w:val="00D049D6"/>
    <w:rsid w:val="00D07A6D"/>
    <w:rsid w:val="00D115AA"/>
    <w:rsid w:val="00D12A80"/>
    <w:rsid w:val="00D14940"/>
    <w:rsid w:val="00D14A5C"/>
    <w:rsid w:val="00D1684E"/>
    <w:rsid w:val="00D17E3F"/>
    <w:rsid w:val="00D270C0"/>
    <w:rsid w:val="00D34662"/>
    <w:rsid w:val="00D379E2"/>
    <w:rsid w:val="00D45573"/>
    <w:rsid w:val="00D47D0C"/>
    <w:rsid w:val="00D54CAA"/>
    <w:rsid w:val="00D60110"/>
    <w:rsid w:val="00D643D6"/>
    <w:rsid w:val="00D66D13"/>
    <w:rsid w:val="00D733F3"/>
    <w:rsid w:val="00D75610"/>
    <w:rsid w:val="00D75BC0"/>
    <w:rsid w:val="00D7754F"/>
    <w:rsid w:val="00D805E2"/>
    <w:rsid w:val="00D853F7"/>
    <w:rsid w:val="00D85B39"/>
    <w:rsid w:val="00D86D00"/>
    <w:rsid w:val="00D902CF"/>
    <w:rsid w:val="00D9304A"/>
    <w:rsid w:val="00D96B45"/>
    <w:rsid w:val="00D96CFA"/>
    <w:rsid w:val="00DA01DF"/>
    <w:rsid w:val="00DA06B8"/>
    <w:rsid w:val="00DA0FB7"/>
    <w:rsid w:val="00DA17DB"/>
    <w:rsid w:val="00DA723C"/>
    <w:rsid w:val="00DB4282"/>
    <w:rsid w:val="00DB7681"/>
    <w:rsid w:val="00DC3594"/>
    <w:rsid w:val="00DC633D"/>
    <w:rsid w:val="00DC7130"/>
    <w:rsid w:val="00DD0513"/>
    <w:rsid w:val="00DD1686"/>
    <w:rsid w:val="00DD2CD6"/>
    <w:rsid w:val="00DD6681"/>
    <w:rsid w:val="00DE1E55"/>
    <w:rsid w:val="00DE2A86"/>
    <w:rsid w:val="00DE5D63"/>
    <w:rsid w:val="00E02EB0"/>
    <w:rsid w:val="00E057BC"/>
    <w:rsid w:val="00E05C1B"/>
    <w:rsid w:val="00E06AF2"/>
    <w:rsid w:val="00E06E68"/>
    <w:rsid w:val="00E10269"/>
    <w:rsid w:val="00E11B2D"/>
    <w:rsid w:val="00E1250E"/>
    <w:rsid w:val="00E13445"/>
    <w:rsid w:val="00E142D5"/>
    <w:rsid w:val="00E23F5B"/>
    <w:rsid w:val="00E2465B"/>
    <w:rsid w:val="00E30562"/>
    <w:rsid w:val="00E33BC5"/>
    <w:rsid w:val="00E34013"/>
    <w:rsid w:val="00E3797D"/>
    <w:rsid w:val="00E44088"/>
    <w:rsid w:val="00E445D2"/>
    <w:rsid w:val="00E5004E"/>
    <w:rsid w:val="00E57A65"/>
    <w:rsid w:val="00E60A87"/>
    <w:rsid w:val="00E63B62"/>
    <w:rsid w:val="00E65948"/>
    <w:rsid w:val="00E67896"/>
    <w:rsid w:val="00E746AC"/>
    <w:rsid w:val="00E76E03"/>
    <w:rsid w:val="00E83B19"/>
    <w:rsid w:val="00E83D73"/>
    <w:rsid w:val="00E84073"/>
    <w:rsid w:val="00E84402"/>
    <w:rsid w:val="00E84AC5"/>
    <w:rsid w:val="00E85AC1"/>
    <w:rsid w:val="00E907E7"/>
    <w:rsid w:val="00E92C64"/>
    <w:rsid w:val="00E96EDA"/>
    <w:rsid w:val="00EA39BB"/>
    <w:rsid w:val="00EA7116"/>
    <w:rsid w:val="00EA739C"/>
    <w:rsid w:val="00EB4742"/>
    <w:rsid w:val="00EC015A"/>
    <w:rsid w:val="00EC2FAC"/>
    <w:rsid w:val="00EC3BB8"/>
    <w:rsid w:val="00EC5A31"/>
    <w:rsid w:val="00EC7381"/>
    <w:rsid w:val="00ED44C4"/>
    <w:rsid w:val="00ED46B3"/>
    <w:rsid w:val="00ED5176"/>
    <w:rsid w:val="00ED65DD"/>
    <w:rsid w:val="00ED68DD"/>
    <w:rsid w:val="00EE415E"/>
    <w:rsid w:val="00EF2C8F"/>
    <w:rsid w:val="00EF4CDD"/>
    <w:rsid w:val="00F15F67"/>
    <w:rsid w:val="00F15F79"/>
    <w:rsid w:val="00F21B4E"/>
    <w:rsid w:val="00F22F80"/>
    <w:rsid w:val="00F25DBD"/>
    <w:rsid w:val="00F25FCC"/>
    <w:rsid w:val="00F276E5"/>
    <w:rsid w:val="00F332AB"/>
    <w:rsid w:val="00F342E5"/>
    <w:rsid w:val="00F34E58"/>
    <w:rsid w:val="00F36344"/>
    <w:rsid w:val="00F374A1"/>
    <w:rsid w:val="00F42C7C"/>
    <w:rsid w:val="00F43AFC"/>
    <w:rsid w:val="00F526A5"/>
    <w:rsid w:val="00F52921"/>
    <w:rsid w:val="00F622E8"/>
    <w:rsid w:val="00F62586"/>
    <w:rsid w:val="00F74ACE"/>
    <w:rsid w:val="00F75C38"/>
    <w:rsid w:val="00F767EF"/>
    <w:rsid w:val="00F77692"/>
    <w:rsid w:val="00F86D07"/>
    <w:rsid w:val="00F91F2D"/>
    <w:rsid w:val="00FA2960"/>
    <w:rsid w:val="00FA7A47"/>
    <w:rsid w:val="00FB299F"/>
    <w:rsid w:val="00FC2319"/>
    <w:rsid w:val="00FC4545"/>
    <w:rsid w:val="00FC48AF"/>
    <w:rsid w:val="00FC4DC3"/>
    <w:rsid w:val="00FD224E"/>
    <w:rsid w:val="00FD5419"/>
    <w:rsid w:val="00FD54E9"/>
    <w:rsid w:val="00FE0628"/>
    <w:rsid w:val="00FE4B6E"/>
    <w:rsid w:val="00FE539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E92C64"/>
    <w:pPr>
      <w:spacing w:before="240"/>
    </w:pPr>
    <w:rPr>
      <w:sz w:val="24"/>
    </w:rPr>
  </w:style>
  <w:style w:type="paragraph" w:styleId="Nagwek1">
    <w:name w:val="heading 1"/>
    <w:aliases w:val="Outline1,H1"/>
    <w:basedOn w:val="Normalny"/>
    <w:next w:val="Normalny"/>
    <w:link w:val="Nagwek1Znak"/>
    <w:qFormat/>
    <w:rsid w:val="002549E0"/>
    <w:pPr>
      <w:keepNext/>
      <w:spacing w:after="60"/>
      <w:outlineLvl w:val="0"/>
    </w:pPr>
    <w:rPr>
      <w:rFonts w:ascii="Arial" w:hAnsi="Arial" w:cs="Arial"/>
      <w:b/>
      <w:bCs/>
      <w:kern w:val="32"/>
      <w:sz w:val="32"/>
      <w:szCs w:val="32"/>
    </w:rPr>
  </w:style>
  <w:style w:type="paragraph" w:styleId="Nagwek2">
    <w:name w:val="heading 2"/>
    <w:aliases w:val="1.1. Nagłówek 2,Nagłówek 2 Znak1 Znak"/>
    <w:basedOn w:val="Normalny"/>
    <w:next w:val="Normalny"/>
    <w:link w:val="Nagwek2Znak"/>
    <w:qFormat/>
    <w:rsid w:val="002549E0"/>
    <w:pPr>
      <w:keepNext/>
      <w:tabs>
        <w:tab w:val="num" w:pos="576"/>
        <w:tab w:val="left" w:pos="1418"/>
      </w:tabs>
      <w:ind w:left="576" w:hanging="576"/>
      <w:outlineLvl w:val="1"/>
    </w:pPr>
    <w:rPr>
      <w:sz w:val="28"/>
    </w:rPr>
  </w:style>
  <w:style w:type="paragraph" w:styleId="Nagwek3">
    <w:name w:val="heading 3"/>
    <w:aliases w:val="H3 Znak,H3"/>
    <w:basedOn w:val="Normalny"/>
    <w:next w:val="Normalny"/>
    <w:link w:val="Nagwek3Znak"/>
    <w:autoRedefine/>
    <w:qFormat/>
    <w:rsid w:val="002549E0"/>
    <w:pPr>
      <w:keepNext/>
      <w:tabs>
        <w:tab w:val="left" w:pos="1440"/>
      </w:tabs>
      <w:jc w:val="both"/>
      <w:outlineLvl w:val="2"/>
    </w:pPr>
    <w:rPr>
      <w:color w:val="000000"/>
    </w:rPr>
  </w:style>
  <w:style w:type="paragraph" w:styleId="Nagwek4">
    <w:name w:val="heading 4"/>
    <w:basedOn w:val="Normalny"/>
    <w:next w:val="Normalny"/>
    <w:link w:val="Nagwek4Znak"/>
    <w:qFormat/>
    <w:rsid w:val="002549E0"/>
    <w:pPr>
      <w:keepNext/>
      <w:tabs>
        <w:tab w:val="num" w:pos="864"/>
      </w:tabs>
      <w:ind w:left="864" w:hanging="864"/>
      <w:jc w:val="both"/>
      <w:outlineLvl w:val="3"/>
    </w:pPr>
    <w:rPr>
      <w:sz w:val="26"/>
    </w:rPr>
  </w:style>
  <w:style w:type="paragraph" w:styleId="Nagwek5">
    <w:name w:val="heading 5"/>
    <w:basedOn w:val="Normalny"/>
    <w:next w:val="Normalny"/>
    <w:link w:val="Nagwek5Znak"/>
    <w:qFormat/>
    <w:rsid w:val="002549E0"/>
    <w:pPr>
      <w:keepNext/>
      <w:tabs>
        <w:tab w:val="num" w:pos="1008"/>
      </w:tabs>
      <w:ind w:left="1008" w:hanging="1008"/>
      <w:jc w:val="both"/>
      <w:outlineLvl w:val="4"/>
    </w:pPr>
    <w:rPr>
      <w:sz w:val="26"/>
      <w:lang w:val="de-DE"/>
    </w:rPr>
  </w:style>
  <w:style w:type="paragraph" w:styleId="Nagwek6">
    <w:name w:val="heading 6"/>
    <w:basedOn w:val="Normalny"/>
    <w:next w:val="Normalny"/>
    <w:link w:val="Nagwek6Znak"/>
    <w:qFormat/>
    <w:rsid w:val="002549E0"/>
    <w:pPr>
      <w:keepNext/>
      <w:tabs>
        <w:tab w:val="num" w:pos="1152"/>
      </w:tabs>
      <w:ind w:left="1152" w:hanging="1152"/>
      <w:outlineLvl w:val="5"/>
    </w:pPr>
    <w:rPr>
      <w:sz w:val="26"/>
    </w:rPr>
  </w:style>
  <w:style w:type="paragraph" w:styleId="Nagwek7">
    <w:name w:val="heading 7"/>
    <w:basedOn w:val="Normalny"/>
    <w:next w:val="Normalny"/>
    <w:link w:val="Nagwek7Znak"/>
    <w:qFormat/>
    <w:rsid w:val="002549E0"/>
    <w:pPr>
      <w:keepNext/>
      <w:tabs>
        <w:tab w:val="left" w:pos="709"/>
        <w:tab w:val="num" w:pos="1296"/>
        <w:tab w:val="left" w:leader="dot" w:pos="8222"/>
        <w:tab w:val="decimal" w:pos="9072"/>
      </w:tabs>
      <w:ind w:left="1296" w:right="567" w:hanging="1296"/>
      <w:outlineLvl w:val="6"/>
    </w:pPr>
    <w:rPr>
      <w:iCs/>
      <w:sz w:val="26"/>
    </w:rPr>
  </w:style>
  <w:style w:type="paragraph" w:styleId="Nagwek8">
    <w:name w:val="heading 8"/>
    <w:basedOn w:val="Normalny"/>
    <w:next w:val="Normalny"/>
    <w:link w:val="Nagwek8Znak"/>
    <w:qFormat/>
    <w:rsid w:val="002549E0"/>
    <w:pPr>
      <w:keepNext/>
      <w:tabs>
        <w:tab w:val="num" w:pos="1440"/>
      </w:tabs>
      <w:ind w:left="1440" w:hanging="1440"/>
      <w:jc w:val="center"/>
      <w:outlineLvl w:val="7"/>
    </w:pPr>
    <w:rPr>
      <w:bCs/>
    </w:rPr>
  </w:style>
  <w:style w:type="paragraph" w:styleId="Nagwek9">
    <w:name w:val="heading 9"/>
    <w:basedOn w:val="Normalny"/>
    <w:next w:val="Normalny"/>
    <w:link w:val="Nagwek9Znak"/>
    <w:qFormat/>
    <w:rsid w:val="002549E0"/>
    <w:pPr>
      <w:keepNext/>
      <w:tabs>
        <w:tab w:val="num" w:pos="1584"/>
      </w:tabs>
      <w:ind w:left="1584" w:right="-2" w:hanging="1584"/>
      <w:outlineLvl w:val="8"/>
    </w:pPr>
    <w:rPr>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utline1 Znak,H1 Znak"/>
    <w:basedOn w:val="Domylnaczcionkaakapitu"/>
    <w:link w:val="Nagwek1"/>
    <w:rsid w:val="002549E0"/>
    <w:rPr>
      <w:rFonts w:ascii="Arial" w:hAnsi="Arial" w:cs="Arial"/>
      <w:b/>
      <w:bCs/>
      <w:kern w:val="32"/>
      <w:sz w:val="32"/>
      <w:szCs w:val="32"/>
      <w:lang w:val="pl-PL" w:eastAsia="pl-PL" w:bidi="ar-SA"/>
    </w:rPr>
  </w:style>
  <w:style w:type="character" w:customStyle="1" w:styleId="Nagwek2Znak">
    <w:name w:val="Nagłówek 2 Znak"/>
    <w:aliases w:val="1.1. Nagłówek 2 Znak,Nagłówek 2 Znak1 Znak Znak"/>
    <w:basedOn w:val="Domylnaczcionkaakapitu"/>
    <w:link w:val="Nagwek2"/>
    <w:rsid w:val="002549E0"/>
    <w:rPr>
      <w:sz w:val="28"/>
      <w:lang w:val="pl-PL" w:eastAsia="pl-PL" w:bidi="ar-SA"/>
    </w:rPr>
  </w:style>
  <w:style w:type="character" w:customStyle="1" w:styleId="Nagwek3Znak">
    <w:name w:val="Nagłówek 3 Znak"/>
    <w:aliases w:val="H3 Znak Znak,H3 Znak1"/>
    <w:basedOn w:val="Domylnaczcionkaakapitu"/>
    <w:link w:val="Nagwek3"/>
    <w:rsid w:val="007B28CB"/>
    <w:rPr>
      <w:color w:val="000000"/>
      <w:sz w:val="24"/>
      <w:szCs w:val="24"/>
    </w:rPr>
  </w:style>
  <w:style w:type="character" w:customStyle="1" w:styleId="Nagwek4Znak">
    <w:name w:val="Nagłówek 4 Znak"/>
    <w:basedOn w:val="Domylnaczcionkaakapitu"/>
    <w:link w:val="Nagwek4"/>
    <w:rsid w:val="00EC3BB8"/>
    <w:rPr>
      <w:sz w:val="26"/>
    </w:rPr>
  </w:style>
  <w:style w:type="character" w:customStyle="1" w:styleId="Nagwek5Znak">
    <w:name w:val="Nagłówek 5 Znak"/>
    <w:basedOn w:val="Domylnaczcionkaakapitu"/>
    <w:link w:val="Nagwek5"/>
    <w:rsid w:val="00EC3BB8"/>
    <w:rPr>
      <w:sz w:val="26"/>
      <w:lang w:val="de-DE"/>
    </w:rPr>
  </w:style>
  <w:style w:type="character" w:customStyle="1" w:styleId="Nagwek6Znak">
    <w:name w:val="Nagłówek 6 Znak"/>
    <w:basedOn w:val="Domylnaczcionkaakapitu"/>
    <w:link w:val="Nagwek6"/>
    <w:rsid w:val="00EC3BB8"/>
    <w:rPr>
      <w:sz w:val="26"/>
    </w:rPr>
  </w:style>
  <w:style w:type="character" w:customStyle="1" w:styleId="Nagwek7Znak">
    <w:name w:val="Nagłówek 7 Znak"/>
    <w:basedOn w:val="Domylnaczcionkaakapitu"/>
    <w:link w:val="Nagwek7"/>
    <w:rsid w:val="00EC3BB8"/>
    <w:rPr>
      <w:iCs/>
      <w:sz w:val="26"/>
    </w:rPr>
  </w:style>
  <w:style w:type="character" w:customStyle="1" w:styleId="Nagwek8Znak">
    <w:name w:val="Nagłówek 8 Znak"/>
    <w:basedOn w:val="Domylnaczcionkaakapitu"/>
    <w:link w:val="Nagwek8"/>
    <w:rsid w:val="00EC3BB8"/>
    <w:rPr>
      <w:bCs/>
      <w:sz w:val="24"/>
    </w:rPr>
  </w:style>
  <w:style w:type="character" w:customStyle="1" w:styleId="Nagwek9Znak">
    <w:name w:val="Nagłówek 9 Znak"/>
    <w:basedOn w:val="Domylnaczcionkaakapitu"/>
    <w:link w:val="Nagwek9"/>
    <w:rsid w:val="00EC3BB8"/>
    <w:rPr>
      <w:bCs/>
      <w:sz w:val="22"/>
    </w:rPr>
  </w:style>
  <w:style w:type="paragraph" w:styleId="Legenda">
    <w:name w:val="caption"/>
    <w:basedOn w:val="Normalny"/>
    <w:next w:val="Normalny"/>
    <w:qFormat/>
    <w:rsid w:val="002549E0"/>
    <w:pPr>
      <w:spacing w:before="120" w:after="120"/>
    </w:pPr>
    <w:rPr>
      <w:b/>
      <w:bCs/>
    </w:rPr>
  </w:style>
  <w:style w:type="paragraph" w:styleId="Tytu">
    <w:name w:val="Title"/>
    <w:basedOn w:val="Normalny"/>
    <w:link w:val="TytuZnak"/>
    <w:qFormat/>
    <w:rsid w:val="002549E0"/>
    <w:pPr>
      <w:spacing w:after="60"/>
      <w:outlineLvl w:val="0"/>
    </w:pPr>
    <w:rPr>
      <w:kern w:val="28"/>
      <w:sz w:val="32"/>
      <w:szCs w:val="32"/>
    </w:rPr>
  </w:style>
  <w:style w:type="character" w:customStyle="1" w:styleId="TytuZnak">
    <w:name w:val="Tytuł Znak"/>
    <w:basedOn w:val="Domylnaczcionkaakapitu"/>
    <w:link w:val="Tytu"/>
    <w:rsid w:val="002549E0"/>
    <w:rPr>
      <w:kern w:val="28"/>
      <w:sz w:val="32"/>
      <w:szCs w:val="32"/>
    </w:rPr>
  </w:style>
  <w:style w:type="paragraph" w:styleId="Podtytu">
    <w:name w:val="Subtitle"/>
    <w:basedOn w:val="Normalny"/>
    <w:link w:val="PodtytuZnak"/>
    <w:qFormat/>
    <w:rsid w:val="002549E0"/>
    <w:pPr>
      <w:spacing w:before="120" w:after="120"/>
    </w:pPr>
    <w:rPr>
      <w:i/>
      <w:iCs/>
    </w:rPr>
  </w:style>
  <w:style w:type="character" w:customStyle="1" w:styleId="PodtytuZnak">
    <w:name w:val="Podtytuł Znak"/>
    <w:basedOn w:val="Domylnaczcionkaakapitu"/>
    <w:link w:val="Podtytu"/>
    <w:rsid w:val="007B28CB"/>
    <w:rPr>
      <w:i/>
      <w:iCs/>
      <w:sz w:val="24"/>
      <w:szCs w:val="24"/>
    </w:rPr>
  </w:style>
  <w:style w:type="character" w:styleId="Pogrubienie">
    <w:name w:val="Strong"/>
    <w:basedOn w:val="Domylnaczcionkaakapitu"/>
    <w:qFormat/>
    <w:rsid w:val="002549E0"/>
    <w:rPr>
      <w:b/>
      <w:bCs/>
      <w:sz w:val="24"/>
      <w:szCs w:val="24"/>
      <w:lang w:val="pl-PL" w:eastAsia="pl-PL" w:bidi="ar-SA"/>
    </w:rPr>
  </w:style>
  <w:style w:type="paragraph" w:styleId="Bezodstpw">
    <w:name w:val="No Spacing"/>
    <w:uiPriority w:val="1"/>
    <w:qFormat/>
    <w:rsid w:val="007B28CB"/>
    <w:rPr>
      <w:sz w:val="24"/>
      <w:szCs w:val="24"/>
    </w:rPr>
  </w:style>
  <w:style w:type="paragraph" w:styleId="Akapitzlist">
    <w:name w:val="List Paragraph"/>
    <w:basedOn w:val="Normalny"/>
    <w:uiPriority w:val="34"/>
    <w:qFormat/>
    <w:rsid w:val="002549E0"/>
    <w:pPr>
      <w:ind w:left="708"/>
    </w:pPr>
  </w:style>
  <w:style w:type="paragraph" w:styleId="Cytat">
    <w:name w:val="Quote"/>
    <w:basedOn w:val="Normalny"/>
    <w:next w:val="Normalny"/>
    <w:link w:val="CytatZnak"/>
    <w:uiPriority w:val="29"/>
    <w:qFormat/>
    <w:rsid w:val="007B28CB"/>
    <w:rPr>
      <w:i/>
      <w:iCs/>
      <w:color w:val="000000" w:themeColor="text1"/>
    </w:rPr>
  </w:style>
  <w:style w:type="character" w:customStyle="1" w:styleId="CytatZnak">
    <w:name w:val="Cytat Znak"/>
    <w:basedOn w:val="Domylnaczcionkaakapitu"/>
    <w:link w:val="Cytat"/>
    <w:uiPriority w:val="29"/>
    <w:rsid w:val="007B28CB"/>
    <w:rPr>
      <w:i/>
      <w:iCs/>
      <w:color w:val="000000" w:themeColor="text1"/>
      <w:sz w:val="24"/>
      <w:szCs w:val="24"/>
    </w:rPr>
  </w:style>
  <w:style w:type="paragraph" w:customStyle="1" w:styleId="legend">
    <w:name w:val="legend"/>
    <w:basedOn w:val="Nagwek1"/>
    <w:rsid w:val="007B28CB"/>
    <w:rPr>
      <w:rFonts w:cs="Times New Roman"/>
      <w:sz w:val="26"/>
      <w:szCs w:val="26"/>
    </w:rPr>
  </w:style>
  <w:style w:type="paragraph" w:styleId="Cytatintensywny">
    <w:name w:val="Intense Quote"/>
    <w:basedOn w:val="Normalny"/>
    <w:next w:val="Normalny"/>
    <w:link w:val="CytatintensywnyZnak"/>
    <w:uiPriority w:val="30"/>
    <w:qFormat/>
    <w:rsid w:val="007B28CB"/>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7B28CB"/>
    <w:rPr>
      <w:b/>
      <w:bCs/>
      <w:i/>
      <w:iCs/>
      <w:color w:val="4F81BD" w:themeColor="accent1"/>
      <w:sz w:val="24"/>
      <w:szCs w:val="24"/>
    </w:rPr>
  </w:style>
  <w:style w:type="character" w:styleId="Uwydatnienie">
    <w:name w:val="Emphasis"/>
    <w:basedOn w:val="Domylnaczcionkaakapitu"/>
    <w:qFormat/>
    <w:rsid w:val="002549E0"/>
    <w:rPr>
      <w:i/>
      <w:iCs/>
    </w:rPr>
  </w:style>
  <w:style w:type="paragraph" w:customStyle="1" w:styleId="Standardowytabelka">
    <w:name w:val="Standardowy_tabelka"/>
    <w:basedOn w:val="Tekstpodstawowy"/>
    <w:uiPriority w:val="99"/>
    <w:rsid w:val="00E92C64"/>
    <w:pPr>
      <w:spacing w:before="0" w:after="0"/>
    </w:pPr>
    <w:rPr>
      <w:color w:val="000000"/>
      <w:sz w:val="18"/>
    </w:rPr>
  </w:style>
  <w:style w:type="paragraph" w:styleId="Tekstprzypisudolnego">
    <w:name w:val="footnote text"/>
    <w:aliases w:val="Tekst przypisu"/>
    <w:basedOn w:val="Normalny"/>
    <w:link w:val="TekstprzypisudolnegoZnak"/>
    <w:semiHidden/>
    <w:unhideWhenUsed/>
    <w:rsid w:val="00E92C64"/>
    <w:pPr>
      <w:spacing w:before="0"/>
    </w:pPr>
    <w:rPr>
      <w:sz w:val="20"/>
    </w:rPr>
  </w:style>
  <w:style w:type="character" w:customStyle="1" w:styleId="TekstprzypisudolnegoZnak">
    <w:name w:val="Tekst przypisu dolnego Znak"/>
    <w:aliases w:val="Tekst przypisu Znak"/>
    <w:basedOn w:val="Domylnaczcionkaakapitu"/>
    <w:link w:val="Tekstprzypisudolnego"/>
    <w:semiHidden/>
    <w:rsid w:val="00E92C64"/>
  </w:style>
  <w:style w:type="character" w:styleId="Odwoanieprzypisudolnego">
    <w:name w:val="footnote reference"/>
    <w:aliases w:val="Odwołanie przypisu"/>
    <w:basedOn w:val="Domylnaczcionkaakapitu"/>
    <w:semiHidden/>
    <w:unhideWhenUsed/>
    <w:rsid w:val="00E92C64"/>
    <w:rPr>
      <w:vertAlign w:val="superscript"/>
    </w:rPr>
  </w:style>
  <w:style w:type="paragraph" w:styleId="Tekstpodstawowy">
    <w:name w:val="Body Text"/>
    <w:basedOn w:val="Normalny"/>
    <w:link w:val="TekstpodstawowyZnak"/>
    <w:uiPriority w:val="99"/>
    <w:semiHidden/>
    <w:unhideWhenUsed/>
    <w:rsid w:val="00E92C64"/>
    <w:pPr>
      <w:spacing w:after="120"/>
    </w:pPr>
  </w:style>
  <w:style w:type="character" w:customStyle="1" w:styleId="TekstpodstawowyZnak">
    <w:name w:val="Tekst podstawowy Znak"/>
    <w:basedOn w:val="Domylnaczcionkaakapitu"/>
    <w:link w:val="Tekstpodstawowy"/>
    <w:uiPriority w:val="99"/>
    <w:semiHidden/>
    <w:rsid w:val="00E92C64"/>
    <w:rPr>
      <w:sz w:val="24"/>
    </w:rPr>
  </w:style>
  <w:style w:type="paragraph" w:styleId="Plandokumentu">
    <w:name w:val="Document Map"/>
    <w:basedOn w:val="Normalny"/>
    <w:link w:val="PlandokumentuZnak"/>
    <w:uiPriority w:val="99"/>
    <w:semiHidden/>
    <w:unhideWhenUsed/>
    <w:rsid w:val="00E92C64"/>
    <w:pPr>
      <w:spacing w:before="0"/>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E92C64"/>
    <w:rPr>
      <w:rFonts w:ascii="Tahoma" w:hAnsi="Tahoma" w:cs="Tahoma"/>
      <w:sz w:val="16"/>
      <w:szCs w:val="16"/>
    </w:rPr>
  </w:style>
  <w:style w:type="paragraph" w:styleId="Nagwek">
    <w:name w:val="header"/>
    <w:basedOn w:val="Normalny"/>
    <w:link w:val="NagwekZnak"/>
    <w:uiPriority w:val="99"/>
    <w:semiHidden/>
    <w:unhideWhenUsed/>
    <w:rsid w:val="009B4538"/>
    <w:pPr>
      <w:tabs>
        <w:tab w:val="center" w:pos="4536"/>
        <w:tab w:val="right" w:pos="9072"/>
      </w:tabs>
      <w:spacing w:before="0"/>
    </w:pPr>
  </w:style>
  <w:style w:type="character" w:customStyle="1" w:styleId="NagwekZnak">
    <w:name w:val="Nagłówek Znak"/>
    <w:basedOn w:val="Domylnaczcionkaakapitu"/>
    <w:link w:val="Nagwek"/>
    <w:uiPriority w:val="99"/>
    <w:semiHidden/>
    <w:rsid w:val="009B4538"/>
    <w:rPr>
      <w:sz w:val="24"/>
    </w:rPr>
  </w:style>
  <w:style w:type="paragraph" w:styleId="Stopka">
    <w:name w:val="footer"/>
    <w:basedOn w:val="Normalny"/>
    <w:link w:val="StopkaZnak"/>
    <w:unhideWhenUsed/>
    <w:rsid w:val="009B4538"/>
    <w:pPr>
      <w:tabs>
        <w:tab w:val="center" w:pos="4536"/>
        <w:tab w:val="right" w:pos="9072"/>
      </w:tabs>
      <w:spacing w:before="0"/>
    </w:pPr>
  </w:style>
  <w:style w:type="character" w:customStyle="1" w:styleId="StopkaZnak">
    <w:name w:val="Stopka Znak"/>
    <w:basedOn w:val="Domylnaczcionkaakapitu"/>
    <w:link w:val="Stopka"/>
    <w:rsid w:val="009B4538"/>
    <w:rPr>
      <w:sz w:val="24"/>
    </w:rPr>
  </w:style>
  <w:style w:type="character" w:styleId="Numerstrony">
    <w:name w:val="page number"/>
    <w:basedOn w:val="Domylnaczcionkaakapitu"/>
    <w:rsid w:val="009B4538"/>
  </w:style>
  <w:style w:type="paragraph" w:styleId="Tekstdymka">
    <w:name w:val="Balloon Text"/>
    <w:basedOn w:val="Normalny"/>
    <w:link w:val="TekstdymkaZnak"/>
    <w:uiPriority w:val="99"/>
    <w:semiHidden/>
    <w:unhideWhenUsed/>
    <w:rsid w:val="00A840FE"/>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A840FE"/>
    <w:rPr>
      <w:rFonts w:ascii="Tahoma" w:hAnsi="Tahoma" w:cs="Tahoma"/>
      <w:sz w:val="16"/>
      <w:szCs w:val="16"/>
    </w:rPr>
  </w:style>
  <w:style w:type="character" w:styleId="Odwoaniedokomentarza">
    <w:name w:val="annotation reference"/>
    <w:basedOn w:val="Domylnaczcionkaakapitu"/>
    <w:uiPriority w:val="99"/>
    <w:semiHidden/>
    <w:unhideWhenUsed/>
    <w:rsid w:val="00F91F2D"/>
    <w:rPr>
      <w:sz w:val="16"/>
      <w:szCs w:val="16"/>
    </w:rPr>
  </w:style>
  <w:style w:type="paragraph" w:styleId="Tekstkomentarza">
    <w:name w:val="annotation text"/>
    <w:basedOn w:val="Normalny"/>
    <w:link w:val="TekstkomentarzaZnak"/>
    <w:uiPriority w:val="99"/>
    <w:semiHidden/>
    <w:unhideWhenUsed/>
    <w:rsid w:val="00F91F2D"/>
    <w:rPr>
      <w:sz w:val="20"/>
    </w:rPr>
  </w:style>
  <w:style w:type="character" w:customStyle="1" w:styleId="TekstkomentarzaZnak">
    <w:name w:val="Tekst komentarza Znak"/>
    <w:basedOn w:val="Domylnaczcionkaakapitu"/>
    <w:link w:val="Tekstkomentarza"/>
    <w:uiPriority w:val="99"/>
    <w:semiHidden/>
    <w:rsid w:val="00F91F2D"/>
  </w:style>
  <w:style w:type="paragraph" w:styleId="Tematkomentarza">
    <w:name w:val="annotation subject"/>
    <w:basedOn w:val="Tekstkomentarza"/>
    <w:next w:val="Tekstkomentarza"/>
    <w:link w:val="TematkomentarzaZnak"/>
    <w:uiPriority w:val="99"/>
    <w:semiHidden/>
    <w:unhideWhenUsed/>
    <w:rsid w:val="00F91F2D"/>
    <w:rPr>
      <w:b/>
      <w:bCs/>
    </w:rPr>
  </w:style>
  <w:style w:type="character" w:customStyle="1" w:styleId="TematkomentarzaZnak">
    <w:name w:val="Temat komentarza Znak"/>
    <w:basedOn w:val="TekstkomentarzaZnak"/>
    <w:link w:val="Tematkomentarza"/>
    <w:uiPriority w:val="99"/>
    <w:semiHidden/>
    <w:rsid w:val="00F91F2D"/>
    <w:rPr>
      <w:b/>
      <w:bCs/>
    </w:rPr>
  </w:style>
  <w:style w:type="paragraph" w:styleId="Poprawka">
    <w:name w:val="Revision"/>
    <w:hidden/>
    <w:uiPriority w:val="99"/>
    <w:semiHidden/>
    <w:rsid w:val="002E1F22"/>
    <w:rPr>
      <w:sz w:val="24"/>
    </w:rPr>
  </w:style>
  <w:style w:type="paragraph" w:styleId="Zwykytekst">
    <w:name w:val="Plain Text"/>
    <w:basedOn w:val="Normalny"/>
    <w:link w:val="ZwykytekstZnak"/>
    <w:uiPriority w:val="99"/>
    <w:semiHidden/>
    <w:unhideWhenUsed/>
    <w:rsid w:val="008C1E54"/>
    <w:pPr>
      <w:spacing w:before="0"/>
    </w:pPr>
    <w:rPr>
      <w:rFonts w:eastAsiaTheme="minorHAnsi"/>
      <w:color w:val="000000"/>
      <w:szCs w:val="24"/>
    </w:rPr>
  </w:style>
  <w:style w:type="character" w:customStyle="1" w:styleId="ZwykytekstZnak">
    <w:name w:val="Zwykły tekst Znak"/>
    <w:basedOn w:val="Domylnaczcionkaakapitu"/>
    <w:link w:val="Zwykytekst"/>
    <w:uiPriority w:val="99"/>
    <w:semiHidden/>
    <w:rsid w:val="008C1E54"/>
    <w:rPr>
      <w:rFonts w:eastAsiaTheme="minorHAnsi"/>
      <w:color w:val="000000"/>
      <w:sz w:val="24"/>
      <w:szCs w:val="24"/>
    </w:rPr>
  </w:style>
  <w:style w:type="paragraph" w:styleId="Tekstpodstawowywcity">
    <w:name w:val="Body Text Indent"/>
    <w:basedOn w:val="Normalny"/>
    <w:link w:val="TekstpodstawowywcityZnak"/>
    <w:uiPriority w:val="99"/>
    <w:unhideWhenUsed/>
    <w:rsid w:val="005F4313"/>
    <w:pPr>
      <w:spacing w:after="120"/>
      <w:ind w:left="283"/>
    </w:pPr>
  </w:style>
  <w:style w:type="character" w:customStyle="1" w:styleId="TekstpodstawowywcityZnak">
    <w:name w:val="Tekst podstawowy wcięty Znak"/>
    <w:basedOn w:val="Domylnaczcionkaakapitu"/>
    <w:link w:val="Tekstpodstawowywcity"/>
    <w:uiPriority w:val="99"/>
    <w:rsid w:val="005F4313"/>
    <w:rPr>
      <w:sz w:val="24"/>
    </w:rPr>
  </w:style>
  <w:style w:type="character" w:customStyle="1" w:styleId="FontStyle88">
    <w:name w:val="Font Style88"/>
    <w:basedOn w:val="Domylnaczcionkaakapitu"/>
    <w:uiPriority w:val="99"/>
    <w:rsid w:val="00A85CFF"/>
    <w:rPr>
      <w:rFonts w:ascii="Times New Roman" w:hAnsi="Times New Roman" w:cs="Times New Roman"/>
      <w:sz w:val="14"/>
      <w:szCs w:val="14"/>
    </w:rPr>
  </w:style>
</w:styles>
</file>

<file path=word/webSettings.xml><?xml version="1.0" encoding="utf-8"?>
<w:webSettings xmlns:r="http://schemas.openxmlformats.org/officeDocument/2006/relationships" xmlns:w="http://schemas.openxmlformats.org/wordprocessingml/2006/main">
  <w:divs>
    <w:div w:id="169568565">
      <w:bodyDiv w:val="1"/>
      <w:marLeft w:val="0"/>
      <w:marRight w:val="0"/>
      <w:marTop w:val="0"/>
      <w:marBottom w:val="0"/>
      <w:divBdr>
        <w:top w:val="none" w:sz="0" w:space="0" w:color="auto"/>
        <w:left w:val="none" w:sz="0" w:space="0" w:color="auto"/>
        <w:bottom w:val="none" w:sz="0" w:space="0" w:color="auto"/>
        <w:right w:val="none" w:sz="0" w:space="0" w:color="auto"/>
      </w:divBdr>
    </w:div>
    <w:div w:id="172499890">
      <w:bodyDiv w:val="1"/>
      <w:marLeft w:val="0"/>
      <w:marRight w:val="0"/>
      <w:marTop w:val="0"/>
      <w:marBottom w:val="0"/>
      <w:divBdr>
        <w:top w:val="none" w:sz="0" w:space="0" w:color="auto"/>
        <w:left w:val="none" w:sz="0" w:space="0" w:color="auto"/>
        <w:bottom w:val="none" w:sz="0" w:space="0" w:color="auto"/>
        <w:right w:val="none" w:sz="0" w:space="0" w:color="auto"/>
      </w:divBdr>
    </w:div>
    <w:div w:id="175846705">
      <w:bodyDiv w:val="1"/>
      <w:marLeft w:val="0"/>
      <w:marRight w:val="0"/>
      <w:marTop w:val="0"/>
      <w:marBottom w:val="0"/>
      <w:divBdr>
        <w:top w:val="none" w:sz="0" w:space="0" w:color="auto"/>
        <w:left w:val="none" w:sz="0" w:space="0" w:color="auto"/>
        <w:bottom w:val="none" w:sz="0" w:space="0" w:color="auto"/>
        <w:right w:val="none" w:sz="0" w:space="0" w:color="auto"/>
      </w:divBdr>
    </w:div>
    <w:div w:id="207762590">
      <w:bodyDiv w:val="1"/>
      <w:marLeft w:val="0"/>
      <w:marRight w:val="0"/>
      <w:marTop w:val="0"/>
      <w:marBottom w:val="0"/>
      <w:divBdr>
        <w:top w:val="none" w:sz="0" w:space="0" w:color="auto"/>
        <w:left w:val="none" w:sz="0" w:space="0" w:color="auto"/>
        <w:bottom w:val="none" w:sz="0" w:space="0" w:color="auto"/>
        <w:right w:val="none" w:sz="0" w:space="0" w:color="auto"/>
      </w:divBdr>
    </w:div>
    <w:div w:id="212736741">
      <w:bodyDiv w:val="1"/>
      <w:marLeft w:val="0"/>
      <w:marRight w:val="0"/>
      <w:marTop w:val="0"/>
      <w:marBottom w:val="0"/>
      <w:divBdr>
        <w:top w:val="none" w:sz="0" w:space="0" w:color="auto"/>
        <w:left w:val="none" w:sz="0" w:space="0" w:color="auto"/>
        <w:bottom w:val="none" w:sz="0" w:space="0" w:color="auto"/>
        <w:right w:val="none" w:sz="0" w:space="0" w:color="auto"/>
      </w:divBdr>
    </w:div>
    <w:div w:id="225921299">
      <w:bodyDiv w:val="1"/>
      <w:marLeft w:val="0"/>
      <w:marRight w:val="0"/>
      <w:marTop w:val="0"/>
      <w:marBottom w:val="0"/>
      <w:divBdr>
        <w:top w:val="none" w:sz="0" w:space="0" w:color="auto"/>
        <w:left w:val="none" w:sz="0" w:space="0" w:color="auto"/>
        <w:bottom w:val="none" w:sz="0" w:space="0" w:color="auto"/>
        <w:right w:val="none" w:sz="0" w:space="0" w:color="auto"/>
      </w:divBdr>
    </w:div>
    <w:div w:id="347486558">
      <w:bodyDiv w:val="1"/>
      <w:marLeft w:val="0"/>
      <w:marRight w:val="0"/>
      <w:marTop w:val="0"/>
      <w:marBottom w:val="0"/>
      <w:divBdr>
        <w:top w:val="none" w:sz="0" w:space="0" w:color="auto"/>
        <w:left w:val="none" w:sz="0" w:space="0" w:color="auto"/>
        <w:bottom w:val="none" w:sz="0" w:space="0" w:color="auto"/>
        <w:right w:val="none" w:sz="0" w:space="0" w:color="auto"/>
      </w:divBdr>
    </w:div>
    <w:div w:id="712581528">
      <w:bodyDiv w:val="1"/>
      <w:marLeft w:val="0"/>
      <w:marRight w:val="0"/>
      <w:marTop w:val="0"/>
      <w:marBottom w:val="0"/>
      <w:divBdr>
        <w:top w:val="none" w:sz="0" w:space="0" w:color="auto"/>
        <w:left w:val="none" w:sz="0" w:space="0" w:color="auto"/>
        <w:bottom w:val="none" w:sz="0" w:space="0" w:color="auto"/>
        <w:right w:val="none" w:sz="0" w:space="0" w:color="auto"/>
      </w:divBdr>
    </w:div>
    <w:div w:id="795754197">
      <w:bodyDiv w:val="1"/>
      <w:marLeft w:val="0"/>
      <w:marRight w:val="0"/>
      <w:marTop w:val="0"/>
      <w:marBottom w:val="0"/>
      <w:divBdr>
        <w:top w:val="none" w:sz="0" w:space="0" w:color="auto"/>
        <w:left w:val="none" w:sz="0" w:space="0" w:color="auto"/>
        <w:bottom w:val="none" w:sz="0" w:space="0" w:color="auto"/>
        <w:right w:val="none" w:sz="0" w:space="0" w:color="auto"/>
      </w:divBdr>
    </w:div>
    <w:div w:id="886339038">
      <w:bodyDiv w:val="1"/>
      <w:marLeft w:val="0"/>
      <w:marRight w:val="0"/>
      <w:marTop w:val="0"/>
      <w:marBottom w:val="0"/>
      <w:divBdr>
        <w:top w:val="none" w:sz="0" w:space="0" w:color="auto"/>
        <w:left w:val="none" w:sz="0" w:space="0" w:color="auto"/>
        <w:bottom w:val="none" w:sz="0" w:space="0" w:color="auto"/>
        <w:right w:val="none" w:sz="0" w:space="0" w:color="auto"/>
      </w:divBdr>
    </w:div>
    <w:div w:id="939147344">
      <w:bodyDiv w:val="1"/>
      <w:marLeft w:val="0"/>
      <w:marRight w:val="0"/>
      <w:marTop w:val="0"/>
      <w:marBottom w:val="0"/>
      <w:divBdr>
        <w:top w:val="none" w:sz="0" w:space="0" w:color="auto"/>
        <w:left w:val="none" w:sz="0" w:space="0" w:color="auto"/>
        <w:bottom w:val="none" w:sz="0" w:space="0" w:color="auto"/>
        <w:right w:val="none" w:sz="0" w:space="0" w:color="auto"/>
      </w:divBdr>
    </w:div>
    <w:div w:id="1022249333">
      <w:bodyDiv w:val="1"/>
      <w:marLeft w:val="0"/>
      <w:marRight w:val="0"/>
      <w:marTop w:val="0"/>
      <w:marBottom w:val="0"/>
      <w:divBdr>
        <w:top w:val="none" w:sz="0" w:space="0" w:color="auto"/>
        <w:left w:val="none" w:sz="0" w:space="0" w:color="auto"/>
        <w:bottom w:val="none" w:sz="0" w:space="0" w:color="auto"/>
        <w:right w:val="none" w:sz="0" w:space="0" w:color="auto"/>
      </w:divBdr>
    </w:div>
    <w:div w:id="1192305145">
      <w:bodyDiv w:val="1"/>
      <w:marLeft w:val="0"/>
      <w:marRight w:val="0"/>
      <w:marTop w:val="0"/>
      <w:marBottom w:val="0"/>
      <w:divBdr>
        <w:top w:val="none" w:sz="0" w:space="0" w:color="auto"/>
        <w:left w:val="none" w:sz="0" w:space="0" w:color="auto"/>
        <w:bottom w:val="none" w:sz="0" w:space="0" w:color="auto"/>
        <w:right w:val="none" w:sz="0" w:space="0" w:color="auto"/>
      </w:divBdr>
    </w:div>
    <w:div w:id="1194075589">
      <w:bodyDiv w:val="1"/>
      <w:marLeft w:val="0"/>
      <w:marRight w:val="0"/>
      <w:marTop w:val="0"/>
      <w:marBottom w:val="0"/>
      <w:divBdr>
        <w:top w:val="none" w:sz="0" w:space="0" w:color="auto"/>
        <w:left w:val="none" w:sz="0" w:space="0" w:color="auto"/>
        <w:bottom w:val="none" w:sz="0" w:space="0" w:color="auto"/>
        <w:right w:val="none" w:sz="0" w:space="0" w:color="auto"/>
      </w:divBdr>
    </w:div>
    <w:div w:id="1207331073">
      <w:bodyDiv w:val="1"/>
      <w:marLeft w:val="0"/>
      <w:marRight w:val="0"/>
      <w:marTop w:val="0"/>
      <w:marBottom w:val="0"/>
      <w:divBdr>
        <w:top w:val="none" w:sz="0" w:space="0" w:color="auto"/>
        <w:left w:val="none" w:sz="0" w:space="0" w:color="auto"/>
        <w:bottom w:val="none" w:sz="0" w:space="0" w:color="auto"/>
        <w:right w:val="none" w:sz="0" w:space="0" w:color="auto"/>
      </w:divBdr>
    </w:div>
    <w:div w:id="1267008012">
      <w:bodyDiv w:val="1"/>
      <w:marLeft w:val="0"/>
      <w:marRight w:val="0"/>
      <w:marTop w:val="0"/>
      <w:marBottom w:val="0"/>
      <w:divBdr>
        <w:top w:val="none" w:sz="0" w:space="0" w:color="auto"/>
        <w:left w:val="none" w:sz="0" w:space="0" w:color="auto"/>
        <w:bottom w:val="none" w:sz="0" w:space="0" w:color="auto"/>
        <w:right w:val="none" w:sz="0" w:space="0" w:color="auto"/>
      </w:divBdr>
    </w:div>
    <w:div w:id="1306395614">
      <w:bodyDiv w:val="1"/>
      <w:marLeft w:val="0"/>
      <w:marRight w:val="0"/>
      <w:marTop w:val="0"/>
      <w:marBottom w:val="0"/>
      <w:divBdr>
        <w:top w:val="none" w:sz="0" w:space="0" w:color="auto"/>
        <w:left w:val="none" w:sz="0" w:space="0" w:color="auto"/>
        <w:bottom w:val="none" w:sz="0" w:space="0" w:color="auto"/>
        <w:right w:val="none" w:sz="0" w:space="0" w:color="auto"/>
      </w:divBdr>
    </w:div>
    <w:div w:id="1345286118">
      <w:bodyDiv w:val="1"/>
      <w:marLeft w:val="0"/>
      <w:marRight w:val="0"/>
      <w:marTop w:val="0"/>
      <w:marBottom w:val="0"/>
      <w:divBdr>
        <w:top w:val="none" w:sz="0" w:space="0" w:color="auto"/>
        <w:left w:val="none" w:sz="0" w:space="0" w:color="auto"/>
        <w:bottom w:val="none" w:sz="0" w:space="0" w:color="auto"/>
        <w:right w:val="none" w:sz="0" w:space="0" w:color="auto"/>
      </w:divBdr>
    </w:div>
    <w:div w:id="1371153584">
      <w:bodyDiv w:val="1"/>
      <w:marLeft w:val="0"/>
      <w:marRight w:val="0"/>
      <w:marTop w:val="0"/>
      <w:marBottom w:val="0"/>
      <w:divBdr>
        <w:top w:val="none" w:sz="0" w:space="0" w:color="auto"/>
        <w:left w:val="none" w:sz="0" w:space="0" w:color="auto"/>
        <w:bottom w:val="none" w:sz="0" w:space="0" w:color="auto"/>
        <w:right w:val="none" w:sz="0" w:space="0" w:color="auto"/>
      </w:divBdr>
    </w:div>
    <w:div w:id="1435587912">
      <w:bodyDiv w:val="1"/>
      <w:marLeft w:val="0"/>
      <w:marRight w:val="0"/>
      <w:marTop w:val="0"/>
      <w:marBottom w:val="0"/>
      <w:divBdr>
        <w:top w:val="none" w:sz="0" w:space="0" w:color="auto"/>
        <w:left w:val="none" w:sz="0" w:space="0" w:color="auto"/>
        <w:bottom w:val="none" w:sz="0" w:space="0" w:color="auto"/>
        <w:right w:val="none" w:sz="0" w:space="0" w:color="auto"/>
      </w:divBdr>
    </w:div>
    <w:div w:id="1498687852">
      <w:bodyDiv w:val="1"/>
      <w:marLeft w:val="0"/>
      <w:marRight w:val="0"/>
      <w:marTop w:val="0"/>
      <w:marBottom w:val="0"/>
      <w:divBdr>
        <w:top w:val="none" w:sz="0" w:space="0" w:color="auto"/>
        <w:left w:val="none" w:sz="0" w:space="0" w:color="auto"/>
        <w:bottom w:val="none" w:sz="0" w:space="0" w:color="auto"/>
        <w:right w:val="none" w:sz="0" w:space="0" w:color="auto"/>
      </w:divBdr>
    </w:div>
    <w:div w:id="1602688908">
      <w:bodyDiv w:val="1"/>
      <w:marLeft w:val="0"/>
      <w:marRight w:val="0"/>
      <w:marTop w:val="0"/>
      <w:marBottom w:val="0"/>
      <w:divBdr>
        <w:top w:val="none" w:sz="0" w:space="0" w:color="auto"/>
        <w:left w:val="none" w:sz="0" w:space="0" w:color="auto"/>
        <w:bottom w:val="none" w:sz="0" w:space="0" w:color="auto"/>
        <w:right w:val="none" w:sz="0" w:space="0" w:color="auto"/>
      </w:divBdr>
    </w:div>
    <w:div w:id="1631209757">
      <w:bodyDiv w:val="1"/>
      <w:marLeft w:val="0"/>
      <w:marRight w:val="0"/>
      <w:marTop w:val="0"/>
      <w:marBottom w:val="0"/>
      <w:divBdr>
        <w:top w:val="none" w:sz="0" w:space="0" w:color="auto"/>
        <w:left w:val="none" w:sz="0" w:space="0" w:color="auto"/>
        <w:bottom w:val="none" w:sz="0" w:space="0" w:color="auto"/>
        <w:right w:val="none" w:sz="0" w:space="0" w:color="auto"/>
      </w:divBdr>
    </w:div>
    <w:div w:id="1657221187">
      <w:bodyDiv w:val="1"/>
      <w:marLeft w:val="0"/>
      <w:marRight w:val="0"/>
      <w:marTop w:val="0"/>
      <w:marBottom w:val="0"/>
      <w:divBdr>
        <w:top w:val="none" w:sz="0" w:space="0" w:color="auto"/>
        <w:left w:val="none" w:sz="0" w:space="0" w:color="auto"/>
        <w:bottom w:val="none" w:sz="0" w:space="0" w:color="auto"/>
        <w:right w:val="none" w:sz="0" w:space="0" w:color="auto"/>
      </w:divBdr>
    </w:div>
    <w:div w:id="1829439823">
      <w:bodyDiv w:val="1"/>
      <w:marLeft w:val="0"/>
      <w:marRight w:val="0"/>
      <w:marTop w:val="0"/>
      <w:marBottom w:val="0"/>
      <w:divBdr>
        <w:top w:val="none" w:sz="0" w:space="0" w:color="auto"/>
        <w:left w:val="none" w:sz="0" w:space="0" w:color="auto"/>
        <w:bottom w:val="none" w:sz="0" w:space="0" w:color="auto"/>
        <w:right w:val="none" w:sz="0" w:space="0" w:color="auto"/>
      </w:divBdr>
    </w:div>
    <w:div w:id="2002849629">
      <w:bodyDiv w:val="1"/>
      <w:marLeft w:val="0"/>
      <w:marRight w:val="0"/>
      <w:marTop w:val="0"/>
      <w:marBottom w:val="0"/>
      <w:divBdr>
        <w:top w:val="none" w:sz="0" w:space="0" w:color="auto"/>
        <w:left w:val="none" w:sz="0" w:space="0" w:color="auto"/>
        <w:bottom w:val="none" w:sz="0" w:space="0" w:color="auto"/>
        <w:right w:val="none" w:sz="0" w:space="0" w:color="auto"/>
      </w:divBdr>
    </w:div>
    <w:div w:id="2003003432">
      <w:bodyDiv w:val="1"/>
      <w:marLeft w:val="0"/>
      <w:marRight w:val="0"/>
      <w:marTop w:val="0"/>
      <w:marBottom w:val="0"/>
      <w:divBdr>
        <w:top w:val="none" w:sz="0" w:space="0" w:color="auto"/>
        <w:left w:val="none" w:sz="0" w:space="0" w:color="auto"/>
        <w:bottom w:val="none" w:sz="0" w:space="0" w:color="auto"/>
        <w:right w:val="none" w:sz="0" w:space="0" w:color="auto"/>
      </w:divBdr>
    </w:div>
    <w:div w:id="203831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BB32C-0D21-40F0-BD77-19EB54BDF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767</TotalTime>
  <Pages>1</Pages>
  <Words>4692</Words>
  <Characters>28155</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ARiMR</Company>
  <LinksUpToDate>false</LinksUpToDate>
  <CharactersWithSpaces>32782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ARiMR/ AK</dc:creator>
  <cp:keywords/>
  <dc:description/>
  <cp:lastModifiedBy>ARiMR/ AK</cp:lastModifiedBy>
  <cp:revision>39</cp:revision>
  <cp:lastPrinted>2015-07-07T08:10:00Z</cp:lastPrinted>
  <dcterms:created xsi:type="dcterms:W3CDTF">2015-02-26T08:26:00Z</dcterms:created>
  <dcterms:modified xsi:type="dcterms:W3CDTF">2015-07-07T08:11:00Z</dcterms:modified>
</cp:coreProperties>
</file>